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502" w:rsidRPr="00FC0502" w:rsidRDefault="00801D5C" w:rsidP="00FC0502">
      <w:pPr>
        <w:pStyle w:val="Default"/>
        <w:spacing w:after="200" w:line="360" w:lineRule="auto"/>
        <w:contextualSpacing/>
        <w:jc w:val="both"/>
        <w:rPr>
          <w:rFonts w:asciiTheme="minorHAnsi" w:eastAsia="Calibri" w:hAnsiTheme="minorHAnsi" w:cstheme="minorHAnsi"/>
          <w:bCs/>
          <w:i/>
          <w:iCs/>
          <w:sz w:val="18"/>
          <w:szCs w:val="18"/>
          <w:lang w:val="es-ES_tradnl" w:eastAsia="es-MX"/>
        </w:rPr>
      </w:pPr>
      <w:r w:rsidRPr="001740CE">
        <w:rPr>
          <w:rFonts w:ascii="Garamond" w:eastAsia="Calibri" w:hAnsi="Garamond" w:cs="Cambria"/>
          <w:color w:val="auto"/>
          <w:sz w:val="22"/>
          <w:szCs w:val="22"/>
          <w:lang w:val="es-ES_tradnl"/>
        </w:rPr>
        <w:t>-----</w:t>
      </w:r>
      <w:r w:rsidRPr="001740CE">
        <w:rPr>
          <w:rFonts w:ascii="Garamond" w:eastAsia="Calibri" w:hAnsi="Garamond"/>
          <w:sz w:val="22"/>
          <w:szCs w:val="22"/>
          <w:lang w:val="es-ES_tradnl"/>
        </w:rPr>
        <w:t xml:space="preserve"> En la ciudad de Puerto Vallarta, Jalisco; Salón de Cabildo, recinto oficial del Ayuntamiento de Puerto Vallarta, Jalisco; siendo las </w:t>
      </w:r>
      <w:bookmarkStart w:id="0" w:name="_Hlk176418916"/>
      <w:r w:rsidR="00796B4E" w:rsidRPr="00796B4E">
        <w:rPr>
          <w:rFonts w:ascii="Garamond" w:eastAsia="Calibri" w:hAnsi="Garamond"/>
          <w:sz w:val="22"/>
          <w:szCs w:val="22"/>
          <w:lang w:val="es-ES_tradnl"/>
        </w:rPr>
        <w:t>18</w:t>
      </w:r>
      <w:r w:rsidR="00ED24C0" w:rsidRPr="00796B4E">
        <w:rPr>
          <w:rFonts w:ascii="Garamond" w:eastAsia="Calibri" w:hAnsi="Garamond"/>
          <w:sz w:val="22"/>
          <w:szCs w:val="22"/>
          <w:lang w:val="es-ES_tradnl"/>
        </w:rPr>
        <w:t>:</w:t>
      </w:r>
      <w:r w:rsidR="00796B4E" w:rsidRPr="00796B4E">
        <w:rPr>
          <w:rFonts w:ascii="Garamond" w:eastAsia="Calibri" w:hAnsi="Garamond"/>
          <w:sz w:val="22"/>
          <w:szCs w:val="22"/>
          <w:lang w:val="es-ES_tradnl"/>
        </w:rPr>
        <w:t>32</w:t>
      </w:r>
      <w:r w:rsidR="008D6F2C" w:rsidRPr="00796B4E">
        <w:rPr>
          <w:rFonts w:ascii="Garamond" w:eastAsia="Calibri" w:hAnsi="Garamond"/>
          <w:sz w:val="22"/>
          <w:szCs w:val="22"/>
          <w:lang w:val="es-ES_tradnl"/>
        </w:rPr>
        <w:t xml:space="preserve"> </w:t>
      </w:r>
      <w:r w:rsidR="00796B4E" w:rsidRPr="00796B4E">
        <w:rPr>
          <w:rFonts w:ascii="Garamond" w:eastAsia="Calibri" w:hAnsi="Garamond"/>
          <w:sz w:val="22"/>
          <w:szCs w:val="22"/>
          <w:lang w:val="es-ES_tradnl"/>
        </w:rPr>
        <w:t xml:space="preserve">dieciocho </w:t>
      </w:r>
      <w:r w:rsidRPr="00796B4E">
        <w:rPr>
          <w:rFonts w:ascii="Garamond" w:eastAsia="Calibri" w:hAnsi="Garamond"/>
          <w:sz w:val="22"/>
          <w:szCs w:val="22"/>
          <w:lang w:val="es-ES_tradnl"/>
        </w:rPr>
        <w:t>horas con</w:t>
      </w:r>
      <w:r w:rsidR="00EE61E1" w:rsidRPr="00796B4E">
        <w:rPr>
          <w:rFonts w:ascii="Garamond" w:eastAsia="Calibri" w:hAnsi="Garamond"/>
          <w:sz w:val="22"/>
          <w:szCs w:val="22"/>
          <w:lang w:val="es-ES_tradnl"/>
        </w:rPr>
        <w:t xml:space="preserve"> </w:t>
      </w:r>
      <w:r w:rsidR="00796B4E" w:rsidRPr="00796B4E">
        <w:rPr>
          <w:rFonts w:ascii="Garamond" w:eastAsia="Calibri" w:hAnsi="Garamond"/>
          <w:sz w:val="22"/>
          <w:szCs w:val="22"/>
          <w:lang w:val="es-ES_tradnl"/>
        </w:rPr>
        <w:t>treinta y dos</w:t>
      </w:r>
      <w:r w:rsidRPr="00796B4E">
        <w:rPr>
          <w:rFonts w:ascii="Garamond" w:eastAsia="Calibri" w:hAnsi="Garamond"/>
          <w:sz w:val="22"/>
          <w:szCs w:val="22"/>
          <w:lang w:val="es-ES_tradnl"/>
        </w:rPr>
        <w:t xml:space="preserve"> minutos del día</w:t>
      </w:r>
      <w:r w:rsidR="00DB2344" w:rsidRPr="00796B4E">
        <w:rPr>
          <w:rFonts w:ascii="Garamond" w:eastAsia="Calibri" w:hAnsi="Garamond"/>
          <w:sz w:val="22"/>
          <w:szCs w:val="22"/>
          <w:lang w:val="es-ES_tradnl"/>
        </w:rPr>
        <w:t xml:space="preserve"> </w:t>
      </w:r>
      <w:r w:rsidR="00796B4E" w:rsidRPr="00796B4E">
        <w:rPr>
          <w:rFonts w:ascii="Garamond" w:eastAsia="Calibri" w:hAnsi="Garamond"/>
          <w:sz w:val="22"/>
          <w:szCs w:val="22"/>
          <w:lang w:val="es-ES_tradnl"/>
        </w:rPr>
        <w:t>Lun</w:t>
      </w:r>
      <w:r w:rsidR="00C62CDD" w:rsidRPr="00796B4E">
        <w:rPr>
          <w:rFonts w:ascii="Garamond" w:eastAsia="Calibri" w:hAnsi="Garamond"/>
          <w:sz w:val="22"/>
          <w:szCs w:val="22"/>
          <w:lang w:val="es-ES_tradnl"/>
        </w:rPr>
        <w:t>es</w:t>
      </w:r>
      <w:r w:rsidRPr="001740CE">
        <w:rPr>
          <w:rFonts w:ascii="Garamond" w:eastAsia="Calibri" w:hAnsi="Garamond"/>
          <w:sz w:val="22"/>
          <w:szCs w:val="22"/>
          <w:lang w:val="es-ES_tradnl"/>
        </w:rPr>
        <w:t xml:space="preserve"> </w:t>
      </w:r>
      <w:r w:rsidR="00796B4E">
        <w:rPr>
          <w:rFonts w:ascii="Garamond" w:eastAsia="Calibri" w:hAnsi="Garamond"/>
          <w:sz w:val="22"/>
          <w:szCs w:val="22"/>
          <w:lang w:val="es-ES_tradnl"/>
        </w:rPr>
        <w:t>11</w:t>
      </w:r>
      <w:r w:rsidR="00894706">
        <w:rPr>
          <w:rFonts w:ascii="Garamond" w:eastAsia="Calibri" w:hAnsi="Garamond"/>
          <w:sz w:val="22"/>
          <w:szCs w:val="22"/>
          <w:lang w:val="es-ES_tradnl"/>
        </w:rPr>
        <w:t xml:space="preserve"> </w:t>
      </w:r>
      <w:r w:rsidR="00796B4E">
        <w:rPr>
          <w:rFonts w:ascii="Garamond" w:eastAsia="Calibri" w:hAnsi="Garamond"/>
          <w:sz w:val="22"/>
          <w:szCs w:val="22"/>
          <w:lang w:val="es-ES_tradnl"/>
        </w:rPr>
        <w:t>once</w:t>
      </w:r>
      <w:r w:rsidR="00BE4D50">
        <w:rPr>
          <w:rFonts w:ascii="Garamond" w:eastAsia="Calibri" w:hAnsi="Garamond"/>
          <w:sz w:val="22"/>
          <w:szCs w:val="22"/>
          <w:lang w:val="es-ES_tradnl"/>
        </w:rPr>
        <w:t xml:space="preserve"> </w:t>
      </w:r>
      <w:r w:rsidRPr="001740CE">
        <w:rPr>
          <w:rFonts w:ascii="Garamond" w:eastAsia="Calibri" w:hAnsi="Garamond"/>
          <w:sz w:val="22"/>
          <w:szCs w:val="22"/>
          <w:lang w:val="es-ES_tradnl"/>
        </w:rPr>
        <w:t xml:space="preserve">de </w:t>
      </w:r>
      <w:bookmarkEnd w:id="0"/>
      <w:r w:rsidR="00796B4E">
        <w:rPr>
          <w:rFonts w:ascii="Garamond" w:eastAsia="Calibri" w:hAnsi="Garamond"/>
          <w:sz w:val="22"/>
          <w:szCs w:val="22"/>
          <w:lang w:val="es-ES_tradnl"/>
        </w:rPr>
        <w:t>May</w:t>
      </w:r>
      <w:r w:rsidR="006079F5">
        <w:rPr>
          <w:rFonts w:ascii="Garamond" w:eastAsia="Calibri" w:hAnsi="Garamond"/>
          <w:sz w:val="22"/>
          <w:szCs w:val="22"/>
          <w:lang w:val="es-ES_tradnl"/>
        </w:rPr>
        <w:t>o</w:t>
      </w:r>
      <w:r w:rsidR="00650870" w:rsidRPr="001740CE">
        <w:rPr>
          <w:rFonts w:ascii="Garamond" w:eastAsia="Calibri" w:hAnsi="Garamond"/>
          <w:sz w:val="22"/>
          <w:szCs w:val="22"/>
          <w:lang w:val="es-ES_tradnl"/>
        </w:rPr>
        <w:t xml:space="preserve"> del 202</w:t>
      </w:r>
      <w:r w:rsidR="00CF3D88">
        <w:rPr>
          <w:rFonts w:ascii="Garamond" w:eastAsia="Calibri" w:hAnsi="Garamond"/>
          <w:sz w:val="22"/>
          <w:szCs w:val="22"/>
          <w:lang w:val="es-ES_tradnl"/>
        </w:rPr>
        <w:t>6</w:t>
      </w:r>
      <w:r w:rsidR="00650870" w:rsidRPr="001740CE">
        <w:rPr>
          <w:rFonts w:ascii="Garamond" w:eastAsia="Calibri" w:hAnsi="Garamond"/>
          <w:sz w:val="22"/>
          <w:szCs w:val="22"/>
          <w:lang w:val="es-ES_tradnl"/>
        </w:rPr>
        <w:t xml:space="preserve"> dos mil veinti</w:t>
      </w:r>
      <w:r w:rsidR="00CF3D88">
        <w:rPr>
          <w:rFonts w:ascii="Garamond" w:eastAsia="Calibri" w:hAnsi="Garamond"/>
          <w:sz w:val="22"/>
          <w:szCs w:val="22"/>
          <w:lang w:val="es-ES_tradnl"/>
        </w:rPr>
        <w:t>séis</w:t>
      </w:r>
      <w:r w:rsidRPr="001740CE">
        <w:rPr>
          <w:rFonts w:ascii="Garamond" w:eastAsia="Calibri" w:hAnsi="Garamond"/>
          <w:sz w:val="22"/>
          <w:szCs w:val="22"/>
          <w:lang w:val="es-ES_tradnl"/>
        </w:rPr>
        <w:t>, hora y fecha en que da inicio la presente Sesión Ordinaria del H. Ayuntamiento de Puerto Vallarta, Jalisco.</w:t>
      </w:r>
      <w:r w:rsidR="00BC0734"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EE61E1">
        <w:rPr>
          <w:rFonts w:ascii="Garamond" w:eastAsia="Calibri" w:hAnsi="Garamond"/>
          <w:sz w:val="22"/>
          <w:szCs w:val="22"/>
          <w:lang w:val="es-ES_tradnl"/>
        </w:rPr>
        <w:t>------------</w:t>
      </w:r>
      <w:r w:rsidR="00894706">
        <w:rPr>
          <w:rFonts w:ascii="Garamond" w:eastAsia="Calibri" w:hAnsi="Garamond"/>
          <w:sz w:val="22"/>
          <w:szCs w:val="22"/>
          <w:lang w:val="es-ES_tradnl"/>
        </w:rPr>
        <w:t>---------</w:t>
      </w:r>
      <w:r w:rsidR="00EE61E1">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CF3D88">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Pr="001740CE">
        <w:rPr>
          <w:rFonts w:ascii="Garamond" w:eastAsia="Calibri" w:hAnsi="Garamond"/>
          <w:sz w:val="22"/>
          <w:szCs w:val="22"/>
          <w:lang w:val="es-ES_tradnl"/>
        </w:rPr>
        <w:t>----</w:t>
      </w:r>
      <w:r w:rsidR="002B0630">
        <w:rPr>
          <w:rFonts w:ascii="Garamond" w:eastAsia="Calibri" w:hAnsi="Garamond"/>
          <w:sz w:val="22"/>
          <w:szCs w:val="22"/>
          <w:lang w:val="es-ES_tradnl"/>
        </w:rPr>
        <w:t>-</w:t>
      </w:r>
      <w:r w:rsidR="008D6F2C" w:rsidRPr="00CF3D88">
        <w:rPr>
          <w:rFonts w:ascii="Garamond" w:eastAsia="Calibri" w:hAnsi="Garamond"/>
          <w:sz w:val="22"/>
          <w:szCs w:val="22"/>
          <w:lang w:val="es-ES_tradnl"/>
        </w:rPr>
        <w:t>----</w:t>
      </w:r>
      <w:r w:rsidR="00B009FB" w:rsidRPr="00CF3D88">
        <w:rPr>
          <w:rFonts w:ascii="Garamond" w:hAnsi="Garamond"/>
          <w:sz w:val="22"/>
          <w:szCs w:val="22"/>
        </w:rPr>
        <w:t xml:space="preserve"> </w:t>
      </w:r>
      <w:r w:rsidR="002C299E" w:rsidRPr="00CF3D88">
        <w:rPr>
          <w:rFonts w:ascii="Garamond" w:hAnsi="Garamond"/>
          <w:b/>
          <w:sz w:val="22"/>
          <w:szCs w:val="22"/>
        </w:rPr>
        <w:t>1.- Lista de Asistencia y en su caso, declaración de quórum legal</w:t>
      </w:r>
      <w:r w:rsidR="00CF3D88" w:rsidRPr="00CF3D88">
        <w:rPr>
          <w:rFonts w:ascii="Garamond" w:hAnsi="Garamond"/>
          <w:b/>
          <w:sz w:val="22"/>
          <w:szCs w:val="22"/>
        </w:rPr>
        <w:t xml:space="preserve">. </w:t>
      </w:r>
      <w:r w:rsidR="00BE4D50" w:rsidRPr="00550854">
        <w:rPr>
          <w:rFonts w:ascii="Garamond" w:hAnsi="Garamond"/>
          <w:sz w:val="22"/>
          <w:szCs w:val="22"/>
        </w:rPr>
        <w:t>Encontrándose presentes el Presidente Municipal</w:t>
      </w:r>
      <w:r w:rsidR="00BE4D50" w:rsidRPr="00550854">
        <w:rPr>
          <w:rFonts w:ascii="Garamond" w:eastAsia="Calibri" w:hAnsi="Garamond"/>
          <w:sz w:val="22"/>
          <w:szCs w:val="22"/>
        </w:rPr>
        <w:t xml:space="preserve">, </w:t>
      </w:r>
      <w:r w:rsidR="00BE4D50" w:rsidRPr="00550854">
        <w:rPr>
          <w:rFonts w:ascii="Garamond" w:eastAsia="Calibri" w:hAnsi="Garamond"/>
          <w:sz w:val="22"/>
          <w:szCs w:val="22"/>
          <w:lang w:val="es-MX"/>
        </w:rPr>
        <w:t>Arq. Luis Ernesto Munguía González</w:t>
      </w:r>
      <w:r w:rsidR="00BE4D50" w:rsidRPr="00550854">
        <w:rPr>
          <w:rFonts w:ascii="Garamond" w:hAnsi="Garamond"/>
          <w:sz w:val="22"/>
          <w:szCs w:val="22"/>
          <w:lang w:val="es-MX"/>
        </w:rPr>
        <w:t xml:space="preserve">; el Síndico Municipal, Méd. José Francisco Sánchez Peña; así como las y los regidores, </w:t>
      </w:r>
      <w:r w:rsidR="00BE4D50" w:rsidRPr="00A77F68">
        <w:rPr>
          <w:rFonts w:ascii="Garamond" w:hAnsi="Garamond"/>
          <w:sz w:val="22"/>
          <w:szCs w:val="22"/>
          <w:lang w:val="es-MX"/>
        </w:rPr>
        <w:t>Marcia Raquel Bañuelos Macías</w:t>
      </w:r>
      <w:r w:rsidR="00BE4D50">
        <w:rPr>
          <w:rFonts w:ascii="Garamond" w:hAnsi="Garamond"/>
          <w:sz w:val="22"/>
          <w:szCs w:val="22"/>
          <w:lang w:val="es-MX"/>
        </w:rPr>
        <w:t>;</w:t>
      </w:r>
      <w:r w:rsidR="00BE4D50" w:rsidRPr="00E7475E">
        <w:rPr>
          <w:rFonts w:ascii="Garamond" w:hAnsi="Garamond"/>
          <w:sz w:val="22"/>
          <w:szCs w:val="22"/>
          <w:lang w:val="es-MX"/>
        </w:rPr>
        <w:t xml:space="preserve"> </w:t>
      </w:r>
      <w:r w:rsidR="00DB5DF3" w:rsidRPr="00DB5DF3">
        <w:rPr>
          <w:rFonts w:ascii="Garamond" w:hAnsi="Garamond"/>
          <w:sz w:val="22"/>
          <w:szCs w:val="22"/>
          <w:lang w:val="es-MX"/>
        </w:rPr>
        <w:t>Arnulfo Ortega Contreras</w:t>
      </w:r>
      <w:r w:rsidR="00DB5DF3">
        <w:rPr>
          <w:rFonts w:ascii="Garamond" w:hAnsi="Garamond"/>
          <w:sz w:val="22"/>
          <w:szCs w:val="22"/>
          <w:lang w:val="es-MX"/>
        </w:rPr>
        <w:t>,</w:t>
      </w:r>
      <w:r w:rsidR="00DB5DF3" w:rsidRPr="00DB5DF3">
        <w:rPr>
          <w:rFonts w:ascii="Garamond" w:hAnsi="Garamond"/>
          <w:sz w:val="22"/>
          <w:szCs w:val="22"/>
          <w:lang w:val="es-ES_tradnl"/>
        </w:rPr>
        <w:t xml:space="preserve"> </w:t>
      </w:r>
      <w:r w:rsidR="00BE4D50" w:rsidRPr="00550854">
        <w:rPr>
          <w:rFonts w:ascii="Garamond" w:hAnsi="Garamond"/>
          <w:sz w:val="22"/>
          <w:szCs w:val="22"/>
          <w:lang w:val="es-ES_tradnl"/>
        </w:rPr>
        <w:t>K</w:t>
      </w:r>
      <w:r w:rsidR="00BE4D50" w:rsidRPr="00550854">
        <w:rPr>
          <w:rFonts w:ascii="Garamond" w:hAnsi="Garamond"/>
          <w:sz w:val="22"/>
          <w:szCs w:val="22"/>
          <w:lang w:val="es-MX"/>
        </w:rPr>
        <w:t>arla Alejandra Rodríguez González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 xml:space="preserve">Christian </w:t>
      </w:r>
      <w:r w:rsidR="00BE4D50" w:rsidRPr="00A77F68">
        <w:rPr>
          <w:rFonts w:ascii="Garamond" w:hAnsi="Garamond"/>
          <w:sz w:val="22"/>
          <w:szCs w:val="22"/>
          <w:lang w:val="es-MX"/>
        </w:rPr>
        <w:t>Omar Bravo Carbajal,</w:t>
      </w:r>
      <w:r w:rsidR="006079F5">
        <w:rPr>
          <w:rFonts w:ascii="Garamond" w:hAnsi="Garamond"/>
          <w:sz w:val="22"/>
          <w:szCs w:val="22"/>
          <w:lang w:val="es-MX"/>
        </w:rPr>
        <w:t xml:space="preserve"> </w:t>
      </w:r>
      <w:r w:rsidR="006079F5" w:rsidRPr="00A77F68">
        <w:rPr>
          <w:rFonts w:ascii="Garamond" w:hAnsi="Garamond"/>
          <w:sz w:val="22"/>
          <w:szCs w:val="22"/>
        </w:rPr>
        <w:t>Erika</w:t>
      </w:r>
      <w:r w:rsidR="006079F5" w:rsidRPr="00E7475E">
        <w:rPr>
          <w:rFonts w:ascii="Garamond" w:hAnsi="Garamond"/>
          <w:sz w:val="22"/>
          <w:szCs w:val="22"/>
        </w:rPr>
        <w:t xml:space="preserve"> Yesenia García Rubio</w:t>
      </w:r>
      <w:r w:rsidR="006079F5">
        <w:rPr>
          <w:rFonts w:ascii="Garamond" w:hAnsi="Garamond"/>
          <w:sz w:val="22"/>
          <w:szCs w:val="22"/>
        </w:rPr>
        <w:t>,</w:t>
      </w:r>
      <w:r w:rsidR="00BE4D50" w:rsidRPr="00A77F68">
        <w:rPr>
          <w:rFonts w:ascii="Garamond" w:hAnsi="Garamond" w:cstheme="minorBidi"/>
          <w:color w:val="auto"/>
          <w:sz w:val="22"/>
          <w:szCs w:val="22"/>
        </w:rPr>
        <w:t xml:space="preserve"> </w:t>
      </w:r>
      <w:r w:rsidR="00BE4D50" w:rsidRPr="00550854">
        <w:rPr>
          <w:rFonts w:ascii="Garamond" w:hAnsi="Garamond"/>
          <w:sz w:val="22"/>
          <w:szCs w:val="22"/>
          <w:lang w:val="es-MX"/>
        </w:rPr>
        <w:t>Víctor Manuel Bernal Vargas,</w:t>
      </w:r>
      <w:r w:rsidR="00DB5DF3" w:rsidRPr="00DB5DF3">
        <w:rPr>
          <w:rFonts w:ascii="Garamond" w:hAnsi="Garamond" w:cstheme="minorBidi"/>
          <w:color w:val="auto"/>
          <w:sz w:val="22"/>
          <w:szCs w:val="22"/>
          <w:lang w:val="es-MX"/>
        </w:rPr>
        <w:t xml:space="preserve"> </w:t>
      </w:r>
      <w:r w:rsidR="00DB5DF3" w:rsidRPr="00DB5DF3">
        <w:rPr>
          <w:rFonts w:ascii="Garamond" w:hAnsi="Garamond"/>
          <w:sz w:val="22"/>
          <w:szCs w:val="22"/>
          <w:lang w:val="es-MX"/>
        </w:rPr>
        <w:t>María Laurel Carrillo Ventura</w:t>
      </w:r>
      <w:r w:rsidR="00DB5DF3">
        <w:rPr>
          <w:rFonts w:ascii="Garamond" w:hAnsi="Garamond"/>
          <w:sz w:val="22"/>
          <w:szCs w:val="22"/>
          <w:lang w:val="es-MX"/>
        </w:rPr>
        <w:t>,</w:t>
      </w:r>
      <w:r w:rsidR="00BE4D50" w:rsidRPr="00550854">
        <w:rPr>
          <w:rFonts w:ascii="Garamond" w:hAnsi="Garamond"/>
          <w:sz w:val="22"/>
          <w:szCs w:val="22"/>
          <w:lang w:val="es-MX"/>
        </w:rPr>
        <w:t xml:space="preserve"> María Magdalena Urbina Martínez</w:t>
      </w:r>
      <w:r w:rsidR="00BE4D50" w:rsidRPr="00550854">
        <w:rPr>
          <w:rFonts w:ascii="Garamond" w:hAnsi="Garamond"/>
          <w:sz w:val="22"/>
          <w:szCs w:val="22"/>
          <w:lang w:val="es-ES_tradnl"/>
        </w:rPr>
        <w:t xml:space="preserve">, </w:t>
      </w:r>
      <w:r w:rsidR="00EE61E1" w:rsidRPr="00E7475E">
        <w:rPr>
          <w:rFonts w:ascii="Garamond" w:hAnsi="Garamond"/>
          <w:bCs/>
          <w:sz w:val="22"/>
          <w:szCs w:val="22"/>
          <w:lang w:val="es-MX"/>
        </w:rPr>
        <w:t>Iroselma Dalila Castañeda Santana</w:t>
      </w:r>
      <w:r w:rsidR="00EE61E1">
        <w:rPr>
          <w:rFonts w:ascii="Garamond" w:hAnsi="Garamond"/>
          <w:bCs/>
          <w:sz w:val="22"/>
          <w:szCs w:val="22"/>
          <w:lang w:val="es-MX"/>
        </w:rPr>
        <w:t>,</w:t>
      </w:r>
      <w:r w:rsidR="006079F5" w:rsidRPr="006079F5">
        <w:rPr>
          <w:rFonts w:ascii="Garamond" w:hAnsi="Garamond" w:cstheme="minorBidi"/>
          <w:color w:val="auto"/>
          <w:sz w:val="22"/>
          <w:szCs w:val="22"/>
        </w:rPr>
        <w:t xml:space="preserve"> </w:t>
      </w:r>
      <w:r w:rsidR="006079F5" w:rsidRPr="006079F5">
        <w:rPr>
          <w:rFonts w:ascii="Garamond" w:hAnsi="Garamond" w:cstheme="minorBidi"/>
          <w:color w:val="auto"/>
          <w:sz w:val="22"/>
          <w:szCs w:val="22"/>
          <w:lang w:val="es-MX"/>
        </w:rPr>
        <w:t>Felipe Aréchiga Gómez</w:t>
      </w:r>
      <w:r w:rsidR="006079F5">
        <w:rPr>
          <w:rFonts w:ascii="Garamond" w:hAnsi="Garamond" w:cstheme="minorBidi"/>
          <w:bCs/>
          <w:color w:val="auto"/>
          <w:sz w:val="22"/>
          <w:szCs w:val="22"/>
        </w:rPr>
        <w:t xml:space="preserve">, </w:t>
      </w:r>
      <w:r w:rsidR="006079F5" w:rsidRPr="006079F5">
        <w:rPr>
          <w:rFonts w:ascii="Garamond" w:hAnsi="Garamond"/>
          <w:bCs/>
          <w:sz w:val="22"/>
          <w:szCs w:val="22"/>
        </w:rPr>
        <w:t>Micaela Vázquez Díaz</w:t>
      </w:r>
      <w:r w:rsidR="006079F5">
        <w:rPr>
          <w:rFonts w:ascii="Garamond" w:hAnsi="Garamond"/>
          <w:bCs/>
          <w:sz w:val="22"/>
          <w:szCs w:val="22"/>
        </w:rPr>
        <w:t>,</w:t>
      </w:r>
      <w:r w:rsidR="00BE4D50">
        <w:rPr>
          <w:rFonts w:ascii="Garamond" w:hAnsi="Garamond"/>
          <w:sz w:val="22"/>
          <w:szCs w:val="22"/>
          <w:lang w:val="es-MX"/>
        </w:rPr>
        <w:t xml:space="preserve"> </w:t>
      </w:r>
      <w:r w:rsidR="006079F5" w:rsidRPr="006079F5">
        <w:rPr>
          <w:rFonts w:ascii="Garamond" w:hAnsi="Garamond"/>
          <w:sz w:val="22"/>
          <w:szCs w:val="22"/>
          <w:lang w:val="es-MX"/>
        </w:rPr>
        <w:t>María de Jesús López Delgado</w:t>
      </w:r>
      <w:r w:rsidR="006079F5">
        <w:rPr>
          <w:rFonts w:ascii="Garamond" w:hAnsi="Garamond"/>
          <w:sz w:val="22"/>
          <w:szCs w:val="22"/>
          <w:lang w:val="es-MX"/>
        </w:rPr>
        <w:t xml:space="preserve">, </w:t>
      </w:r>
      <w:r w:rsidR="00BE4D50" w:rsidRPr="00550854">
        <w:rPr>
          <w:rFonts w:ascii="Garamond" w:hAnsi="Garamond"/>
          <w:sz w:val="22"/>
          <w:szCs w:val="22"/>
          <w:lang w:val="es-MX"/>
        </w:rPr>
        <w:t>Luis Jesús Escoto Martínez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Melissa Marlene M</w:t>
      </w:r>
      <w:r w:rsidR="00BE4D50">
        <w:rPr>
          <w:rFonts w:ascii="Garamond" w:hAnsi="Garamond"/>
          <w:sz w:val="22"/>
          <w:szCs w:val="22"/>
          <w:lang w:val="es-MX"/>
        </w:rPr>
        <w:t>adero Plascencia</w:t>
      </w:r>
      <w:r w:rsidR="0015114B">
        <w:rPr>
          <w:rFonts w:ascii="Garamond" w:hAnsi="Garamond"/>
          <w:sz w:val="22"/>
          <w:szCs w:val="22"/>
          <w:lang w:val="es-MX"/>
        </w:rPr>
        <w:t xml:space="preserve">. </w:t>
      </w:r>
      <w:r w:rsidR="00DB2344" w:rsidRPr="00ED24C0">
        <w:rPr>
          <w:rFonts w:ascii="Garamond" w:hAnsi="Garamond"/>
          <w:sz w:val="22"/>
          <w:szCs w:val="22"/>
        </w:rPr>
        <w:t>-----</w:t>
      </w:r>
      <w:r w:rsidR="00DB5DF3">
        <w:rPr>
          <w:rFonts w:ascii="Garamond" w:hAnsi="Garamond"/>
          <w:sz w:val="22"/>
          <w:szCs w:val="22"/>
        </w:rPr>
        <w:t>-------------------------------------------</w:t>
      </w:r>
      <w:r w:rsidR="00DB2344" w:rsidRPr="00ED24C0">
        <w:rPr>
          <w:rFonts w:ascii="Garamond" w:hAnsi="Garamond"/>
          <w:sz w:val="22"/>
          <w:szCs w:val="22"/>
        </w:rPr>
        <w:t>---</w:t>
      </w:r>
      <w:r w:rsidR="00894706">
        <w:rPr>
          <w:rFonts w:ascii="Garamond" w:hAnsi="Garamond"/>
          <w:sz w:val="22"/>
          <w:szCs w:val="22"/>
        </w:rPr>
        <w:t>--------------------------------------------------</w:t>
      </w:r>
      <w:r w:rsidR="006079F5">
        <w:rPr>
          <w:rFonts w:ascii="Garamond" w:hAnsi="Garamond"/>
          <w:sz w:val="22"/>
          <w:szCs w:val="22"/>
        </w:rPr>
        <w:t xml:space="preserve"> </w:t>
      </w:r>
      <w:r w:rsidR="00BC6C7C" w:rsidRPr="00ED24C0">
        <w:rPr>
          <w:rFonts w:ascii="Garamond" w:hAnsi="Garamond"/>
          <w:sz w:val="22"/>
          <w:szCs w:val="22"/>
          <w:lang w:val="es-MX"/>
        </w:rPr>
        <w:t xml:space="preserve">Por lo anterior, el C. Presidente Municipal, </w:t>
      </w:r>
      <w:r w:rsidR="00EC7DE5" w:rsidRPr="00ED24C0">
        <w:rPr>
          <w:rFonts w:ascii="Garamond" w:eastAsia="Calibri" w:hAnsi="Garamond"/>
          <w:sz w:val="22"/>
          <w:szCs w:val="22"/>
          <w:lang w:val="es-MX"/>
        </w:rPr>
        <w:t>Arq. Luis Ernesto Munguía González</w:t>
      </w:r>
      <w:r w:rsidR="007F1988" w:rsidRPr="00ED24C0">
        <w:rPr>
          <w:rFonts w:ascii="Garamond" w:hAnsi="Garamond"/>
          <w:sz w:val="22"/>
          <w:szCs w:val="22"/>
          <w:lang w:val="es-MX"/>
        </w:rPr>
        <w:t>, declara</w:t>
      </w:r>
      <w:r w:rsidR="00BC6C7C" w:rsidRPr="00ED24C0">
        <w:rPr>
          <w:rFonts w:ascii="Garamond" w:hAnsi="Garamond"/>
          <w:sz w:val="22"/>
          <w:szCs w:val="22"/>
          <w:lang w:val="es-MX"/>
        </w:rPr>
        <w:t xml:space="preserve"> la existencia de quórum legal para la celebración de esta sesión</w:t>
      </w:r>
      <w:r w:rsidR="00FB4D58" w:rsidRPr="00ED24C0">
        <w:rPr>
          <w:rFonts w:ascii="Garamond" w:hAnsi="Garamond"/>
          <w:sz w:val="22"/>
          <w:szCs w:val="22"/>
          <w:lang w:val="es-MX"/>
        </w:rPr>
        <w:t xml:space="preserve"> </w:t>
      </w:r>
      <w:r w:rsidR="00C81A61" w:rsidRPr="00ED24C0">
        <w:rPr>
          <w:rFonts w:ascii="Garamond" w:hAnsi="Garamond"/>
          <w:sz w:val="22"/>
          <w:szCs w:val="22"/>
          <w:lang w:val="es-MX"/>
        </w:rPr>
        <w:t>ordinaria</w:t>
      </w:r>
      <w:r w:rsidR="00B7106D" w:rsidRPr="00ED24C0">
        <w:rPr>
          <w:rFonts w:ascii="Garamond" w:hAnsi="Garamond"/>
          <w:sz w:val="22"/>
          <w:szCs w:val="22"/>
          <w:lang w:val="es-MX"/>
        </w:rPr>
        <w:t>, s</w:t>
      </w:r>
      <w:r w:rsidR="00FB4D58" w:rsidRPr="00ED24C0">
        <w:rPr>
          <w:rFonts w:ascii="Garamond" w:hAnsi="Garamond"/>
          <w:sz w:val="22"/>
          <w:szCs w:val="22"/>
          <w:lang w:val="es-MX"/>
        </w:rPr>
        <w:t xml:space="preserve">iendo </w:t>
      </w:r>
      <w:r w:rsidR="003B1B83" w:rsidRPr="00ED24C0">
        <w:rPr>
          <w:rFonts w:ascii="Garamond" w:hAnsi="Garamond"/>
          <w:sz w:val="22"/>
          <w:szCs w:val="22"/>
          <w:lang w:val="es-MX"/>
        </w:rPr>
        <w:t xml:space="preserve">las </w:t>
      </w:r>
      <w:r w:rsidR="00796B4E" w:rsidRPr="00796B4E">
        <w:rPr>
          <w:rFonts w:ascii="Garamond" w:hAnsi="Garamond"/>
          <w:sz w:val="22"/>
          <w:szCs w:val="22"/>
          <w:lang w:val="es-ES_tradnl"/>
        </w:rPr>
        <w:t>18:34 dieciocho horas con treinta y cuatro minutos del día Lunes 11 once de Mayo del 2026 dos mil veintiséis</w:t>
      </w:r>
      <w:r w:rsidR="00BC6C7C" w:rsidRPr="00ED24C0">
        <w:rPr>
          <w:rFonts w:ascii="Garamond" w:hAnsi="Garamond"/>
          <w:sz w:val="22"/>
          <w:szCs w:val="22"/>
          <w:lang w:val="es-MX"/>
        </w:rPr>
        <w:t>, en virtud de contarse con la asistencia</w:t>
      </w:r>
      <w:r w:rsidR="00C70F1E" w:rsidRPr="00ED24C0">
        <w:rPr>
          <w:rFonts w:ascii="Garamond" w:hAnsi="Garamond"/>
          <w:sz w:val="22"/>
          <w:szCs w:val="22"/>
          <w:lang w:val="es-MX"/>
        </w:rPr>
        <w:t xml:space="preserve"> </w:t>
      </w:r>
      <w:r w:rsidR="005F7B3A" w:rsidRPr="00ED24C0">
        <w:rPr>
          <w:rFonts w:ascii="Garamond" w:hAnsi="Garamond"/>
          <w:sz w:val="22"/>
          <w:szCs w:val="22"/>
          <w:lang w:val="es-MX"/>
        </w:rPr>
        <w:t>de</w:t>
      </w:r>
      <w:r w:rsidR="003B1B83" w:rsidRPr="00ED24C0">
        <w:rPr>
          <w:rFonts w:ascii="Garamond" w:hAnsi="Garamond"/>
          <w:sz w:val="22"/>
          <w:szCs w:val="22"/>
          <w:lang w:val="es-MX"/>
        </w:rPr>
        <w:t xml:space="preserve"> </w:t>
      </w:r>
      <w:r w:rsidR="004353CA" w:rsidRPr="00ED24C0">
        <w:rPr>
          <w:rFonts w:ascii="Garamond" w:hAnsi="Garamond"/>
          <w:sz w:val="22"/>
          <w:szCs w:val="22"/>
          <w:lang w:val="es-MX"/>
        </w:rPr>
        <w:t>1</w:t>
      </w:r>
      <w:r w:rsidR="00796B4E">
        <w:rPr>
          <w:rFonts w:ascii="Garamond" w:hAnsi="Garamond"/>
          <w:sz w:val="22"/>
          <w:szCs w:val="22"/>
          <w:lang w:val="es-MX"/>
        </w:rPr>
        <w:t>6</w:t>
      </w:r>
      <w:r w:rsidR="004353CA" w:rsidRPr="00ED24C0">
        <w:rPr>
          <w:rFonts w:ascii="Garamond" w:hAnsi="Garamond"/>
          <w:sz w:val="22"/>
          <w:szCs w:val="22"/>
          <w:lang w:val="es-MX"/>
        </w:rPr>
        <w:t xml:space="preserve"> </w:t>
      </w:r>
      <w:r w:rsidR="00796B4E">
        <w:rPr>
          <w:rFonts w:ascii="Garamond" w:hAnsi="Garamond"/>
          <w:sz w:val="22"/>
          <w:szCs w:val="22"/>
          <w:lang w:val="es-MX"/>
        </w:rPr>
        <w:t>dieciséis</w:t>
      </w:r>
      <w:r w:rsidR="004353CA" w:rsidRPr="00ED24C0">
        <w:rPr>
          <w:rFonts w:ascii="Garamond" w:hAnsi="Garamond"/>
          <w:sz w:val="22"/>
          <w:szCs w:val="22"/>
          <w:lang w:val="es-MX"/>
        </w:rPr>
        <w:t xml:space="preserve"> </w:t>
      </w:r>
      <w:r w:rsidR="004353CA">
        <w:rPr>
          <w:rFonts w:ascii="Garamond" w:hAnsi="Garamond"/>
          <w:sz w:val="22"/>
          <w:szCs w:val="22"/>
          <w:lang w:val="es-MX"/>
        </w:rPr>
        <w:t xml:space="preserve">de </w:t>
      </w:r>
      <w:r w:rsidR="003B1B83" w:rsidRPr="00ED24C0">
        <w:rPr>
          <w:rFonts w:ascii="Garamond" w:hAnsi="Garamond"/>
          <w:sz w:val="22"/>
          <w:szCs w:val="22"/>
          <w:lang w:val="es-MX"/>
        </w:rPr>
        <w:t>los</w:t>
      </w:r>
      <w:r w:rsidR="004353CA">
        <w:rPr>
          <w:rFonts w:ascii="Garamond" w:hAnsi="Garamond"/>
          <w:sz w:val="22"/>
          <w:szCs w:val="22"/>
          <w:lang w:val="es-MX"/>
        </w:rPr>
        <w:t xml:space="preserve"> 16 dieciséis</w:t>
      </w:r>
      <w:r w:rsidR="003B1B83" w:rsidRPr="00ED24C0">
        <w:rPr>
          <w:rFonts w:ascii="Garamond" w:hAnsi="Garamond"/>
          <w:sz w:val="22"/>
          <w:szCs w:val="22"/>
          <w:lang w:val="es-MX"/>
        </w:rPr>
        <w:t xml:space="preserve"> in</w:t>
      </w:r>
      <w:r w:rsidR="00751A3C">
        <w:rPr>
          <w:rFonts w:ascii="Garamond" w:hAnsi="Garamond"/>
          <w:sz w:val="22"/>
          <w:szCs w:val="22"/>
          <w:lang w:val="es-MX"/>
        </w:rPr>
        <w:t xml:space="preserve">tegrantes del </w:t>
      </w:r>
      <w:r w:rsidR="00751A3C" w:rsidRPr="00751A3C">
        <w:rPr>
          <w:rFonts w:ascii="Garamond" w:hAnsi="Garamond"/>
          <w:sz w:val="22"/>
          <w:szCs w:val="22"/>
          <w:lang w:val="es-MX"/>
        </w:rPr>
        <w:t>Ayuntamiento</w:t>
      </w:r>
      <w:r w:rsidR="00B62FF6" w:rsidRPr="00751A3C">
        <w:rPr>
          <w:rFonts w:ascii="Garamond" w:hAnsi="Garamond"/>
          <w:sz w:val="22"/>
          <w:szCs w:val="22"/>
          <w:lang w:val="es-MX"/>
        </w:rPr>
        <w:t>.</w:t>
      </w:r>
      <w:r w:rsidR="00751A3C" w:rsidRPr="00751A3C">
        <w:rPr>
          <w:rFonts w:ascii="Garamond" w:hAnsi="Garamond"/>
          <w:sz w:val="22"/>
          <w:szCs w:val="22"/>
          <w:lang w:val="es-MX"/>
        </w:rPr>
        <w:t xml:space="preserve"> Por lo tanto, todos los acuerdos serán válidos para todos los efectos legales que correspondan, de conformidad con la Ley del Gobierno y la Administración Pública Municipal d</w:t>
      </w:r>
      <w:r w:rsidR="00751A3C" w:rsidRPr="00751A3C">
        <w:rPr>
          <w:rFonts w:ascii="Garamond" w:hAnsi="Garamond"/>
          <w:bCs/>
          <w:sz w:val="22"/>
          <w:szCs w:val="22"/>
          <w:lang w:val="es-MX"/>
        </w:rPr>
        <w:t>el Estado de Jalisco</w:t>
      </w:r>
      <w:r w:rsidR="00751A3C" w:rsidRPr="00751A3C">
        <w:rPr>
          <w:rFonts w:ascii="Garamond" w:hAnsi="Garamond"/>
          <w:sz w:val="22"/>
          <w:szCs w:val="22"/>
          <w:lang w:val="es-MX"/>
        </w:rPr>
        <w:t>, así como el Reglamento del Gobierno Municipal de Puerto Vallarta, Jalisco.</w:t>
      </w:r>
      <w:r w:rsidR="00751A3C" w:rsidRPr="000C1BC1">
        <w:rPr>
          <w:rFonts w:ascii="Garamond" w:hAnsi="Garamond"/>
          <w:lang w:val="es-MX"/>
        </w:rPr>
        <w:t xml:space="preserve"> </w:t>
      </w:r>
      <w:r w:rsidR="00B62FF6" w:rsidRPr="00ED24C0">
        <w:rPr>
          <w:rFonts w:ascii="Garamond" w:hAnsi="Garamond"/>
          <w:sz w:val="22"/>
          <w:szCs w:val="22"/>
          <w:lang w:val="es-MX"/>
        </w:rPr>
        <w:t>---------</w:t>
      </w:r>
      <w:r w:rsidR="0015114B">
        <w:rPr>
          <w:rFonts w:ascii="Garamond" w:hAnsi="Garamond"/>
          <w:sz w:val="22"/>
          <w:szCs w:val="22"/>
          <w:lang w:val="es-MX"/>
        </w:rPr>
        <w:t>----</w:t>
      </w:r>
      <w:r w:rsidR="00E1512E">
        <w:rPr>
          <w:rFonts w:ascii="Garamond" w:hAnsi="Garamond"/>
          <w:sz w:val="22"/>
          <w:szCs w:val="22"/>
          <w:lang w:val="es-MX"/>
        </w:rPr>
        <w:t>---------------</w:t>
      </w:r>
      <w:r w:rsidR="006079F5">
        <w:rPr>
          <w:rFonts w:ascii="Garamond" w:hAnsi="Garamond"/>
          <w:sz w:val="22"/>
          <w:szCs w:val="22"/>
          <w:lang w:val="es-MX"/>
        </w:rPr>
        <w:t>----</w:t>
      </w:r>
      <w:r w:rsidR="002B0630">
        <w:rPr>
          <w:rFonts w:ascii="Garamond" w:hAnsi="Garamond"/>
          <w:sz w:val="22"/>
          <w:szCs w:val="22"/>
          <w:lang w:val="es-MX"/>
        </w:rPr>
        <w:t>---------------------------------------------------------------------------------------------------------------------------------</w:t>
      </w:r>
      <w:r w:rsidR="00AB409F" w:rsidRPr="00ED24C0">
        <w:rPr>
          <w:rFonts w:ascii="Garamond" w:hAnsi="Garamond"/>
          <w:sz w:val="22"/>
          <w:szCs w:val="22"/>
          <w:lang w:val="es-MX"/>
        </w:rPr>
        <w:t>--------------------------------</w:t>
      </w:r>
      <w:r w:rsidR="00894706">
        <w:rPr>
          <w:rFonts w:ascii="Garamond" w:hAnsi="Garamond"/>
          <w:sz w:val="22"/>
          <w:szCs w:val="22"/>
          <w:lang w:val="es-MX"/>
        </w:rPr>
        <w:t>---</w:t>
      </w:r>
      <w:r w:rsidR="00AB409F" w:rsidRPr="00ED24C0">
        <w:rPr>
          <w:rFonts w:ascii="Garamond" w:hAnsi="Garamond"/>
          <w:sz w:val="22"/>
          <w:szCs w:val="22"/>
          <w:lang w:val="es-MX"/>
        </w:rPr>
        <w:t>---</w:t>
      </w:r>
      <w:r w:rsidR="00BB5D51">
        <w:rPr>
          <w:rFonts w:ascii="Garamond" w:hAnsi="Garamond"/>
          <w:sz w:val="22"/>
          <w:szCs w:val="22"/>
          <w:lang w:val="es-MX"/>
        </w:rPr>
        <w:t>------------------------</w:t>
      </w:r>
      <w:r w:rsidR="00AB409F" w:rsidRPr="00ED24C0">
        <w:rPr>
          <w:rFonts w:ascii="Garamond" w:hAnsi="Garamond"/>
          <w:sz w:val="22"/>
          <w:szCs w:val="22"/>
          <w:lang w:val="es-MX"/>
        </w:rPr>
        <w:t>-------------</w:t>
      </w:r>
      <w:r w:rsidR="00CD7183">
        <w:rPr>
          <w:rFonts w:ascii="Garamond" w:hAnsi="Garamond"/>
          <w:sz w:val="22"/>
          <w:szCs w:val="22"/>
          <w:lang w:val="es-MX"/>
        </w:rPr>
        <w:t>-----------------------------</w:t>
      </w:r>
      <w:r w:rsidR="007F1988" w:rsidRPr="00ED24C0">
        <w:rPr>
          <w:rFonts w:ascii="Garamond" w:hAnsi="Garamond"/>
          <w:sz w:val="22"/>
          <w:szCs w:val="22"/>
          <w:lang w:val="es-MX"/>
        </w:rPr>
        <w:t>---</w:t>
      </w:r>
      <w:r w:rsidR="00850640" w:rsidRPr="00ED24C0">
        <w:rPr>
          <w:rFonts w:ascii="Garamond" w:hAnsi="Garamond"/>
          <w:sz w:val="22"/>
          <w:szCs w:val="22"/>
          <w:lang w:val="es-MX"/>
        </w:rPr>
        <w:t>-</w:t>
      </w:r>
      <w:r w:rsidR="00581648" w:rsidRPr="00ED24C0">
        <w:rPr>
          <w:rFonts w:ascii="Garamond" w:hAnsi="Garamond"/>
          <w:sz w:val="22"/>
          <w:szCs w:val="22"/>
          <w:lang w:val="es-MX"/>
        </w:rPr>
        <w:t>-</w:t>
      </w:r>
      <w:r w:rsidR="00AA2177">
        <w:rPr>
          <w:rFonts w:ascii="Garamond" w:hAnsi="Garamond"/>
          <w:sz w:val="22"/>
          <w:szCs w:val="22"/>
          <w:lang w:val="es-MX"/>
        </w:rPr>
        <w:t>-</w:t>
      </w:r>
      <w:r w:rsidR="00601973" w:rsidRPr="00ED24C0">
        <w:rPr>
          <w:rFonts w:ascii="Garamond" w:hAnsi="Garamond"/>
          <w:sz w:val="22"/>
          <w:szCs w:val="22"/>
          <w:lang w:val="es-MX"/>
        </w:rPr>
        <w:t xml:space="preserve"> </w:t>
      </w:r>
      <w:r w:rsidR="00A40198" w:rsidRPr="00ED24C0">
        <w:rPr>
          <w:rFonts w:ascii="Garamond" w:hAnsi="Garamond"/>
          <w:b/>
          <w:sz w:val="22"/>
          <w:szCs w:val="22"/>
        </w:rPr>
        <w:t>2.</w:t>
      </w:r>
      <w:r w:rsidR="00A40198" w:rsidRPr="00ED24C0">
        <w:rPr>
          <w:rFonts w:ascii="Garamond" w:hAnsi="Garamond"/>
          <w:sz w:val="22"/>
          <w:szCs w:val="22"/>
        </w:rPr>
        <w:t xml:space="preserve"> </w:t>
      </w:r>
      <w:r w:rsidR="00A40198" w:rsidRPr="00ED24C0">
        <w:rPr>
          <w:rFonts w:ascii="Garamond" w:hAnsi="Garamond"/>
          <w:b/>
          <w:sz w:val="22"/>
          <w:szCs w:val="22"/>
        </w:rPr>
        <w:t>Aprobación del Orden del Día</w:t>
      </w:r>
      <w:r w:rsidR="00A40198" w:rsidRPr="00ED24C0">
        <w:rPr>
          <w:rFonts w:ascii="Garamond" w:hAnsi="Garamond"/>
          <w:sz w:val="22"/>
          <w:szCs w:val="22"/>
        </w:rPr>
        <w:t xml:space="preserve">. </w:t>
      </w:r>
      <w:r w:rsidR="00384411" w:rsidRPr="00ED24C0">
        <w:rPr>
          <w:rFonts w:ascii="Garamond" w:hAnsi="Garamond"/>
          <w:sz w:val="22"/>
          <w:szCs w:val="22"/>
        </w:rPr>
        <w:t xml:space="preserve">El C. Presidente Municipal, </w:t>
      </w:r>
      <w:r w:rsidR="00384411" w:rsidRPr="00ED24C0">
        <w:rPr>
          <w:rFonts w:ascii="Garamond" w:hAnsi="Garamond"/>
          <w:sz w:val="22"/>
          <w:szCs w:val="22"/>
          <w:lang w:val="es-MX"/>
        </w:rPr>
        <w:t xml:space="preserve">Arq. Luis Ernesto Munguía </w:t>
      </w:r>
      <w:r w:rsidR="00384411" w:rsidRPr="00E1512E">
        <w:rPr>
          <w:rFonts w:ascii="Garamond" w:hAnsi="Garamond"/>
          <w:sz w:val="22"/>
          <w:szCs w:val="22"/>
          <w:lang w:val="es-MX"/>
        </w:rPr>
        <w:t>González</w:t>
      </w:r>
      <w:r w:rsidR="00384411" w:rsidRPr="00E1512E">
        <w:rPr>
          <w:rFonts w:ascii="Garamond" w:hAnsi="Garamond"/>
          <w:sz w:val="22"/>
          <w:szCs w:val="22"/>
        </w:rPr>
        <w:t>: “</w:t>
      </w:r>
      <w:r w:rsidR="005552D5" w:rsidRPr="005552D5">
        <w:rPr>
          <w:rFonts w:ascii="Garamond" w:hAnsi="Garamond"/>
          <w:sz w:val="22"/>
          <w:szCs w:val="22"/>
          <w:lang w:val="es-MX"/>
        </w:rPr>
        <w:t>Enseguida para regir esta sesión propongo a ustedes ci</w:t>
      </w:r>
      <w:r w:rsidR="00920BE4">
        <w:rPr>
          <w:rFonts w:ascii="Garamond" w:hAnsi="Garamond"/>
          <w:sz w:val="22"/>
          <w:szCs w:val="22"/>
          <w:lang w:val="es-MX"/>
        </w:rPr>
        <w:t>udadanos, Síndico, Regidoras y R</w:t>
      </w:r>
      <w:r w:rsidR="005552D5" w:rsidRPr="005552D5">
        <w:rPr>
          <w:rFonts w:ascii="Garamond" w:hAnsi="Garamond"/>
          <w:sz w:val="22"/>
          <w:szCs w:val="22"/>
          <w:lang w:val="es-MX"/>
        </w:rPr>
        <w:t>egidores, el siguiente orden del día, para lo cual solicito a nuestro Secretario General d</w:t>
      </w:r>
      <w:r w:rsidR="00920BE4">
        <w:rPr>
          <w:rFonts w:ascii="Garamond" w:hAnsi="Garamond"/>
          <w:sz w:val="22"/>
          <w:szCs w:val="22"/>
          <w:lang w:val="es-MX"/>
        </w:rPr>
        <w:t>é</w:t>
      </w:r>
      <w:r w:rsidR="005552D5" w:rsidRPr="005552D5">
        <w:rPr>
          <w:rFonts w:ascii="Garamond" w:hAnsi="Garamond"/>
          <w:sz w:val="22"/>
          <w:szCs w:val="22"/>
          <w:lang w:val="es-MX"/>
        </w:rPr>
        <w:t xml:space="preserve"> lectura a la misma para su consideración</w:t>
      </w:r>
      <w:r w:rsidR="00151819">
        <w:rPr>
          <w:rFonts w:ascii="Garamond" w:hAnsi="Garamond"/>
          <w:sz w:val="22"/>
          <w:szCs w:val="22"/>
          <w:lang w:val="es-MX"/>
        </w:rPr>
        <w:t>”</w:t>
      </w:r>
      <w:r w:rsidR="005552D5" w:rsidRPr="005552D5">
        <w:rPr>
          <w:rFonts w:ascii="Garamond" w:hAnsi="Garamond"/>
          <w:sz w:val="22"/>
          <w:szCs w:val="22"/>
          <w:lang w:val="es-MX"/>
        </w:rPr>
        <w:t>.</w:t>
      </w:r>
      <w:r w:rsidR="005E0AFB">
        <w:rPr>
          <w:rFonts w:ascii="Garamond" w:hAnsi="Garamond"/>
          <w:sz w:val="22"/>
          <w:szCs w:val="22"/>
          <w:lang w:val="es-MX"/>
        </w:rPr>
        <w:t xml:space="preserve"> </w:t>
      </w:r>
      <w:r w:rsidR="00151819" w:rsidRPr="00AC656B">
        <w:rPr>
          <w:rFonts w:ascii="Garamond" w:hAnsi="Garamond"/>
          <w:sz w:val="22"/>
          <w:szCs w:val="22"/>
          <w:shd w:val="clear" w:color="auto" w:fill="FFFFFF"/>
          <w:lang w:val="es-ES_tradnl"/>
        </w:rPr>
        <w:t xml:space="preserve">El C. Secretario General, </w:t>
      </w:r>
      <w:r w:rsidR="00151819" w:rsidRPr="00AC656B">
        <w:rPr>
          <w:rFonts w:ascii="Garamond" w:hAnsi="Garamond"/>
          <w:sz w:val="22"/>
          <w:szCs w:val="22"/>
          <w:shd w:val="clear" w:color="auto" w:fill="FFFFFF"/>
        </w:rPr>
        <w:t>Abg. José Juan Velázquez Hernández</w:t>
      </w:r>
      <w:r w:rsidR="00151819" w:rsidRPr="00AC656B">
        <w:rPr>
          <w:rFonts w:ascii="Garamond" w:hAnsi="Garamond"/>
          <w:sz w:val="22"/>
          <w:szCs w:val="22"/>
          <w:shd w:val="clear" w:color="auto" w:fill="FFFFFF"/>
          <w:lang w:val="es-ES_tradnl"/>
        </w:rPr>
        <w:t>: “</w:t>
      </w:r>
      <w:r w:rsidR="005552D5" w:rsidRPr="00AC656B">
        <w:rPr>
          <w:rFonts w:ascii="Garamond" w:hAnsi="Garamond"/>
          <w:sz w:val="22"/>
          <w:szCs w:val="22"/>
          <w:lang w:val="es-MX"/>
        </w:rPr>
        <w:t xml:space="preserve">Muchas gracias señor Presidente. Como lo instruye, doy lectura a la orden del día que regirá la presente sesión, siendo el punto número uno, la asistencia y declaración de quórum legal; punto número dos, la lectura y aprobación del orden del día; punto número tres, lectura, discusión y en su caso aprobación del acta de la sesión ordinaria de Ayuntamiento, celebrada el día nueve de diciembre de dos mil veinticinco; punto número cuatro, lectura, discusión y en su caso aprobación del acta de sesión ordinaria de Ayuntamiento celebrada el día dieciséis de abril del dos mil veintiséis; punto número cinco, lectura, discusión y en su caso aprobación del acta de sesión extraordinaria de Ayuntamiento celebrada el día veintidós de abril del año dos mil veintiséis; punto número seis, lectura, discusión y en su caso aprobación de dictámenes agendados por parte de las </w:t>
      </w:r>
      <w:r w:rsidR="00920BE4" w:rsidRPr="00AC656B">
        <w:rPr>
          <w:rFonts w:ascii="Garamond" w:hAnsi="Garamond"/>
          <w:sz w:val="22"/>
          <w:szCs w:val="22"/>
          <w:lang w:val="es-MX"/>
        </w:rPr>
        <w:t>Comi</w:t>
      </w:r>
      <w:r w:rsidR="00920BE4">
        <w:rPr>
          <w:rFonts w:ascii="Garamond" w:hAnsi="Garamond"/>
          <w:sz w:val="22"/>
          <w:szCs w:val="22"/>
          <w:lang w:val="es-MX"/>
        </w:rPr>
        <w:t>siones Edilicias Permanentes del A</w:t>
      </w:r>
      <w:r w:rsidR="005552D5" w:rsidRPr="00AC656B">
        <w:rPr>
          <w:rFonts w:ascii="Garamond" w:hAnsi="Garamond"/>
          <w:sz w:val="22"/>
          <w:szCs w:val="22"/>
          <w:lang w:val="es-MX"/>
        </w:rPr>
        <w:t>yuntamiento</w:t>
      </w:r>
      <w:r w:rsidR="00920BE4">
        <w:rPr>
          <w:rFonts w:ascii="Garamond" w:hAnsi="Garamond"/>
          <w:sz w:val="22"/>
          <w:szCs w:val="22"/>
          <w:lang w:val="es-MX"/>
        </w:rPr>
        <w:t xml:space="preserve">; punto número </w:t>
      </w:r>
      <w:r w:rsidR="00151819" w:rsidRPr="00AC656B">
        <w:rPr>
          <w:rFonts w:ascii="Garamond" w:hAnsi="Garamond"/>
          <w:sz w:val="22"/>
          <w:szCs w:val="22"/>
          <w:lang w:val="es-MX"/>
        </w:rPr>
        <w:t xml:space="preserve">siete, </w:t>
      </w:r>
      <w:r w:rsidR="005552D5" w:rsidRPr="00AC656B">
        <w:rPr>
          <w:rFonts w:ascii="Garamond" w:hAnsi="Garamond"/>
          <w:sz w:val="22"/>
          <w:szCs w:val="22"/>
          <w:lang w:val="es-MX"/>
        </w:rPr>
        <w:t>lectura, discusión y en su caso aprobación de iniciativas agendadas</w:t>
      </w:r>
      <w:r w:rsidR="00151819" w:rsidRPr="00AC656B">
        <w:rPr>
          <w:rFonts w:ascii="Garamond" w:hAnsi="Garamond"/>
          <w:sz w:val="22"/>
          <w:szCs w:val="22"/>
          <w:lang w:val="es-MX"/>
        </w:rPr>
        <w:t>;</w:t>
      </w:r>
      <w:r w:rsidR="005552D5" w:rsidRPr="00AC656B">
        <w:rPr>
          <w:rFonts w:ascii="Garamond" w:hAnsi="Garamond"/>
          <w:sz w:val="22"/>
          <w:szCs w:val="22"/>
          <w:lang w:val="es-MX"/>
        </w:rPr>
        <w:t xml:space="preserve"> </w:t>
      </w:r>
      <w:r w:rsidR="00151819" w:rsidRPr="00AC656B">
        <w:rPr>
          <w:rFonts w:ascii="Garamond" w:hAnsi="Garamond"/>
          <w:sz w:val="22"/>
          <w:szCs w:val="22"/>
          <w:lang w:val="es-MX"/>
        </w:rPr>
        <w:t>p</w:t>
      </w:r>
      <w:r w:rsidR="005552D5" w:rsidRPr="00AC656B">
        <w:rPr>
          <w:rFonts w:ascii="Garamond" w:hAnsi="Garamond"/>
          <w:sz w:val="22"/>
          <w:szCs w:val="22"/>
          <w:lang w:val="es-MX"/>
        </w:rPr>
        <w:t xml:space="preserve">unto número </w:t>
      </w:r>
      <w:r w:rsidR="00151819" w:rsidRPr="00AC656B">
        <w:rPr>
          <w:rFonts w:ascii="Garamond" w:hAnsi="Garamond"/>
          <w:sz w:val="22"/>
          <w:szCs w:val="22"/>
          <w:lang w:val="es-MX"/>
        </w:rPr>
        <w:t>ocho</w:t>
      </w:r>
      <w:r w:rsidR="005552D5" w:rsidRPr="00AC656B">
        <w:rPr>
          <w:rFonts w:ascii="Garamond" w:hAnsi="Garamond"/>
          <w:sz w:val="22"/>
          <w:szCs w:val="22"/>
          <w:lang w:val="es-MX"/>
        </w:rPr>
        <w:t xml:space="preserve">, presentación de iniciativas por parte de los ciudadanos integrantes del </w:t>
      </w:r>
      <w:r w:rsidR="00151819" w:rsidRPr="00AC656B">
        <w:rPr>
          <w:rFonts w:ascii="Garamond" w:hAnsi="Garamond"/>
          <w:sz w:val="22"/>
          <w:szCs w:val="22"/>
          <w:lang w:val="es-MX"/>
        </w:rPr>
        <w:t>A</w:t>
      </w:r>
      <w:r w:rsidR="005552D5" w:rsidRPr="00AC656B">
        <w:rPr>
          <w:rFonts w:ascii="Garamond" w:hAnsi="Garamond"/>
          <w:sz w:val="22"/>
          <w:szCs w:val="22"/>
          <w:lang w:val="es-MX"/>
        </w:rPr>
        <w:t>yuntamiento</w:t>
      </w:r>
      <w:r w:rsidR="00151819" w:rsidRPr="00AC656B">
        <w:rPr>
          <w:rFonts w:ascii="Garamond" w:hAnsi="Garamond"/>
          <w:sz w:val="22"/>
          <w:szCs w:val="22"/>
          <w:lang w:val="es-MX"/>
        </w:rPr>
        <w:t>;</w:t>
      </w:r>
      <w:r w:rsidR="005552D5" w:rsidRPr="00AC656B">
        <w:rPr>
          <w:rFonts w:ascii="Garamond" w:hAnsi="Garamond"/>
          <w:sz w:val="22"/>
          <w:szCs w:val="22"/>
          <w:lang w:val="es-MX"/>
        </w:rPr>
        <w:t xml:space="preserve"> punto número </w:t>
      </w:r>
      <w:r w:rsidR="00151819" w:rsidRPr="00AC656B">
        <w:rPr>
          <w:rFonts w:ascii="Garamond" w:hAnsi="Garamond"/>
          <w:sz w:val="22"/>
          <w:szCs w:val="22"/>
          <w:lang w:val="es-MX"/>
        </w:rPr>
        <w:t>nueve</w:t>
      </w:r>
      <w:r w:rsidR="005552D5" w:rsidRPr="00AC656B">
        <w:rPr>
          <w:rFonts w:ascii="Garamond" w:hAnsi="Garamond"/>
          <w:sz w:val="22"/>
          <w:szCs w:val="22"/>
          <w:lang w:val="es-MX"/>
        </w:rPr>
        <w:t>, asuntos generales y</w:t>
      </w:r>
      <w:r w:rsidR="00151819" w:rsidRPr="00AC656B">
        <w:rPr>
          <w:rFonts w:ascii="Garamond" w:hAnsi="Garamond"/>
          <w:sz w:val="22"/>
          <w:szCs w:val="22"/>
          <w:lang w:val="es-MX"/>
        </w:rPr>
        <w:t>;</w:t>
      </w:r>
      <w:r w:rsidR="005552D5" w:rsidRPr="00AC656B">
        <w:rPr>
          <w:rFonts w:ascii="Garamond" w:hAnsi="Garamond"/>
          <w:sz w:val="22"/>
          <w:szCs w:val="22"/>
          <w:lang w:val="es-MX"/>
        </w:rPr>
        <w:t xml:space="preserve"> punto número </w:t>
      </w:r>
      <w:r w:rsidR="00151819" w:rsidRPr="00AC656B">
        <w:rPr>
          <w:rFonts w:ascii="Garamond" w:hAnsi="Garamond"/>
          <w:sz w:val="22"/>
          <w:szCs w:val="22"/>
          <w:lang w:val="es-MX"/>
        </w:rPr>
        <w:t>diez, cierre de la sesión. Seria cua</w:t>
      </w:r>
      <w:r w:rsidR="005552D5" w:rsidRPr="00AC656B">
        <w:rPr>
          <w:rFonts w:ascii="Garamond" w:hAnsi="Garamond"/>
          <w:sz w:val="22"/>
          <w:szCs w:val="22"/>
          <w:lang w:val="es-MX"/>
        </w:rPr>
        <w:t>nto señor presidente</w:t>
      </w:r>
      <w:r w:rsidR="00151819" w:rsidRPr="00AC656B">
        <w:rPr>
          <w:rFonts w:ascii="Garamond" w:hAnsi="Garamond"/>
          <w:sz w:val="22"/>
          <w:szCs w:val="22"/>
          <w:lang w:val="es-MX"/>
        </w:rPr>
        <w:t>”</w:t>
      </w:r>
      <w:r w:rsidR="005552D5" w:rsidRPr="00AC656B">
        <w:rPr>
          <w:rFonts w:ascii="Garamond" w:hAnsi="Garamond"/>
          <w:sz w:val="22"/>
          <w:szCs w:val="22"/>
          <w:lang w:val="es-MX"/>
        </w:rPr>
        <w:t>.</w:t>
      </w:r>
      <w:r w:rsidR="005E0AFB">
        <w:rPr>
          <w:rFonts w:ascii="Garamond" w:hAnsi="Garamond"/>
          <w:lang w:val="es-MX"/>
        </w:rPr>
        <w:t xml:space="preserve"> </w:t>
      </w:r>
      <w:r w:rsidR="005552D5" w:rsidRPr="00AC656B">
        <w:rPr>
          <w:rFonts w:ascii="Garamond" w:hAnsi="Garamond"/>
          <w:sz w:val="22"/>
          <w:szCs w:val="22"/>
        </w:rPr>
        <w:t xml:space="preserve">El C. Presidente Municipal, </w:t>
      </w:r>
      <w:r w:rsidR="005552D5" w:rsidRPr="00AC656B">
        <w:rPr>
          <w:rFonts w:ascii="Garamond" w:hAnsi="Garamond"/>
          <w:sz w:val="22"/>
          <w:szCs w:val="22"/>
          <w:lang w:val="es-MX"/>
        </w:rPr>
        <w:t>Arq. Luis Ernesto Munguía González</w:t>
      </w:r>
      <w:r w:rsidR="005552D5" w:rsidRPr="00AC656B">
        <w:rPr>
          <w:rFonts w:ascii="Garamond" w:hAnsi="Garamond"/>
          <w:sz w:val="22"/>
          <w:szCs w:val="22"/>
        </w:rPr>
        <w:t>: “</w:t>
      </w:r>
      <w:r w:rsidR="005552D5" w:rsidRPr="00AC656B">
        <w:rPr>
          <w:rFonts w:ascii="Garamond" w:hAnsi="Garamond"/>
          <w:sz w:val="22"/>
          <w:szCs w:val="22"/>
          <w:lang w:val="es-MX"/>
        </w:rPr>
        <w:t>Gracias secretario. Con el uso de la voz para antes de someter a consideración esta propuesta, nuestra Regidora Karla Rodríguez”</w:t>
      </w:r>
      <w:r w:rsidR="00151819" w:rsidRPr="00AC656B">
        <w:rPr>
          <w:rFonts w:ascii="Garamond" w:hAnsi="Garamond"/>
          <w:sz w:val="22"/>
          <w:szCs w:val="22"/>
          <w:lang w:val="es-MX"/>
        </w:rPr>
        <w:t>.</w:t>
      </w:r>
      <w:r w:rsidR="005E0AFB">
        <w:rPr>
          <w:rFonts w:ascii="Garamond" w:hAnsi="Garamond"/>
          <w:lang w:val="es-MX"/>
        </w:rPr>
        <w:t xml:space="preserve"> </w:t>
      </w:r>
      <w:r w:rsidR="00151819" w:rsidRPr="00AC656B">
        <w:rPr>
          <w:rFonts w:ascii="Garamond" w:hAnsi="Garamond"/>
          <w:sz w:val="22"/>
          <w:szCs w:val="22"/>
          <w:lang w:val="es-ES_tradnl"/>
        </w:rPr>
        <w:t xml:space="preserve">La C. Regidora, </w:t>
      </w:r>
      <w:r w:rsidR="00151819" w:rsidRPr="00AC656B">
        <w:rPr>
          <w:rFonts w:ascii="Garamond" w:hAnsi="Garamond"/>
          <w:sz w:val="22"/>
          <w:szCs w:val="22"/>
        </w:rPr>
        <w:t>Lic. Karla Alejandra Rodríguez González</w:t>
      </w:r>
      <w:r w:rsidR="00151819" w:rsidRPr="00AC656B">
        <w:rPr>
          <w:rFonts w:ascii="Garamond" w:hAnsi="Garamond"/>
          <w:sz w:val="22"/>
          <w:szCs w:val="22"/>
          <w:lang w:val="es-ES_tradnl"/>
        </w:rPr>
        <w:t>: “</w:t>
      </w:r>
      <w:r w:rsidR="005552D5" w:rsidRPr="00AC656B">
        <w:rPr>
          <w:rFonts w:ascii="Garamond" w:hAnsi="Garamond"/>
          <w:sz w:val="22"/>
          <w:szCs w:val="22"/>
          <w:lang w:val="es-MX"/>
        </w:rPr>
        <w:t>Gracias presidente. Con su permiso</w:t>
      </w:r>
      <w:r w:rsidR="00151819" w:rsidRPr="00AC656B">
        <w:rPr>
          <w:rFonts w:ascii="Garamond" w:hAnsi="Garamond"/>
          <w:sz w:val="22"/>
          <w:szCs w:val="22"/>
          <w:lang w:val="es-MX"/>
        </w:rPr>
        <w:t>,</w:t>
      </w:r>
      <w:r w:rsidR="005552D5" w:rsidRPr="00AC656B">
        <w:rPr>
          <w:rFonts w:ascii="Garamond" w:hAnsi="Garamond"/>
          <w:sz w:val="22"/>
          <w:szCs w:val="22"/>
          <w:lang w:val="es-MX"/>
        </w:rPr>
        <w:t xml:space="preserve"> solicito se modifiq</w:t>
      </w:r>
      <w:r w:rsidR="00920BE4">
        <w:rPr>
          <w:rFonts w:ascii="Garamond" w:hAnsi="Garamond"/>
          <w:sz w:val="22"/>
          <w:szCs w:val="22"/>
          <w:lang w:val="es-MX"/>
        </w:rPr>
        <w:t xml:space="preserve">ue la orden del día </w:t>
      </w:r>
      <w:r w:rsidR="005552D5" w:rsidRPr="00AC656B">
        <w:rPr>
          <w:rFonts w:ascii="Garamond" w:hAnsi="Garamond"/>
          <w:sz w:val="22"/>
          <w:szCs w:val="22"/>
          <w:lang w:val="es-MX"/>
        </w:rPr>
        <w:t>en el punto número seis, para que se agregue un seis punto tres referente al dictamen para elevar a categoría de Delegación la Agencia del Jorullo. Es cuanto”.</w:t>
      </w:r>
      <w:r w:rsidR="005E0AFB">
        <w:rPr>
          <w:rFonts w:ascii="Garamond" w:hAnsi="Garamond"/>
          <w:sz w:val="22"/>
          <w:szCs w:val="22"/>
          <w:lang w:val="es-MX"/>
        </w:rPr>
        <w:t xml:space="preserve"> </w:t>
      </w:r>
      <w:r w:rsidR="005552D5" w:rsidRPr="00AC656B">
        <w:rPr>
          <w:rFonts w:ascii="Garamond" w:hAnsi="Garamond"/>
          <w:sz w:val="22"/>
          <w:szCs w:val="22"/>
        </w:rPr>
        <w:t xml:space="preserve">El C. Presidente Municipal, </w:t>
      </w:r>
      <w:r w:rsidR="005552D5" w:rsidRPr="00AC656B">
        <w:rPr>
          <w:rFonts w:ascii="Garamond" w:hAnsi="Garamond"/>
          <w:sz w:val="22"/>
          <w:szCs w:val="22"/>
          <w:lang w:val="es-MX"/>
        </w:rPr>
        <w:t>Arq. Luis Ernesto Munguía González</w:t>
      </w:r>
      <w:r w:rsidR="005552D5" w:rsidRPr="00AC656B">
        <w:rPr>
          <w:rFonts w:ascii="Garamond" w:hAnsi="Garamond"/>
          <w:sz w:val="22"/>
          <w:szCs w:val="22"/>
        </w:rPr>
        <w:t>: “</w:t>
      </w:r>
      <w:r w:rsidR="005552D5" w:rsidRPr="00AC656B">
        <w:rPr>
          <w:rFonts w:ascii="Garamond" w:hAnsi="Garamond"/>
          <w:sz w:val="22"/>
          <w:szCs w:val="22"/>
          <w:lang w:val="es-MX"/>
        </w:rPr>
        <w:t>Gracias Regidora. Y le damos el uso de la voz a nuestra Regidora Marcia Bañuelos”.</w:t>
      </w:r>
      <w:r w:rsidR="005E0AFB">
        <w:rPr>
          <w:rFonts w:ascii="Garamond" w:hAnsi="Garamond"/>
          <w:sz w:val="22"/>
          <w:szCs w:val="22"/>
          <w:lang w:val="es-MX"/>
        </w:rPr>
        <w:t xml:space="preserve"> </w:t>
      </w:r>
      <w:r w:rsidR="00151819" w:rsidRPr="00AC656B">
        <w:rPr>
          <w:rFonts w:ascii="Garamond" w:hAnsi="Garamond"/>
          <w:sz w:val="22"/>
          <w:szCs w:val="22"/>
          <w:lang w:val="es-ES_tradnl"/>
        </w:rPr>
        <w:t xml:space="preserve">La Regidora, </w:t>
      </w:r>
      <w:r w:rsidR="00151819" w:rsidRPr="00AC656B">
        <w:rPr>
          <w:rFonts w:ascii="Garamond" w:hAnsi="Garamond"/>
          <w:sz w:val="22"/>
          <w:szCs w:val="22"/>
        </w:rPr>
        <w:t>C. Marcia Raquel Bañuelos Macías</w:t>
      </w:r>
      <w:r w:rsidR="00151819" w:rsidRPr="00AC656B">
        <w:rPr>
          <w:rFonts w:ascii="Garamond" w:hAnsi="Garamond"/>
          <w:sz w:val="22"/>
          <w:szCs w:val="22"/>
          <w:shd w:val="clear" w:color="auto" w:fill="FFFFFF"/>
          <w:lang w:val="es-ES_tradnl"/>
        </w:rPr>
        <w:t>: “</w:t>
      </w:r>
      <w:r w:rsidR="00920BE4">
        <w:rPr>
          <w:rFonts w:ascii="Garamond" w:hAnsi="Garamond"/>
          <w:sz w:val="22"/>
          <w:szCs w:val="22"/>
          <w:lang w:val="es-MX"/>
        </w:rPr>
        <w:t xml:space="preserve">Muy </w:t>
      </w:r>
      <w:r w:rsidR="00920BE4">
        <w:rPr>
          <w:rFonts w:ascii="Garamond" w:hAnsi="Garamond"/>
          <w:sz w:val="22"/>
          <w:szCs w:val="22"/>
          <w:lang w:val="es-MX"/>
        </w:rPr>
        <w:lastRenderedPageBreak/>
        <w:t>buenas tardes. Muchas gracias Presidente.</w:t>
      </w:r>
      <w:r w:rsidR="005552D5" w:rsidRPr="00AC656B">
        <w:rPr>
          <w:rFonts w:ascii="Garamond" w:hAnsi="Garamond"/>
          <w:sz w:val="22"/>
          <w:szCs w:val="22"/>
          <w:lang w:val="es-MX"/>
        </w:rPr>
        <w:t xml:space="preserve"> </w:t>
      </w:r>
      <w:r w:rsidR="00920BE4">
        <w:rPr>
          <w:rFonts w:ascii="Garamond" w:hAnsi="Garamond"/>
          <w:sz w:val="22"/>
          <w:szCs w:val="22"/>
          <w:lang w:val="es-MX"/>
        </w:rPr>
        <w:t>Y</w:t>
      </w:r>
      <w:r w:rsidR="005552D5" w:rsidRPr="00AC656B">
        <w:rPr>
          <w:rFonts w:ascii="Garamond" w:hAnsi="Garamond"/>
          <w:sz w:val="22"/>
          <w:szCs w:val="22"/>
          <w:lang w:val="es-MX"/>
        </w:rPr>
        <w:t>o también le pido de favor que se pueda cambiar</w:t>
      </w:r>
      <w:r w:rsidR="00920BE4">
        <w:rPr>
          <w:rFonts w:ascii="Garamond" w:hAnsi="Garamond"/>
          <w:sz w:val="22"/>
          <w:szCs w:val="22"/>
          <w:lang w:val="es-MX"/>
        </w:rPr>
        <w:t>,</w:t>
      </w:r>
      <w:r w:rsidR="005552D5" w:rsidRPr="00AC656B">
        <w:rPr>
          <w:rFonts w:ascii="Garamond" w:hAnsi="Garamond"/>
          <w:sz w:val="22"/>
          <w:szCs w:val="22"/>
          <w:lang w:val="es-MX"/>
        </w:rPr>
        <w:t xml:space="preserve"> a que </w:t>
      </w:r>
      <w:r w:rsidR="005552D5" w:rsidRPr="00920BE4">
        <w:rPr>
          <w:rFonts w:ascii="Garamond" w:hAnsi="Garamond"/>
          <w:sz w:val="22"/>
          <w:szCs w:val="22"/>
          <w:lang w:val="es-MX"/>
        </w:rPr>
        <w:t xml:space="preserve">después del </w:t>
      </w:r>
      <w:r w:rsidR="00920BE4" w:rsidRPr="00920BE4">
        <w:rPr>
          <w:rFonts w:ascii="Garamond" w:hAnsi="Garamond"/>
          <w:sz w:val="22"/>
          <w:szCs w:val="22"/>
          <w:lang w:val="es-MX"/>
        </w:rPr>
        <w:t xml:space="preserve">seis punto tres </w:t>
      </w:r>
      <w:r w:rsidR="005552D5" w:rsidRPr="00920BE4">
        <w:rPr>
          <w:rFonts w:ascii="Garamond" w:hAnsi="Garamond"/>
          <w:sz w:val="22"/>
          <w:szCs w:val="22"/>
          <w:lang w:val="es-MX"/>
        </w:rPr>
        <w:t>pueda</w:t>
      </w:r>
      <w:r w:rsidR="00920BE4">
        <w:rPr>
          <w:rFonts w:ascii="Garamond" w:hAnsi="Garamond"/>
          <w:sz w:val="22"/>
          <w:szCs w:val="22"/>
          <w:lang w:val="es-MX"/>
        </w:rPr>
        <w:t xml:space="preserve"> seguir el seis punto cuatro, para un dictamen también que</w:t>
      </w:r>
      <w:r w:rsidR="005552D5" w:rsidRPr="00AC656B">
        <w:rPr>
          <w:rFonts w:ascii="Garamond" w:hAnsi="Garamond"/>
          <w:sz w:val="22"/>
          <w:szCs w:val="22"/>
          <w:lang w:val="es-MX"/>
        </w:rPr>
        <w:t xml:space="preserve"> traigo para presentárselo aquí ante ustedes. Es cuanto”. </w:t>
      </w:r>
      <w:r w:rsidR="005552D5" w:rsidRPr="00AC656B">
        <w:rPr>
          <w:rFonts w:ascii="Garamond" w:hAnsi="Garamond"/>
          <w:sz w:val="22"/>
          <w:szCs w:val="22"/>
        </w:rPr>
        <w:t xml:space="preserve">El C. Presidente Municipal, </w:t>
      </w:r>
      <w:r w:rsidR="005552D5" w:rsidRPr="00AC656B">
        <w:rPr>
          <w:rFonts w:ascii="Garamond" w:hAnsi="Garamond"/>
          <w:sz w:val="22"/>
          <w:szCs w:val="22"/>
          <w:lang w:val="es-MX"/>
        </w:rPr>
        <w:t>Arq. Luis Ernesto Munguía González</w:t>
      </w:r>
      <w:r w:rsidR="005552D5" w:rsidRPr="00AC656B">
        <w:rPr>
          <w:rFonts w:ascii="Garamond" w:hAnsi="Garamond"/>
          <w:sz w:val="22"/>
          <w:szCs w:val="22"/>
        </w:rPr>
        <w:t>: “</w:t>
      </w:r>
      <w:r w:rsidR="005552D5" w:rsidRPr="00AC656B">
        <w:rPr>
          <w:rFonts w:ascii="Garamond" w:hAnsi="Garamond"/>
          <w:sz w:val="22"/>
          <w:szCs w:val="22"/>
          <w:lang w:val="es-MX"/>
        </w:rPr>
        <w:t>Con las modificaciones planteadas de integrar estos dos puntos a el apartado seis de la orden del día, pongo a c</w:t>
      </w:r>
      <w:r w:rsidR="00920BE4">
        <w:rPr>
          <w:rFonts w:ascii="Garamond" w:hAnsi="Garamond"/>
          <w:sz w:val="22"/>
          <w:szCs w:val="22"/>
          <w:lang w:val="es-MX"/>
        </w:rPr>
        <w:t>onsideración de este P</w:t>
      </w:r>
      <w:r w:rsidR="005552D5" w:rsidRPr="00AC656B">
        <w:rPr>
          <w:rFonts w:ascii="Garamond" w:hAnsi="Garamond"/>
          <w:sz w:val="22"/>
          <w:szCs w:val="22"/>
          <w:lang w:val="es-MX"/>
        </w:rPr>
        <w:t xml:space="preserve">leno la propuesta de orden del día ya modificada. Quien esté por la afirmativa manifestarlo levantando su mano. ¿Abstenciones? ¿En contra? Señor secretario dé cuenta </w:t>
      </w:r>
      <w:r w:rsidR="00920BE4">
        <w:rPr>
          <w:rFonts w:ascii="Garamond" w:hAnsi="Garamond"/>
          <w:sz w:val="22"/>
          <w:szCs w:val="22"/>
          <w:lang w:val="es-MX"/>
        </w:rPr>
        <w:t>d</w:t>
      </w:r>
      <w:r w:rsidR="005552D5" w:rsidRPr="00AC656B">
        <w:rPr>
          <w:rFonts w:ascii="Garamond" w:hAnsi="Garamond"/>
          <w:sz w:val="22"/>
          <w:szCs w:val="22"/>
          <w:lang w:val="es-MX"/>
        </w:rPr>
        <w:t>el resultado”.</w:t>
      </w:r>
      <w:r w:rsidR="005E0AFB">
        <w:rPr>
          <w:rFonts w:ascii="Garamond" w:hAnsi="Garamond"/>
          <w:sz w:val="22"/>
          <w:szCs w:val="22"/>
          <w:lang w:val="es-MX"/>
        </w:rPr>
        <w:t xml:space="preserve"> </w:t>
      </w:r>
      <w:r w:rsidR="00151819" w:rsidRPr="00AC656B">
        <w:rPr>
          <w:rFonts w:ascii="Garamond" w:hAnsi="Garamond"/>
          <w:sz w:val="22"/>
          <w:szCs w:val="22"/>
          <w:shd w:val="clear" w:color="auto" w:fill="FFFFFF"/>
          <w:lang w:val="es-ES_tradnl"/>
        </w:rPr>
        <w:t xml:space="preserve">El C. Secretario General, </w:t>
      </w:r>
      <w:r w:rsidR="00151819" w:rsidRPr="00AC656B">
        <w:rPr>
          <w:rFonts w:ascii="Garamond" w:hAnsi="Garamond"/>
          <w:sz w:val="22"/>
          <w:szCs w:val="22"/>
          <w:shd w:val="clear" w:color="auto" w:fill="FFFFFF"/>
        </w:rPr>
        <w:t>Abg. José Juan Velázquez Hernández</w:t>
      </w:r>
      <w:r w:rsidR="00151819" w:rsidRPr="00AC656B">
        <w:rPr>
          <w:rFonts w:ascii="Garamond" w:hAnsi="Garamond"/>
          <w:sz w:val="22"/>
          <w:szCs w:val="22"/>
          <w:shd w:val="clear" w:color="auto" w:fill="FFFFFF"/>
          <w:lang w:val="es-ES_tradnl"/>
        </w:rPr>
        <w:t>: “</w:t>
      </w:r>
      <w:r w:rsidR="005552D5" w:rsidRPr="00AC656B">
        <w:rPr>
          <w:rFonts w:ascii="Garamond" w:hAnsi="Garamond"/>
          <w:sz w:val="22"/>
          <w:szCs w:val="22"/>
          <w:lang w:val="es-MX"/>
        </w:rPr>
        <w:t>Claro que sí señor p</w:t>
      </w:r>
      <w:r w:rsidR="00151819" w:rsidRPr="00AC656B">
        <w:rPr>
          <w:rFonts w:ascii="Garamond" w:hAnsi="Garamond"/>
          <w:sz w:val="22"/>
          <w:szCs w:val="22"/>
          <w:lang w:val="es-MX"/>
        </w:rPr>
        <w:t>residente, doy</w:t>
      </w:r>
      <w:r w:rsidR="005552D5" w:rsidRPr="00AC656B">
        <w:rPr>
          <w:rFonts w:ascii="Garamond" w:hAnsi="Garamond"/>
          <w:sz w:val="22"/>
          <w:szCs w:val="22"/>
          <w:lang w:val="es-MX"/>
        </w:rPr>
        <w:t xml:space="preserve"> cuenta </w:t>
      </w:r>
      <w:r w:rsidR="00151819" w:rsidRPr="00AC656B">
        <w:rPr>
          <w:rFonts w:ascii="Garamond" w:hAnsi="Garamond"/>
          <w:sz w:val="22"/>
          <w:szCs w:val="22"/>
          <w:lang w:val="es-MX"/>
        </w:rPr>
        <w:t xml:space="preserve">a </w:t>
      </w:r>
      <w:r w:rsidR="005552D5" w:rsidRPr="00AC656B">
        <w:rPr>
          <w:rFonts w:ascii="Garamond" w:hAnsi="Garamond"/>
          <w:sz w:val="22"/>
          <w:szCs w:val="22"/>
          <w:lang w:val="es-MX"/>
        </w:rPr>
        <w:t>usted con dieciséis votos a favor, cero votos en contra y cero abstenciones. Es cu</w:t>
      </w:r>
      <w:r w:rsidR="00151819" w:rsidRPr="00AC656B">
        <w:rPr>
          <w:rFonts w:ascii="Garamond" w:hAnsi="Garamond"/>
          <w:sz w:val="22"/>
          <w:szCs w:val="22"/>
          <w:lang w:val="es-MX"/>
        </w:rPr>
        <w:t>a</w:t>
      </w:r>
      <w:r w:rsidR="005552D5" w:rsidRPr="00AC656B">
        <w:rPr>
          <w:rFonts w:ascii="Garamond" w:hAnsi="Garamond"/>
          <w:sz w:val="22"/>
          <w:szCs w:val="22"/>
          <w:lang w:val="es-MX"/>
        </w:rPr>
        <w:t>nto señor Presidente”.</w:t>
      </w:r>
      <w:r w:rsidR="005E0AFB">
        <w:rPr>
          <w:rFonts w:ascii="Garamond" w:hAnsi="Garamond"/>
          <w:lang w:val="es-MX"/>
        </w:rPr>
        <w:t xml:space="preserve"> </w:t>
      </w:r>
      <w:r w:rsidR="005552D5" w:rsidRPr="00AC656B">
        <w:rPr>
          <w:rFonts w:ascii="Garamond" w:hAnsi="Garamond"/>
          <w:sz w:val="22"/>
          <w:szCs w:val="22"/>
        </w:rPr>
        <w:t xml:space="preserve">El C. Presidente Municipal, </w:t>
      </w:r>
      <w:r w:rsidR="005552D5" w:rsidRPr="00AC656B">
        <w:rPr>
          <w:rFonts w:ascii="Garamond" w:hAnsi="Garamond"/>
          <w:sz w:val="22"/>
          <w:szCs w:val="22"/>
          <w:lang w:val="es-MX"/>
        </w:rPr>
        <w:t>Arq. Luis Ernesto Munguía González</w:t>
      </w:r>
      <w:r w:rsidR="005552D5" w:rsidRPr="00AC656B">
        <w:rPr>
          <w:rFonts w:ascii="Garamond" w:hAnsi="Garamond"/>
          <w:sz w:val="22"/>
          <w:szCs w:val="22"/>
        </w:rPr>
        <w:t>: “</w:t>
      </w:r>
      <w:r w:rsidR="005552D5" w:rsidRPr="00AC656B">
        <w:rPr>
          <w:rFonts w:ascii="Garamond" w:hAnsi="Garamond"/>
          <w:sz w:val="22"/>
          <w:szCs w:val="22"/>
          <w:lang w:val="es-MX"/>
        </w:rPr>
        <w:t xml:space="preserve">Muchas gracias. Por lo anterior se aprueba esta propuesta de orden del día”. </w:t>
      </w:r>
      <w:r w:rsidR="00F0583D" w:rsidRPr="00AC656B">
        <w:rPr>
          <w:rFonts w:ascii="Garamond" w:hAnsi="Garamond"/>
          <w:b/>
          <w:sz w:val="22"/>
          <w:szCs w:val="22"/>
          <w:lang w:val="es-MX"/>
        </w:rPr>
        <w:t>Se aprueba por Mayoría Simple de Votos</w:t>
      </w:r>
      <w:r w:rsidR="00F0583D" w:rsidRPr="00AC656B">
        <w:rPr>
          <w:rFonts w:ascii="Garamond" w:hAnsi="Garamond"/>
          <w:sz w:val="22"/>
          <w:szCs w:val="22"/>
          <w:lang w:val="es-MX"/>
        </w:rPr>
        <w:t xml:space="preserve">, por </w:t>
      </w:r>
      <w:r w:rsidR="00CD7183" w:rsidRPr="00AC656B">
        <w:rPr>
          <w:rFonts w:ascii="Garamond" w:hAnsi="Garamond"/>
          <w:sz w:val="22"/>
          <w:szCs w:val="22"/>
        </w:rPr>
        <w:t>1</w:t>
      </w:r>
      <w:r w:rsidR="005552D5" w:rsidRPr="00AC656B">
        <w:rPr>
          <w:rFonts w:ascii="Garamond" w:hAnsi="Garamond"/>
          <w:sz w:val="22"/>
          <w:szCs w:val="22"/>
        </w:rPr>
        <w:t>6</w:t>
      </w:r>
      <w:r w:rsidR="00CD7183" w:rsidRPr="00AC656B">
        <w:rPr>
          <w:rFonts w:ascii="Garamond" w:hAnsi="Garamond"/>
          <w:sz w:val="22"/>
          <w:szCs w:val="22"/>
        </w:rPr>
        <w:t xml:space="preserve"> d</w:t>
      </w:r>
      <w:r w:rsidR="005552D5" w:rsidRPr="00AC656B">
        <w:rPr>
          <w:rFonts w:ascii="Garamond" w:hAnsi="Garamond"/>
          <w:sz w:val="22"/>
          <w:szCs w:val="22"/>
        </w:rPr>
        <w:t>ieciséis</w:t>
      </w:r>
      <w:r w:rsidR="00CD7183" w:rsidRPr="00AC656B">
        <w:rPr>
          <w:rFonts w:ascii="Garamond" w:hAnsi="Garamond"/>
          <w:sz w:val="22"/>
          <w:szCs w:val="22"/>
        </w:rPr>
        <w:t xml:space="preserve"> </w:t>
      </w:r>
      <w:r w:rsidR="00F0583D" w:rsidRPr="00AC656B">
        <w:rPr>
          <w:rFonts w:ascii="Garamond" w:hAnsi="Garamond"/>
          <w:sz w:val="22"/>
          <w:szCs w:val="22"/>
          <w:lang w:val="es-MX"/>
        </w:rPr>
        <w:t xml:space="preserve">a favor, 0 cero votos en contra y 0 cero abstenciones. </w:t>
      </w:r>
      <w:r w:rsidR="00F0583D" w:rsidRPr="00AC656B">
        <w:rPr>
          <w:rFonts w:ascii="Garamond" w:hAnsi="Garamond"/>
          <w:sz w:val="22"/>
          <w:szCs w:val="22"/>
        </w:rPr>
        <w:t>---------</w:t>
      </w:r>
      <w:r w:rsidR="00BB5D51" w:rsidRPr="00AC656B">
        <w:rPr>
          <w:rFonts w:ascii="Garamond" w:hAnsi="Garamond"/>
          <w:sz w:val="22"/>
          <w:szCs w:val="22"/>
        </w:rPr>
        <w:t>-</w:t>
      </w:r>
      <w:r w:rsidR="00920BE4">
        <w:rPr>
          <w:rFonts w:ascii="Garamond" w:hAnsi="Garamond"/>
          <w:sz w:val="22"/>
          <w:szCs w:val="22"/>
        </w:rPr>
        <w:t>---------------------</w:t>
      </w:r>
      <w:r w:rsidR="00BB5D51" w:rsidRPr="00AC656B">
        <w:rPr>
          <w:rFonts w:ascii="Garamond" w:hAnsi="Garamond"/>
          <w:sz w:val="22"/>
          <w:szCs w:val="22"/>
        </w:rPr>
        <w:t>--------------------------------------</w:t>
      </w:r>
      <w:r w:rsidR="00F0583D" w:rsidRPr="001740CE">
        <w:rPr>
          <w:rFonts w:ascii="Garamond" w:hAnsi="Garamond"/>
        </w:rPr>
        <w:t xml:space="preserve"> </w:t>
      </w:r>
      <w:r w:rsidR="00F0583D" w:rsidRPr="00ED24C0">
        <w:rPr>
          <w:rFonts w:ascii="Garamond" w:hAnsi="Garamond"/>
          <w:sz w:val="22"/>
          <w:szCs w:val="22"/>
        </w:rPr>
        <w:t xml:space="preserve">Por lo anterior, el orden del día queda aprobado en los siguientes términos: </w:t>
      </w:r>
      <w:r w:rsidR="00B8634A">
        <w:rPr>
          <w:rFonts w:ascii="Garamond" w:hAnsi="Garamond"/>
          <w:sz w:val="22"/>
          <w:szCs w:val="22"/>
        </w:rPr>
        <w:t xml:space="preserve">-------------------------- </w:t>
      </w:r>
      <w:r w:rsidR="00C45957" w:rsidRPr="00ED24C0">
        <w:rPr>
          <w:rFonts w:ascii="Garamond" w:hAnsi="Garamond"/>
          <w:b/>
          <w:sz w:val="22"/>
          <w:szCs w:val="22"/>
        </w:rPr>
        <w:t>1.</w:t>
      </w:r>
      <w:r w:rsidR="00C45957" w:rsidRPr="00ED24C0">
        <w:rPr>
          <w:rFonts w:ascii="Garamond" w:hAnsi="Garamond"/>
          <w:sz w:val="22"/>
          <w:szCs w:val="22"/>
        </w:rPr>
        <w:t xml:space="preserve"> L</w:t>
      </w:r>
      <w:r w:rsidR="00C45957" w:rsidRPr="00ED24C0">
        <w:rPr>
          <w:rFonts w:ascii="Garamond" w:hAnsi="Garamond"/>
          <w:sz w:val="22"/>
          <w:szCs w:val="22"/>
          <w:lang w:val="es-ES_tradnl"/>
        </w:rPr>
        <w:t xml:space="preserve">ista de asistencia y declaración de quorum legal. </w:t>
      </w:r>
      <w:r w:rsidR="00C45957" w:rsidRPr="00ED24C0">
        <w:rPr>
          <w:rFonts w:ascii="Garamond" w:hAnsi="Garamond"/>
          <w:b/>
          <w:sz w:val="22"/>
          <w:szCs w:val="22"/>
        </w:rPr>
        <w:t xml:space="preserve">2. </w:t>
      </w:r>
      <w:r w:rsidR="00C45957" w:rsidRPr="00ED24C0">
        <w:rPr>
          <w:rFonts w:ascii="Garamond" w:hAnsi="Garamond"/>
          <w:sz w:val="22"/>
          <w:szCs w:val="22"/>
        </w:rPr>
        <w:t xml:space="preserve">Lectura y aprobación del orden del día. </w:t>
      </w:r>
      <w:r w:rsidR="00C45957" w:rsidRPr="00ED24C0">
        <w:rPr>
          <w:rFonts w:ascii="Garamond" w:hAnsi="Garamond"/>
          <w:b/>
          <w:sz w:val="22"/>
          <w:szCs w:val="22"/>
        </w:rPr>
        <w:t>3.-</w:t>
      </w:r>
      <w:r w:rsidR="00C45957" w:rsidRPr="00ED24C0">
        <w:rPr>
          <w:rFonts w:ascii="Garamond" w:hAnsi="Garamond"/>
          <w:sz w:val="22"/>
          <w:szCs w:val="22"/>
        </w:rPr>
        <w:t xml:space="preserve"> </w:t>
      </w:r>
      <w:r w:rsidR="00796B4E" w:rsidRPr="00796B4E">
        <w:rPr>
          <w:rFonts w:ascii="Garamond" w:hAnsi="Garamond"/>
          <w:sz w:val="22"/>
          <w:szCs w:val="22"/>
        </w:rPr>
        <w:t xml:space="preserve">Lectura, discusión y en su caso aprobación del Acta de la Sesión Ordinaria de Ayuntamiento celebrada el día 09 nueve de diciembre de 2025 dos mil veinticinco. </w:t>
      </w:r>
      <w:r w:rsidR="00796B4E" w:rsidRPr="00796B4E">
        <w:rPr>
          <w:rFonts w:ascii="Garamond" w:hAnsi="Garamond"/>
          <w:b/>
          <w:sz w:val="22"/>
          <w:szCs w:val="22"/>
        </w:rPr>
        <w:t>4.-</w:t>
      </w:r>
      <w:r w:rsidR="00796B4E" w:rsidRPr="00796B4E">
        <w:rPr>
          <w:rFonts w:ascii="Garamond" w:hAnsi="Garamond"/>
          <w:sz w:val="22"/>
          <w:szCs w:val="22"/>
        </w:rPr>
        <w:t xml:space="preserve"> Lectura, discusión y en su caso aprobación del Acta de Sesión Ordinaria de Ayuntamiento celebrada el día 16 dieciséis de abril de 2026 dos mil veintiséis. </w:t>
      </w:r>
      <w:r w:rsidR="00796B4E" w:rsidRPr="00796B4E">
        <w:rPr>
          <w:rFonts w:ascii="Garamond" w:hAnsi="Garamond"/>
          <w:b/>
          <w:sz w:val="22"/>
          <w:szCs w:val="22"/>
        </w:rPr>
        <w:t>5.-</w:t>
      </w:r>
      <w:r w:rsidR="00796B4E" w:rsidRPr="00796B4E">
        <w:rPr>
          <w:rFonts w:ascii="Garamond" w:hAnsi="Garamond"/>
          <w:sz w:val="22"/>
          <w:szCs w:val="22"/>
        </w:rPr>
        <w:t xml:space="preserve"> Lectura, discusión y en su caso aprobación del Acta de Sesión Extraordinaria de Ayuntamiento celebrada el día 22 veintidós de abril de 2026 dos mil veintiséis. </w:t>
      </w:r>
      <w:r w:rsidR="00796B4E" w:rsidRPr="00796B4E">
        <w:rPr>
          <w:rFonts w:ascii="Garamond" w:hAnsi="Garamond"/>
          <w:b/>
          <w:sz w:val="22"/>
          <w:szCs w:val="22"/>
        </w:rPr>
        <w:t>6.-</w:t>
      </w:r>
      <w:r w:rsidR="00796B4E" w:rsidRPr="00796B4E">
        <w:rPr>
          <w:rFonts w:ascii="Garamond" w:hAnsi="Garamond"/>
          <w:sz w:val="22"/>
          <w:szCs w:val="22"/>
        </w:rPr>
        <w:t xml:space="preserve"> Lectura, discusión y en su caso aprobación de dictámenes agendados por parte de las Comisiones Edilicias Permanentes del Ayuntamiento. </w:t>
      </w:r>
      <w:r w:rsidR="00796B4E" w:rsidRPr="00796B4E">
        <w:rPr>
          <w:rFonts w:ascii="Garamond" w:hAnsi="Garamond"/>
          <w:b/>
          <w:sz w:val="22"/>
          <w:szCs w:val="22"/>
        </w:rPr>
        <w:t>6.1.-</w:t>
      </w:r>
      <w:r w:rsidR="00796B4E" w:rsidRPr="00796B4E">
        <w:rPr>
          <w:rFonts w:ascii="Garamond" w:hAnsi="Garamond"/>
          <w:sz w:val="22"/>
          <w:szCs w:val="22"/>
        </w:rPr>
        <w:t xml:space="preserve"> Dictamen que tiene por objeto resolver el asunto turnado bajo Acuerdo de Ayuntamiento 0537/2026, emitido por las comisiones edilicias permanentes de Hacienda y Cuenta Pública; y Comisión Edilicia Permanente de Comercio, Unidades Económica y Mercados, mediante el cual se propone que el H. Ayuntamiento Constitucional de Puerto Vallarta, Jalisco, apruebe y autorice otorgar, por única ocasión, un apoyo económico por la cantidad de $30,000.00 treinta mil pesos 00/100 M. N. a favor de los locatarios del Mercado Municipal “5 cinco de Diciembre” que resultaron afectados por incendios acontecidos en recientes fechas. </w:t>
      </w:r>
      <w:r w:rsidR="00796B4E" w:rsidRPr="00796B4E">
        <w:rPr>
          <w:rFonts w:ascii="Garamond" w:hAnsi="Garamond"/>
          <w:b/>
          <w:sz w:val="22"/>
          <w:szCs w:val="22"/>
        </w:rPr>
        <w:t>6.2.-</w:t>
      </w:r>
      <w:r w:rsidR="00796B4E" w:rsidRPr="00796B4E">
        <w:rPr>
          <w:rFonts w:ascii="Garamond" w:hAnsi="Garamond"/>
          <w:sz w:val="22"/>
          <w:szCs w:val="22"/>
        </w:rPr>
        <w:t xml:space="preserve"> Dictamen que tiene por objeto resolver el asunto turnado bajo Acuerdo de Ayuntamiento 523/2026, emitido por las comisiones edilicias Permanentes de Derechos Humanos; y Estado de Derecho que tiene por objeto resolver la iniciativa de acuerdo presentada por el Regidor Mtro. Víctor Manuel Bernal Vargas, que pone a consideración el formato de convenio de Colaboración y Vinculación Institucional para su aprobación y suscripción entre el Ayuntamiento de Puerto Vallarta, Jalisco y la Comisión Estatal de Derechos Humanos Jalisco (CEDHJ), para la coordinación de acciones, trabajos y proyectos conjuntos relacionados con políticas, promoción, respeto y protección de los derechos humanos en el Municipio de Puerto Vallarta, Jalisco. </w:t>
      </w:r>
      <w:r w:rsidR="00796B4E" w:rsidRPr="00796B4E">
        <w:rPr>
          <w:rFonts w:ascii="Garamond" w:hAnsi="Garamond"/>
          <w:b/>
          <w:sz w:val="22"/>
          <w:szCs w:val="22"/>
        </w:rPr>
        <w:t>6.3.-</w:t>
      </w:r>
      <w:r w:rsidR="00796B4E">
        <w:rPr>
          <w:rFonts w:ascii="Garamond" w:hAnsi="Garamond"/>
          <w:b/>
          <w:sz w:val="22"/>
          <w:szCs w:val="22"/>
        </w:rPr>
        <w:t xml:space="preserve"> </w:t>
      </w:r>
      <w:r w:rsidR="00796B4E" w:rsidRPr="00796B4E">
        <w:rPr>
          <w:rFonts w:ascii="Garamond" w:hAnsi="Garamond"/>
          <w:sz w:val="22"/>
          <w:szCs w:val="22"/>
          <w:lang w:val="es-MX"/>
        </w:rPr>
        <w:t xml:space="preserve">Dictamen emitido por las </w:t>
      </w:r>
      <w:r w:rsidR="00796B4E" w:rsidRPr="00796B4E">
        <w:rPr>
          <w:rFonts w:ascii="Garamond" w:hAnsi="Garamond"/>
          <w:sz w:val="22"/>
          <w:szCs w:val="22"/>
          <w:lang w:val="es-ES_tradnl"/>
        </w:rPr>
        <w:t>Comisiones Edilicias Permanentes de Gobernación; de Planeación de la Ciudad, Obra Pública y Ordenamiento Territorial; Participación Social y Organización Comunitaria; y Vivienda y Asentamientos Humanos, q</w:t>
      </w:r>
      <w:r w:rsidR="00796B4E" w:rsidRPr="00796B4E">
        <w:rPr>
          <w:rFonts w:ascii="Garamond" w:hAnsi="Garamond"/>
          <w:bCs/>
          <w:sz w:val="22"/>
          <w:szCs w:val="22"/>
          <w:lang w:val="es-ES_tradnl"/>
        </w:rPr>
        <w:t>ue resuelve el Turno número 530/2026, mediante el cual se somete a la consideración del Pleno de este H. Ayuntamiento, la supresión de la Agencia Municipal “El Jorullo”, con el propósito de constituirla y elevarla a categoría de Delegación Municipal, de conformidad con los artículos 19, 20, 21 y 22 del Reglamento del Gobierno Municipal de Puerto Vallarta, Jalisco; conforme a las delimitaciones territoriales y coordenadas geográficas establecidas en el documento técnico que se adjunta al presente y forma parte integral del mismo.</w:t>
      </w:r>
      <w:r w:rsidR="005552D5">
        <w:rPr>
          <w:rFonts w:ascii="Garamond" w:hAnsi="Garamond"/>
          <w:bCs/>
          <w:sz w:val="22"/>
          <w:szCs w:val="22"/>
          <w:lang w:val="es-ES_tradnl"/>
        </w:rPr>
        <w:t xml:space="preserve"> </w:t>
      </w:r>
      <w:r w:rsidR="00796B4E" w:rsidRPr="00773FAE">
        <w:rPr>
          <w:rFonts w:ascii="Garamond" w:hAnsi="Garamond"/>
          <w:b/>
          <w:bCs/>
          <w:sz w:val="22"/>
          <w:szCs w:val="22"/>
          <w:lang w:val="es-ES_tradnl"/>
        </w:rPr>
        <w:t>6.4.-</w:t>
      </w:r>
      <w:r w:rsidR="00796B4E">
        <w:rPr>
          <w:rFonts w:ascii="Garamond" w:hAnsi="Garamond"/>
          <w:bCs/>
          <w:sz w:val="22"/>
          <w:szCs w:val="22"/>
          <w:lang w:val="es-ES_tradnl"/>
        </w:rPr>
        <w:t xml:space="preserve"> </w:t>
      </w:r>
      <w:r w:rsidR="00796B4E">
        <w:rPr>
          <w:rFonts w:ascii="Garamond" w:hAnsi="Garamond"/>
          <w:bCs/>
          <w:sz w:val="22"/>
          <w:szCs w:val="22"/>
          <w:lang w:val="es-MX"/>
        </w:rPr>
        <w:t>D</w:t>
      </w:r>
      <w:r w:rsidR="00796B4E" w:rsidRPr="00796B4E">
        <w:rPr>
          <w:rFonts w:ascii="Garamond" w:hAnsi="Garamond"/>
          <w:bCs/>
          <w:sz w:val="22"/>
          <w:szCs w:val="22"/>
          <w:lang w:val="es-MX"/>
        </w:rPr>
        <w:t xml:space="preserve">ictamen emitido por la </w:t>
      </w:r>
      <w:r w:rsidR="00796B4E" w:rsidRPr="00796B4E">
        <w:rPr>
          <w:rFonts w:ascii="Garamond" w:hAnsi="Garamond"/>
          <w:bCs/>
          <w:sz w:val="22"/>
          <w:szCs w:val="22"/>
          <w:lang w:val="es-ES_tradnl"/>
        </w:rPr>
        <w:t xml:space="preserve">Comisión Edilicia de Comercio, Unidades Económicas y Mercados, que </w:t>
      </w:r>
      <w:r w:rsidR="00796B4E" w:rsidRPr="00796B4E">
        <w:rPr>
          <w:rFonts w:ascii="Garamond" w:hAnsi="Garamond"/>
          <w:bCs/>
          <w:sz w:val="22"/>
          <w:szCs w:val="22"/>
          <w:lang w:val="es-MX"/>
        </w:rPr>
        <w:t xml:space="preserve">tiene como finalidad resolver la solicitud presentada por el síndico municipal Médico José Francisco Sánchez Peña, mediante el oficio </w:t>
      </w:r>
      <w:r w:rsidR="00796B4E" w:rsidRPr="00796B4E">
        <w:rPr>
          <w:rFonts w:ascii="Garamond" w:hAnsi="Garamond"/>
          <w:bCs/>
          <w:sz w:val="22"/>
          <w:szCs w:val="22"/>
          <w:lang w:val="es-MX"/>
        </w:rPr>
        <w:lastRenderedPageBreak/>
        <w:t>SM/230/2026 recibido por esta regiduría con fecha 17 de marzo de 2026 en relación con el oficio SM/710/2024 de fecha 09 de Agosto de 2024, que tiene por objeto dictaminar sobre la revocación de la concesión número 286 del Mercado Municipal de Ixtapa, respecto al local número 35 otorgada a favor de la C. Gloria Salomé Arrieta Saucedo</w:t>
      </w:r>
      <w:r w:rsidR="00796B4E">
        <w:rPr>
          <w:rFonts w:ascii="Garamond" w:hAnsi="Garamond"/>
          <w:bCs/>
          <w:sz w:val="22"/>
          <w:szCs w:val="22"/>
          <w:lang w:val="es-MX"/>
        </w:rPr>
        <w:t>.</w:t>
      </w:r>
      <w:r w:rsidR="00773FAE">
        <w:rPr>
          <w:rFonts w:ascii="Garamond" w:hAnsi="Garamond"/>
          <w:bCs/>
          <w:sz w:val="22"/>
          <w:szCs w:val="22"/>
          <w:lang w:val="es-MX"/>
        </w:rPr>
        <w:t xml:space="preserve"> </w:t>
      </w:r>
      <w:r w:rsidR="00796B4E" w:rsidRPr="00796B4E">
        <w:rPr>
          <w:rFonts w:ascii="Garamond" w:hAnsi="Garamond"/>
          <w:b/>
          <w:sz w:val="22"/>
          <w:szCs w:val="22"/>
        </w:rPr>
        <w:t>7.-</w:t>
      </w:r>
      <w:r w:rsidR="00796B4E" w:rsidRPr="00796B4E">
        <w:rPr>
          <w:rFonts w:ascii="Garamond" w:hAnsi="Garamond"/>
          <w:sz w:val="22"/>
          <w:szCs w:val="22"/>
        </w:rPr>
        <w:t xml:space="preserve"> Lectura, discusión y en su caso aprobación de Iniciativas agendadas. </w:t>
      </w:r>
      <w:r w:rsidR="00796B4E" w:rsidRPr="00796B4E">
        <w:rPr>
          <w:rFonts w:ascii="Garamond" w:hAnsi="Garamond"/>
          <w:b/>
          <w:sz w:val="22"/>
          <w:szCs w:val="22"/>
        </w:rPr>
        <w:t>7.1.-</w:t>
      </w:r>
      <w:r w:rsidR="00796B4E" w:rsidRPr="00796B4E">
        <w:rPr>
          <w:rFonts w:ascii="Garamond" w:hAnsi="Garamond"/>
          <w:sz w:val="22"/>
          <w:szCs w:val="22"/>
        </w:rPr>
        <w:t xml:space="preserve"> Iniciativa de Acuerdo Edilicio presentada por la Regidora Melissa Marlene Madero Plascencia, que tiene por objeto que el pleno del Ayuntamiento autorice la aplicación de Cursos de Primeros Auxilios por parte de la Dirección de Protección Civil y Bomberos a los prestadores de Servicios del Municipio de Puerto Vallarta, Jalisco, denominados Transportación Terrestre de la terminal marítima de Puerto Vallarta, Jalisco. </w:t>
      </w:r>
      <w:r w:rsidR="00796B4E" w:rsidRPr="00796B4E">
        <w:rPr>
          <w:rFonts w:ascii="Garamond" w:hAnsi="Garamond"/>
          <w:b/>
          <w:sz w:val="22"/>
          <w:szCs w:val="22"/>
        </w:rPr>
        <w:t>7.2.-</w:t>
      </w:r>
      <w:r w:rsidR="00796B4E" w:rsidRPr="00796B4E">
        <w:rPr>
          <w:rFonts w:ascii="Garamond" w:hAnsi="Garamond"/>
          <w:sz w:val="22"/>
          <w:szCs w:val="22"/>
        </w:rPr>
        <w:t xml:space="preserve">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 la Lic. Laura Elena Partida Jaime, en los Idiomas Inglés-Español y Viceversa, con efectos a partir del 01 primero de Mayo del 2026 al 30 treinta de abril del 2027 dos mil veintisiete. </w:t>
      </w:r>
      <w:r w:rsidR="00796B4E" w:rsidRPr="00796B4E">
        <w:rPr>
          <w:rFonts w:ascii="Garamond" w:hAnsi="Garamond"/>
          <w:b/>
          <w:sz w:val="22"/>
          <w:szCs w:val="22"/>
        </w:rPr>
        <w:t>7.3.-</w:t>
      </w:r>
      <w:r w:rsidR="00796B4E" w:rsidRPr="00796B4E">
        <w:rPr>
          <w:rFonts w:ascii="Garamond" w:hAnsi="Garamond"/>
          <w:sz w:val="22"/>
          <w:szCs w:val="22"/>
        </w:rPr>
        <w:t xml:space="preserve">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al C. Guillermo Giancarlo Jacobo Moreno, en los Idiomas Español-</w:t>
      </w:r>
      <w:r w:rsidR="005552D5" w:rsidRPr="00796B4E">
        <w:rPr>
          <w:rFonts w:ascii="Garamond" w:hAnsi="Garamond"/>
          <w:sz w:val="22"/>
          <w:szCs w:val="22"/>
        </w:rPr>
        <w:t>Inglés</w:t>
      </w:r>
      <w:r w:rsidR="00796B4E" w:rsidRPr="00796B4E">
        <w:rPr>
          <w:rFonts w:ascii="Garamond" w:hAnsi="Garamond"/>
          <w:sz w:val="22"/>
          <w:szCs w:val="22"/>
        </w:rPr>
        <w:t xml:space="preserve"> y Viceversa, con efectos a partir del 01 primero de Mayo del 2026 al 30 treinta de abril del 2027 dos mil veintisiete. </w:t>
      </w:r>
      <w:r w:rsidR="00796B4E" w:rsidRPr="00796B4E">
        <w:rPr>
          <w:rFonts w:ascii="Garamond" w:hAnsi="Garamond"/>
          <w:b/>
          <w:sz w:val="22"/>
          <w:szCs w:val="22"/>
        </w:rPr>
        <w:t>7.4.-</w:t>
      </w:r>
      <w:r w:rsidR="00796B4E" w:rsidRPr="00796B4E">
        <w:rPr>
          <w:rFonts w:ascii="Garamond" w:hAnsi="Garamond"/>
          <w:sz w:val="22"/>
          <w:szCs w:val="22"/>
        </w:rPr>
        <w:t xml:space="preserve">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 la Lic. Alondra Martínez Mendizábal, en los Idiomas Español-Inglés y Viceversa, con efectos a partir del 01 primero de Mayo del 2026 al 30 treinta de abril del 2027 dos mil veintisiete. </w:t>
      </w:r>
      <w:r w:rsidR="00796B4E" w:rsidRPr="00796B4E">
        <w:rPr>
          <w:rFonts w:ascii="Garamond" w:hAnsi="Garamond"/>
          <w:b/>
          <w:sz w:val="22"/>
          <w:szCs w:val="22"/>
        </w:rPr>
        <w:t>7.5.-</w:t>
      </w:r>
      <w:r w:rsidR="00796B4E" w:rsidRPr="00796B4E">
        <w:rPr>
          <w:rFonts w:ascii="Garamond" w:hAnsi="Garamond"/>
          <w:sz w:val="22"/>
          <w:szCs w:val="22"/>
        </w:rPr>
        <w:t xml:space="preserve">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 la C. Eliane Afif Inglés-Español y viceversa, Ingles-Francés y viceversa, Ingles-Árabe y Viceversa, Francés-Español y Viceversa, Francés-Español y Viceversa, Francés-Árabe y Viceversa y Español-Árabe y Viceversa, del 01 primero de Mayo del 2026 al 30 treinta de abril del 2027 dos mil veintisiete. </w:t>
      </w:r>
      <w:r w:rsidR="00796B4E" w:rsidRPr="00796B4E">
        <w:rPr>
          <w:rFonts w:ascii="Garamond" w:hAnsi="Garamond"/>
          <w:b/>
          <w:sz w:val="22"/>
          <w:szCs w:val="22"/>
        </w:rPr>
        <w:t>7.6.-</w:t>
      </w:r>
      <w:r w:rsidR="00796B4E" w:rsidRPr="00796B4E">
        <w:rPr>
          <w:rFonts w:ascii="Garamond" w:hAnsi="Garamond"/>
          <w:sz w:val="22"/>
          <w:szCs w:val="22"/>
        </w:rPr>
        <w:t xml:space="preserve"> Iniciativa de Acuerdo Edilicio presentada por el Presidente Municipal Arq. Luis Ernesto Munguía González, que tiene por objeto que el Pleno del Ayuntamiento Constitucional de Puerto Vallarta, Jalisco; autorice declarar el Teatro al aire libre Aquiles Serdan también conocido como los arcos del Malecón como recinto oficial alterno al Salón de Cabildo, así como el Orden Protocolario que se acompaña al presente, para la celebración de la Sesión Solemne de Ayuntamiento a llevarse a cabo el próximo 31 treinta y uno de Mayo del presente año a las 16:00 dieciséis horas, en el marco de la conmemoración del 108 Aniversario del Municipio y 58 Aniversario de la Ciudad, de conformidad a lo establecido por el artículo 44 fracción I, del Reglamento del Gobierno Municipal de Puerto Vallarta, Jalisco. </w:t>
      </w:r>
      <w:r w:rsidR="00796B4E" w:rsidRPr="00796B4E">
        <w:rPr>
          <w:rFonts w:ascii="Garamond" w:hAnsi="Garamond"/>
          <w:b/>
          <w:sz w:val="22"/>
          <w:szCs w:val="22"/>
        </w:rPr>
        <w:t>8.-</w:t>
      </w:r>
      <w:r w:rsidR="00796B4E" w:rsidRPr="00796B4E">
        <w:rPr>
          <w:rFonts w:ascii="Garamond" w:hAnsi="Garamond"/>
          <w:sz w:val="22"/>
          <w:szCs w:val="22"/>
        </w:rPr>
        <w:t xml:space="preserve"> Presentación de iniciativas por parte de los Ciudadanos Integrantes del Ayuntamiento. </w:t>
      </w:r>
      <w:r w:rsidR="00796B4E" w:rsidRPr="00796B4E">
        <w:rPr>
          <w:rFonts w:ascii="Garamond" w:hAnsi="Garamond"/>
          <w:b/>
          <w:sz w:val="22"/>
          <w:szCs w:val="22"/>
        </w:rPr>
        <w:t>9.-</w:t>
      </w:r>
      <w:r w:rsidR="00796B4E" w:rsidRPr="00796B4E">
        <w:rPr>
          <w:rFonts w:ascii="Garamond" w:hAnsi="Garamond"/>
          <w:sz w:val="22"/>
          <w:szCs w:val="22"/>
        </w:rPr>
        <w:t xml:space="preserve"> Asuntos Generales.</w:t>
      </w:r>
      <w:r w:rsidR="00796B4E">
        <w:rPr>
          <w:rFonts w:ascii="Garamond" w:hAnsi="Garamond"/>
          <w:sz w:val="22"/>
          <w:szCs w:val="22"/>
        </w:rPr>
        <w:t xml:space="preserve"> </w:t>
      </w:r>
      <w:r w:rsidR="00796B4E" w:rsidRPr="00796B4E">
        <w:rPr>
          <w:rFonts w:ascii="Garamond" w:hAnsi="Garamond"/>
          <w:b/>
          <w:sz w:val="22"/>
          <w:szCs w:val="22"/>
        </w:rPr>
        <w:t>10</w:t>
      </w:r>
      <w:r w:rsidR="00CD7183" w:rsidRPr="00CD7183">
        <w:rPr>
          <w:rFonts w:ascii="Garamond" w:hAnsi="Garamond"/>
          <w:b/>
          <w:sz w:val="22"/>
          <w:szCs w:val="22"/>
        </w:rPr>
        <w:t xml:space="preserve">.- </w:t>
      </w:r>
      <w:r w:rsidR="00CD7183" w:rsidRPr="00CD7183">
        <w:rPr>
          <w:rFonts w:ascii="Garamond" w:hAnsi="Garamond"/>
          <w:sz w:val="22"/>
          <w:szCs w:val="22"/>
        </w:rPr>
        <w:t>Cierre de la Sesión.</w:t>
      </w:r>
      <w:r w:rsidR="00CD7183">
        <w:rPr>
          <w:rFonts w:ascii="Garamond" w:hAnsi="Garamond"/>
          <w:sz w:val="22"/>
          <w:szCs w:val="22"/>
        </w:rPr>
        <w:t xml:space="preserve"> </w:t>
      </w:r>
      <w:r w:rsidR="00C45957" w:rsidRPr="00ED24C0">
        <w:rPr>
          <w:rFonts w:ascii="Garamond" w:hAnsi="Garamond"/>
          <w:sz w:val="22"/>
          <w:szCs w:val="22"/>
        </w:rPr>
        <w:t>-----------------------------------------------------------------------------</w:t>
      </w:r>
      <w:r w:rsidR="00890298" w:rsidRPr="00ED24C0">
        <w:rPr>
          <w:rFonts w:ascii="Garamond" w:hAnsi="Garamond"/>
          <w:sz w:val="22"/>
          <w:szCs w:val="22"/>
        </w:rPr>
        <w:t>----------------------------------------------------------------------------------------------</w:t>
      </w:r>
      <w:r w:rsidR="00BE4D50">
        <w:rPr>
          <w:rFonts w:ascii="Garamond" w:hAnsi="Garamond"/>
          <w:sz w:val="22"/>
          <w:szCs w:val="22"/>
        </w:rPr>
        <w:t>--</w:t>
      </w:r>
      <w:r w:rsidR="00890298" w:rsidRPr="00ED24C0">
        <w:rPr>
          <w:rFonts w:ascii="Garamond" w:hAnsi="Garamond"/>
          <w:sz w:val="22"/>
          <w:szCs w:val="22"/>
        </w:rPr>
        <w:t>-----</w:t>
      </w:r>
      <w:r w:rsidR="00A1464C">
        <w:rPr>
          <w:rFonts w:ascii="Garamond" w:hAnsi="Garamond"/>
          <w:sz w:val="22"/>
          <w:szCs w:val="22"/>
        </w:rPr>
        <w:t>---------</w:t>
      </w:r>
      <w:r w:rsidR="005552D5">
        <w:rPr>
          <w:rFonts w:ascii="Garamond" w:hAnsi="Garamond"/>
          <w:sz w:val="22"/>
          <w:szCs w:val="22"/>
        </w:rPr>
        <w:t>------------------------------------------------------------------</w:t>
      </w:r>
      <w:r w:rsidR="00A1464C">
        <w:rPr>
          <w:rFonts w:ascii="Garamond" w:hAnsi="Garamond"/>
          <w:sz w:val="22"/>
          <w:szCs w:val="22"/>
        </w:rPr>
        <w:t>-----------------------------</w:t>
      </w:r>
      <w:r w:rsidR="00796B4E">
        <w:rPr>
          <w:rFonts w:ascii="Garamond" w:hAnsi="Garamond"/>
          <w:sz w:val="22"/>
          <w:szCs w:val="22"/>
        </w:rPr>
        <w:lastRenderedPageBreak/>
        <w:t xml:space="preserve">----- </w:t>
      </w:r>
      <w:r w:rsidR="00C45957" w:rsidRPr="00ED24C0">
        <w:rPr>
          <w:rFonts w:ascii="Garamond" w:hAnsi="Garamond"/>
          <w:b/>
          <w:sz w:val="22"/>
          <w:szCs w:val="22"/>
        </w:rPr>
        <w:t xml:space="preserve">3.- </w:t>
      </w:r>
      <w:r w:rsidR="00796B4E" w:rsidRPr="00796B4E">
        <w:rPr>
          <w:rFonts w:ascii="Garamond" w:hAnsi="Garamond"/>
          <w:b/>
          <w:sz w:val="22"/>
          <w:szCs w:val="22"/>
        </w:rPr>
        <w:t xml:space="preserve">Lectura, discusión y en su caso aprobación del Acta de la Sesión Ordinaria de Ayuntamiento celebrada el día 09 nueve de diciembre de 2025 dos mil veinticinco. </w:t>
      </w:r>
      <w:r w:rsidR="00151819" w:rsidRPr="00ED24C0">
        <w:rPr>
          <w:rFonts w:ascii="Garamond" w:hAnsi="Garamond"/>
          <w:sz w:val="22"/>
          <w:szCs w:val="22"/>
        </w:rPr>
        <w:t xml:space="preserve">El C. Presidente Municipal, </w:t>
      </w:r>
      <w:r w:rsidR="00151819" w:rsidRPr="00ED24C0">
        <w:rPr>
          <w:rFonts w:ascii="Garamond" w:hAnsi="Garamond"/>
          <w:sz w:val="22"/>
          <w:szCs w:val="22"/>
          <w:lang w:val="es-MX"/>
        </w:rPr>
        <w:t xml:space="preserve">Arq. Luis Ernesto Munguía </w:t>
      </w:r>
      <w:r w:rsidR="00151819" w:rsidRPr="00E1512E">
        <w:rPr>
          <w:rFonts w:ascii="Garamond" w:hAnsi="Garamond"/>
          <w:sz w:val="22"/>
          <w:szCs w:val="22"/>
          <w:lang w:val="es-MX"/>
        </w:rPr>
        <w:t>González</w:t>
      </w:r>
      <w:r w:rsidR="00151819" w:rsidRPr="00E1512E">
        <w:rPr>
          <w:rFonts w:ascii="Garamond" w:hAnsi="Garamond"/>
          <w:sz w:val="22"/>
          <w:szCs w:val="22"/>
        </w:rPr>
        <w:t>: “</w:t>
      </w:r>
      <w:r w:rsidR="00151819">
        <w:rPr>
          <w:rFonts w:ascii="Garamond" w:hAnsi="Garamond"/>
          <w:sz w:val="22"/>
          <w:szCs w:val="22"/>
        </w:rPr>
        <w:t>Y</w:t>
      </w:r>
      <w:r w:rsidR="00151819" w:rsidRPr="00151819">
        <w:rPr>
          <w:rFonts w:ascii="Garamond" w:hAnsi="Garamond"/>
          <w:sz w:val="22"/>
          <w:szCs w:val="22"/>
          <w:lang w:val="es-MX"/>
        </w:rPr>
        <w:t xml:space="preserve"> pasamos al si</w:t>
      </w:r>
      <w:r w:rsidR="00151819">
        <w:rPr>
          <w:rFonts w:ascii="Garamond" w:hAnsi="Garamond"/>
          <w:sz w:val="22"/>
          <w:szCs w:val="22"/>
          <w:lang w:val="es-MX"/>
        </w:rPr>
        <w:t>guiente punto que es el número tres,</w:t>
      </w:r>
      <w:r w:rsidR="00151819" w:rsidRPr="00151819">
        <w:rPr>
          <w:rFonts w:ascii="Garamond" w:hAnsi="Garamond"/>
          <w:sz w:val="22"/>
          <w:szCs w:val="22"/>
          <w:lang w:val="es-MX"/>
        </w:rPr>
        <w:t xml:space="preserve"> que tenemos la lectura y aprobación del acta de la sesión ordinaria de Ayuntamiento celebrada el pasado </w:t>
      </w:r>
      <w:r w:rsidR="00151819">
        <w:rPr>
          <w:rFonts w:ascii="Garamond" w:hAnsi="Garamond"/>
          <w:sz w:val="22"/>
          <w:szCs w:val="22"/>
          <w:lang w:val="es-MX"/>
        </w:rPr>
        <w:t>nueve</w:t>
      </w:r>
      <w:r w:rsidR="00151819" w:rsidRPr="00151819">
        <w:rPr>
          <w:rFonts w:ascii="Garamond" w:hAnsi="Garamond"/>
          <w:sz w:val="22"/>
          <w:szCs w:val="22"/>
          <w:lang w:val="es-MX"/>
        </w:rPr>
        <w:t xml:space="preserve"> de diciembre del año </w:t>
      </w:r>
      <w:r w:rsidR="00151819">
        <w:rPr>
          <w:rFonts w:ascii="Garamond" w:hAnsi="Garamond"/>
          <w:sz w:val="22"/>
          <w:szCs w:val="22"/>
          <w:lang w:val="es-MX"/>
        </w:rPr>
        <w:t>dos mil veinticinco.</w:t>
      </w:r>
      <w:r w:rsidR="00151819" w:rsidRPr="00151819">
        <w:rPr>
          <w:rFonts w:ascii="Garamond" w:hAnsi="Garamond"/>
          <w:sz w:val="22"/>
          <w:szCs w:val="22"/>
          <w:lang w:val="es-MX"/>
        </w:rPr>
        <w:t xml:space="preserve"> </w:t>
      </w:r>
      <w:r w:rsidR="00151819">
        <w:rPr>
          <w:rFonts w:ascii="Garamond" w:hAnsi="Garamond"/>
          <w:sz w:val="22"/>
          <w:szCs w:val="22"/>
          <w:lang w:val="es-MX"/>
        </w:rPr>
        <w:t>P</w:t>
      </w:r>
      <w:r w:rsidR="00151819" w:rsidRPr="00151819">
        <w:rPr>
          <w:rFonts w:ascii="Garamond" w:hAnsi="Garamond"/>
          <w:sz w:val="22"/>
          <w:szCs w:val="22"/>
          <w:lang w:val="es-MX"/>
        </w:rPr>
        <w:t xml:space="preserve">or lo que de conformidad a lo señalado por el artículo </w:t>
      </w:r>
      <w:r w:rsidR="00151819">
        <w:rPr>
          <w:rFonts w:ascii="Garamond" w:hAnsi="Garamond"/>
          <w:sz w:val="22"/>
          <w:szCs w:val="22"/>
          <w:lang w:val="es-MX"/>
        </w:rPr>
        <w:t>cincuenta y siete, fracción segunda del R</w:t>
      </w:r>
      <w:r w:rsidR="00151819" w:rsidRPr="00151819">
        <w:rPr>
          <w:rFonts w:ascii="Garamond" w:hAnsi="Garamond"/>
          <w:sz w:val="22"/>
          <w:szCs w:val="22"/>
          <w:lang w:val="es-MX"/>
        </w:rPr>
        <w:t xml:space="preserve">eglamento del Gobierno Municipal de Puerto Vallarta, Jalisco, someto a su consideración la omisión de la lectura, toda vez que la misma les fue enviada con anterioridad. En primer momento consulto quienes estén a favor de aprobar la omisión de la lectura del acta de la sesión ordinaria de Ayuntamiento celebrada el día </w:t>
      </w:r>
      <w:r w:rsidR="00AC656B">
        <w:rPr>
          <w:rFonts w:ascii="Garamond" w:hAnsi="Garamond"/>
          <w:sz w:val="22"/>
          <w:szCs w:val="22"/>
          <w:lang w:val="es-MX"/>
        </w:rPr>
        <w:t>nueve</w:t>
      </w:r>
      <w:r w:rsidR="00151819" w:rsidRPr="00151819">
        <w:rPr>
          <w:rFonts w:ascii="Garamond" w:hAnsi="Garamond"/>
          <w:sz w:val="22"/>
          <w:szCs w:val="22"/>
          <w:lang w:val="es-MX"/>
        </w:rPr>
        <w:t xml:space="preserve"> de diciembre del año </w:t>
      </w:r>
      <w:r w:rsidR="00AC656B">
        <w:rPr>
          <w:rFonts w:ascii="Garamond" w:hAnsi="Garamond"/>
          <w:sz w:val="22"/>
          <w:szCs w:val="22"/>
          <w:lang w:val="es-MX"/>
        </w:rPr>
        <w:t>dos mil veinticinco</w:t>
      </w:r>
      <w:r w:rsidR="00151819" w:rsidRPr="00151819">
        <w:rPr>
          <w:rFonts w:ascii="Garamond" w:hAnsi="Garamond"/>
          <w:sz w:val="22"/>
          <w:szCs w:val="22"/>
          <w:lang w:val="es-MX"/>
        </w:rPr>
        <w:t xml:space="preserve">. Favor de manifestarlo levantando su mano. </w:t>
      </w:r>
      <w:r w:rsidR="00920BE4">
        <w:rPr>
          <w:rFonts w:ascii="Garamond" w:hAnsi="Garamond"/>
          <w:sz w:val="22"/>
          <w:szCs w:val="22"/>
          <w:lang w:val="es-MX"/>
        </w:rPr>
        <w:t>¿</w:t>
      </w:r>
      <w:r w:rsidR="00151819" w:rsidRPr="00151819">
        <w:rPr>
          <w:rFonts w:ascii="Garamond" w:hAnsi="Garamond"/>
          <w:sz w:val="22"/>
          <w:szCs w:val="22"/>
          <w:lang w:val="es-MX"/>
        </w:rPr>
        <w:t>En abstención</w:t>
      </w:r>
      <w:r w:rsidR="00920BE4">
        <w:rPr>
          <w:rFonts w:ascii="Garamond" w:hAnsi="Garamond"/>
          <w:sz w:val="22"/>
          <w:szCs w:val="22"/>
          <w:lang w:val="es-MX"/>
        </w:rPr>
        <w:t>?</w:t>
      </w:r>
      <w:r w:rsidR="00151819" w:rsidRPr="00151819">
        <w:rPr>
          <w:rFonts w:ascii="Garamond" w:hAnsi="Garamond"/>
          <w:sz w:val="22"/>
          <w:szCs w:val="22"/>
          <w:lang w:val="es-MX"/>
        </w:rPr>
        <w:t xml:space="preserve"> </w:t>
      </w:r>
      <w:r w:rsidR="00920BE4">
        <w:rPr>
          <w:rFonts w:ascii="Garamond" w:hAnsi="Garamond"/>
          <w:sz w:val="22"/>
          <w:szCs w:val="22"/>
          <w:lang w:val="es-MX"/>
        </w:rPr>
        <w:t>¿E</w:t>
      </w:r>
      <w:r w:rsidR="00151819" w:rsidRPr="00151819">
        <w:rPr>
          <w:rFonts w:ascii="Garamond" w:hAnsi="Garamond"/>
          <w:sz w:val="22"/>
          <w:szCs w:val="22"/>
          <w:lang w:val="es-MX"/>
        </w:rPr>
        <w:t>n contra</w:t>
      </w:r>
      <w:r w:rsidR="00920BE4">
        <w:rPr>
          <w:rFonts w:ascii="Garamond" w:hAnsi="Garamond"/>
          <w:sz w:val="22"/>
          <w:szCs w:val="22"/>
          <w:lang w:val="es-MX"/>
        </w:rPr>
        <w:t>?</w:t>
      </w:r>
      <w:r w:rsidR="00151819" w:rsidRPr="00151819">
        <w:rPr>
          <w:rFonts w:ascii="Garamond" w:hAnsi="Garamond"/>
          <w:sz w:val="22"/>
          <w:szCs w:val="22"/>
          <w:lang w:val="es-MX"/>
        </w:rPr>
        <w:t xml:space="preserve"> </w:t>
      </w:r>
      <w:r w:rsidR="00920BE4">
        <w:rPr>
          <w:rFonts w:ascii="Garamond" w:hAnsi="Garamond"/>
          <w:sz w:val="22"/>
          <w:szCs w:val="22"/>
          <w:lang w:val="es-MX"/>
        </w:rPr>
        <w:t>Señor S</w:t>
      </w:r>
      <w:r w:rsidR="00151819" w:rsidRPr="00151819">
        <w:rPr>
          <w:rFonts w:ascii="Garamond" w:hAnsi="Garamond"/>
          <w:sz w:val="22"/>
          <w:szCs w:val="22"/>
          <w:lang w:val="es-MX"/>
        </w:rPr>
        <w:t>ecretario dé cuenta del resultado</w:t>
      </w:r>
      <w:r w:rsidR="00151819">
        <w:rPr>
          <w:rFonts w:ascii="Garamond" w:hAnsi="Garamond"/>
          <w:sz w:val="22"/>
          <w:szCs w:val="22"/>
          <w:lang w:val="es-MX"/>
        </w:rPr>
        <w:t>”</w:t>
      </w:r>
      <w:r w:rsidR="00151819" w:rsidRPr="00151819">
        <w:rPr>
          <w:rFonts w:ascii="Garamond" w:hAnsi="Garamond"/>
          <w:sz w:val="22"/>
          <w:szCs w:val="22"/>
          <w:lang w:val="es-MX"/>
        </w:rPr>
        <w:t>.</w:t>
      </w:r>
      <w:r w:rsidR="005E0AFB">
        <w:rPr>
          <w:rFonts w:ascii="Garamond" w:hAnsi="Garamond"/>
          <w:sz w:val="22"/>
          <w:szCs w:val="22"/>
          <w:lang w:val="es-MX"/>
        </w:rPr>
        <w:t xml:space="preserve"> </w:t>
      </w:r>
      <w:r w:rsidR="00151819" w:rsidRPr="00151819">
        <w:rPr>
          <w:rFonts w:ascii="Garamond" w:hAnsi="Garamond"/>
          <w:sz w:val="22"/>
          <w:szCs w:val="22"/>
          <w:shd w:val="clear" w:color="auto" w:fill="FFFFFF"/>
          <w:lang w:val="es-ES_tradnl"/>
        </w:rPr>
        <w:t xml:space="preserve">El C. Secretario General, </w:t>
      </w:r>
      <w:r w:rsidR="00151819" w:rsidRPr="00151819">
        <w:rPr>
          <w:rFonts w:ascii="Garamond" w:hAnsi="Garamond"/>
          <w:sz w:val="22"/>
          <w:szCs w:val="22"/>
          <w:shd w:val="clear" w:color="auto" w:fill="FFFFFF"/>
        </w:rPr>
        <w:t>Abg. José Juan Velázquez Hernández</w:t>
      </w:r>
      <w:r w:rsidR="00151819" w:rsidRPr="00151819">
        <w:rPr>
          <w:rFonts w:ascii="Garamond" w:hAnsi="Garamond"/>
          <w:sz w:val="22"/>
          <w:szCs w:val="22"/>
          <w:shd w:val="clear" w:color="auto" w:fill="FFFFFF"/>
          <w:lang w:val="es-ES_tradnl"/>
        </w:rPr>
        <w:t>: “</w:t>
      </w:r>
      <w:r w:rsidR="00151819" w:rsidRPr="00151819">
        <w:rPr>
          <w:rFonts w:ascii="Garamond" w:hAnsi="Garamond"/>
          <w:sz w:val="22"/>
          <w:szCs w:val="22"/>
          <w:lang w:val="es-MX"/>
        </w:rPr>
        <w:t>Con gusto señor presidente</w:t>
      </w:r>
      <w:r w:rsidR="00920BE4">
        <w:rPr>
          <w:rFonts w:ascii="Garamond" w:hAnsi="Garamond"/>
          <w:sz w:val="22"/>
          <w:szCs w:val="22"/>
          <w:lang w:val="es-MX"/>
        </w:rPr>
        <w:t>,</w:t>
      </w:r>
      <w:r w:rsidR="00151819" w:rsidRPr="00151819">
        <w:rPr>
          <w:rFonts w:ascii="Garamond" w:hAnsi="Garamond"/>
          <w:sz w:val="22"/>
          <w:szCs w:val="22"/>
          <w:lang w:val="es-MX"/>
        </w:rPr>
        <w:t xml:space="preserve"> </w:t>
      </w:r>
      <w:r w:rsidR="00920BE4">
        <w:rPr>
          <w:rFonts w:ascii="Garamond" w:hAnsi="Garamond"/>
          <w:sz w:val="22"/>
          <w:szCs w:val="22"/>
          <w:lang w:val="es-MX"/>
        </w:rPr>
        <w:t>do</w:t>
      </w:r>
      <w:r w:rsidR="00151819" w:rsidRPr="00151819">
        <w:rPr>
          <w:rFonts w:ascii="Garamond" w:hAnsi="Garamond"/>
          <w:sz w:val="22"/>
          <w:szCs w:val="22"/>
          <w:lang w:val="es-MX"/>
        </w:rPr>
        <w:t xml:space="preserve">y cuenta </w:t>
      </w:r>
      <w:r w:rsidR="00920BE4">
        <w:rPr>
          <w:rFonts w:ascii="Garamond" w:hAnsi="Garamond"/>
          <w:sz w:val="22"/>
          <w:szCs w:val="22"/>
          <w:lang w:val="es-MX"/>
        </w:rPr>
        <w:t xml:space="preserve">a </w:t>
      </w:r>
      <w:r w:rsidR="00151819" w:rsidRPr="00151819">
        <w:rPr>
          <w:rFonts w:ascii="Garamond" w:hAnsi="Garamond"/>
          <w:sz w:val="22"/>
          <w:szCs w:val="22"/>
          <w:lang w:val="es-MX"/>
        </w:rPr>
        <w:t xml:space="preserve">usted con dieciséis votos a favor, cero </w:t>
      </w:r>
      <w:r w:rsidR="00920BE4">
        <w:rPr>
          <w:rFonts w:ascii="Garamond" w:hAnsi="Garamond"/>
          <w:sz w:val="22"/>
          <w:szCs w:val="22"/>
          <w:lang w:val="es-MX"/>
        </w:rPr>
        <w:t>votos en contra y cero abstencio</w:t>
      </w:r>
      <w:r w:rsidR="00151819" w:rsidRPr="00151819">
        <w:rPr>
          <w:rFonts w:ascii="Garamond" w:hAnsi="Garamond"/>
          <w:sz w:val="22"/>
          <w:szCs w:val="22"/>
          <w:lang w:val="es-MX"/>
        </w:rPr>
        <w:t>n</w:t>
      </w:r>
      <w:r w:rsidR="00920BE4">
        <w:rPr>
          <w:rFonts w:ascii="Garamond" w:hAnsi="Garamond"/>
          <w:sz w:val="22"/>
          <w:szCs w:val="22"/>
          <w:lang w:val="es-MX"/>
        </w:rPr>
        <w:t>es</w:t>
      </w:r>
      <w:r w:rsidR="00151819" w:rsidRPr="00151819">
        <w:rPr>
          <w:rFonts w:ascii="Garamond" w:hAnsi="Garamond"/>
          <w:sz w:val="22"/>
          <w:szCs w:val="22"/>
          <w:lang w:val="es-MX"/>
        </w:rPr>
        <w:t>. Es cuanto”.</w:t>
      </w:r>
      <w:r w:rsidR="005E0AFB">
        <w:rPr>
          <w:rFonts w:ascii="Garamond" w:hAnsi="Garamond"/>
          <w:sz w:val="22"/>
          <w:szCs w:val="22"/>
          <w:lang w:val="es-MX"/>
        </w:rPr>
        <w:t xml:space="preserve"> </w:t>
      </w:r>
      <w:r w:rsidR="00151819" w:rsidRPr="00151819">
        <w:rPr>
          <w:rFonts w:ascii="Garamond" w:hAnsi="Garamond"/>
          <w:sz w:val="22"/>
          <w:szCs w:val="22"/>
        </w:rPr>
        <w:t xml:space="preserve">El C. Presidente Municipal, </w:t>
      </w:r>
      <w:r w:rsidR="00151819" w:rsidRPr="00151819">
        <w:rPr>
          <w:rFonts w:ascii="Garamond" w:hAnsi="Garamond"/>
          <w:sz w:val="22"/>
          <w:szCs w:val="22"/>
          <w:lang w:val="es-MX"/>
        </w:rPr>
        <w:t>Arq. Luis Ernesto Munguía González</w:t>
      </w:r>
      <w:r w:rsidR="00151819" w:rsidRPr="00151819">
        <w:rPr>
          <w:rFonts w:ascii="Garamond" w:hAnsi="Garamond"/>
          <w:sz w:val="22"/>
          <w:szCs w:val="22"/>
        </w:rPr>
        <w:t>: “</w:t>
      </w:r>
      <w:r w:rsidR="00151819" w:rsidRPr="00151819">
        <w:rPr>
          <w:rFonts w:ascii="Garamond" w:hAnsi="Garamond"/>
          <w:sz w:val="22"/>
          <w:szCs w:val="22"/>
          <w:lang w:val="es-MX"/>
        </w:rPr>
        <w:t xml:space="preserve">Queda aprobada la omisión de la lectura por mayoría simple de votos. Y una vez que ha sido aprobada, someto a su aprobación el acta de la sesión ordinaria celebrada el día nueve de diciembre de </w:t>
      </w:r>
      <w:r w:rsidR="00AC656B">
        <w:rPr>
          <w:rFonts w:ascii="Garamond" w:hAnsi="Garamond"/>
          <w:sz w:val="22"/>
          <w:szCs w:val="22"/>
          <w:lang w:val="es-MX"/>
        </w:rPr>
        <w:t>dos mil veinticinco</w:t>
      </w:r>
      <w:r w:rsidR="00151819" w:rsidRPr="00151819">
        <w:rPr>
          <w:rFonts w:ascii="Garamond" w:hAnsi="Garamond"/>
          <w:sz w:val="22"/>
          <w:szCs w:val="22"/>
          <w:lang w:val="es-MX"/>
        </w:rPr>
        <w:t xml:space="preserve">. Quienes estén de acuerdo en su aprobación, favor de manifestarlo levantando su mano. </w:t>
      </w:r>
      <w:r w:rsidR="00920BE4">
        <w:rPr>
          <w:rFonts w:ascii="Garamond" w:hAnsi="Garamond"/>
          <w:sz w:val="22"/>
          <w:szCs w:val="22"/>
          <w:lang w:val="es-MX"/>
        </w:rPr>
        <w:t>¿</w:t>
      </w:r>
      <w:r w:rsidR="00151819" w:rsidRPr="00151819">
        <w:rPr>
          <w:rFonts w:ascii="Garamond" w:hAnsi="Garamond"/>
          <w:sz w:val="22"/>
          <w:szCs w:val="22"/>
          <w:lang w:val="es-MX"/>
        </w:rPr>
        <w:t>Abstenciones</w:t>
      </w:r>
      <w:r w:rsidR="00920BE4">
        <w:rPr>
          <w:rFonts w:ascii="Garamond" w:hAnsi="Garamond"/>
          <w:sz w:val="22"/>
          <w:szCs w:val="22"/>
          <w:lang w:val="es-MX"/>
        </w:rPr>
        <w:t>?</w:t>
      </w:r>
      <w:r w:rsidR="00151819" w:rsidRPr="00151819">
        <w:rPr>
          <w:rFonts w:ascii="Garamond" w:hAnsi="Garamond"/>
          <w:sz w:val="22"/>
          <w:szCs w:val="22"/>
          <w:lang w:val="es-MX"/>
        </w:rPr>
        <w:t xml:space="preserve"> </w:t>
      </w:r>
      <w:r w:rsidR="00920BE4">
        <w:rPr>
          <w:rFonts w:ascii="Garamond" w:hAnsi="Garamond"/>
          <w:sz w:val="22"/>
          <w:szCs w:val="22"/>
          <w:lang w:val="es-MX"/>
        </w:rPr>
        <w:t>¿E</w:t>
      </w:r>
      <w:r w:rsidR="00151819" w:rsidRPr="00151819">
        <w:rPr>
          <w:rFonts w:ascii="Garamond" w:hAnsi="Garamond"/>
          <w:sz w:val="22"/>
          <w:szCs w:val="22"/>
          <w:lang w:val="es-MX"/>
        </w:rPr>
        <w:t>n contra</w:t>
      </w:r>
      <w:r w:rsidR="00920BE4">
        <w:rPr>
          <w:rFonts w:ascii="Garamond" w:hAnsi="Garamond"/>
          <w:sz w:val="22"/>
          <w:szCs w:val="22"/>
          <w:lang w:val="es-MX"/>
        </w:rPr>
        <w:t>? Señor Secretario dé</w:t>
      </w:r>
      <w:r w:rsidR="00151819" w:rsidRPr="00151819">
        <w:rPr>
          <w:rFonts w:ascii="Garamond" w:hAnsi="Garamond"/>
          <w:sz w:val="22"/>
          <w:szCs w:val="22"/>
          <w:lang w:val="es-MX"/>
        </w:rPr>
        <w:t xml:space="preserve"> cuenta del resultado de</w:t>
      </w:r>
      <w:r w:rsidR="00151819">
        <w:rPr>
          <w:rFonts w:ascii="Garamond" w:hAnsi="Garamond"/>
          <w:sz w:val="22"/>
          <w:szCs w:val="22"/>
          <w:lang w:val="es-MX"/>
        </w:rPr>
        <w:t xml:space="preserve"> la votación”</w:t>
      </w:r>
      <w:r w:rsidR="00151819" w:rsidRPr="00151819">
        <w:rPr>
          <w:rFonts w:ascii="Garamond" w:hAnsi="Garamond"/>
          <w:sz w:val="22"/>
          <w:szCs w:val="22"/>
          <w:lang w:val="es-MX"/>
        </w:rPr>
        <w:t>.</w:t>
      </w:r>
      <w:r w:rsidR="005E0AFB">
        <w:rPr>
          <w:rFonts w:ascii="Garamond" w:hAnsi="Garamond"/>
          <w:sz w:val="22"/>
          <w:szCs w:val="22"/>
          <w:lang w:val="es-MX"/>
        </w:rPr>
        <w:t xml:space="preserve"> </w:t>
      </w:r>
      <w:r w:rsidR="00151819" w:rsidRPr="00151819">
        <w:rPr>
          <w:rFonts w:ascii="Garamond" w:hAnsi="Garamond"/>
          <w:sz w:val="22"/>
          <w:szCs w:val="22"/>
          <w:shd w:val="clear" w:color="auto" w:fill="FFFFFF"/>
          <w:lang w:val="es-ES_tradnl"/>
        </w:rPr>
        <w:t xml:space="preserve">El C. Secretario General, </w:t>
      </w:r>
      <w:r w:rsidR="00151819" w:rsidRPr="00151819">
        <w:rPr>
          <w:rFonts w:ascii="Garamond" w:hAnsi="Garamond"/>
          <w:sz w:val="22"/>
          <w:szCs w:val="22"/>
          <w:shd w:val="clear" w:color="auto" w:fill="FFFFFF"/>
        </w:rPr>
        <w:t>Abg. José Juan Velázquez Hernández</w:t>
      </w:r>
      <w:r w:rsidR="00151819" w:rsidRPr="00151819">
        <w:rPr>
          <w:rFonts w:ascii="Garamond" w:hAnsi="Garamond"/>
          <w:sz w:val="22"/>
          <w:szCs w:val="22"/>
          <w:shd w:val="clear" w:color="auto" w:fill="FFFFFF"/>
          <w:lang w:val="es-ES_tradnl"/>
        </w:rPr>
        <w:t>: “</w:t>
      </w:r>
      <w:r w:rsidR="00151819" w:rsidRPr="00151819">
        <w:rPr>
          <w:rFonts w:ascii="Garamond" w:hAnsi="Garamond"/>
          <w:sz w:val="22"/>
          <w:szCs w:val="22"/>
          <w:lang w:val="es-MX"/>
        </w:rPr>
        <w:t>Con su instrucción señor presidente</w:t>
      </w:r>
      <w:r w:rsidR="00920BE4">
        <w:rPr>
          <w:rFonts w:ascii="Garamond" w:hAnsi="Garamond"/>
          <w:sz w:val="22"/>
          <w:szCs w:val="22"/>
          <w:lang w:val="es-MX"/>
        </w:rPr>
        <w:t>, doy</w:t>
      </w:r>
      <w:r w:rsidR="00151819" w:rsidRPr="00151819">
        <w:rPr>
          <w:rFonts w:ascii="Garamond" w:hAnsi="Garamond"/>
          <w:sz w:val="22"/>
          <w:szCs w:val="22"/>
          <w:lang w:val="es-MX"/>
        </w:rPr>
        <w:t xml:space="preserve"> cuenta </w:t>
      </w:r>
      <w:r w:rsidR="00920BE4">
        <w:rPr>
          <w:rFonts w:ascii="Garamond" w:hAnsi="Garamond"/>
          <w:sz w:val="22"/>
          <w:szCs w:val="22"/>
          <w:lang w:val="es-MX"/>
        </w:rPr>
        <w:t xml:space="preserve">a </w:t>
      </w:r>
      <w:r w:rsidR="00151819" w:rsidRPr="00151819">
        <w:rPr>
          <w:rFonts w:ascii="Garamond" w:hAnsi="Garamond"/>
          <w:sz w:val="22"/>
          <w:szCs w:val="22"/>
          <w:lang w:val="es-MX"/>
        </w:rPr>
        <w:t xml:space="preserve">usted con </w:t>
      </w:r>
      <w:r w:rsidR="00AC656B">
        <w:rPr>
          <w:rFonts w:ascii="Garamond" w:hAnsi="Garamond"/>
          <w:sz w:val="22"/>
          <w:szCs w:val="22"/>
          <w:lang w:val="es-MX"/>
        </w:rPr>
        <w:t>dieciséis</w:t>
      </w:r>
      <w:r w:rsidR="00151819" w:rsidRPr="00151819">
        <w:rPr>
          <w:rFonts w:ascii="Garamond" w:hAnsi="Garamond"/>
          <w:sz w:val="22"/>
          <w:szCs w:val="22"/>
          <w:lang w:val="es-MX"/>
        </w:rPr>
        <w:t xml:space="preserve"> votos a favor, cero votos en contra y cero abstenciones</w:t>
      </w:r>
      <w:r w:rsidR="000E5083">
        <w:rPr>
          <w:rFonts w:ascii="Garamond" w:hAnsi="Garamond"/>
          <w:sz w:val="22"/>
          <w:szCs w:val="22"/>
          <w:lang w:val="es-MX"/>
        </w:rPr>
        <w:t>. Es cuanto</w:t>
      </w:r>
      <w:r w:rsidR="00151819" w:rsidRPr="00151819">
        <w:rPr>
          <w:rFonts w:ascii="Garamond" w:hAnsi="Garamond"/>
          <w:sz w:val="22"/>
          <w:szCs w:val="22"/>
          <w:lang w:val="es-MX"/>
        </w:rPr>
        <w:t>”.</w:t>
      </w:r>
      <w:r w:rsidR="005E0AFB">
        <w:rPr>
          <w:rFonts w:ascii="Garamond" w:hAnsi="Garamond"/>
          <w:sz w:val="22"/>
          <w:szCs w:val="22"/>
          <w:lang w:val="es-MX"/>
        </w:rPr>
        <w:t xml:space="preserve"> </w:t>
      </w:r>
      <w:r w:rsidR="00151819" w:rsidRPr="00151819">
        <w:rPr>
          <w:rFonts w:ascii="Garamond" w:hAnsi="Garamond"/>
          <w:sz w:val="22"/>
          <w:szCs w:val="22"/>
        </w:rPr>
        <w:t xml:space="preserve">El C. Presidente Municipal, </w:t>
      </w:r>
      <w:r w:rsidR="00151819" w:rsidRPr="00151819">
        <w:rPr>
          <w:rFonts w:ascii="Garamond" w:hAnsi="Garamond"/>
          <w:sz w:val="22"/>
          <w:szCs w:val="22"/>
          <w:lang w:val="es-MX"/>
        </w:rPr>
        <w:t>Arq. Luis Ernesto Munguía González</w:t>
      </w:r>
      <w:r w:rsidR="00151819" w:rsidRPr="00151819">
        <w:rPr>
          <w:rFonts w:ascii="Garamond" w:hAnsi="Garamond"/>
          <w:sz w:val="22"/>
          <w:szCs w:val="22"/>
        </w:rPr>
        <w:t>: “</w:t>
      </w:r>
      <w:r w:rsidR="00151819" w:rsidRPr="00151819">
        <w:rPr>
          <w:rFonts w:ascii="Garamond" w:hAnsi="Garamond"/>
          <w:sz w:val="22"/>
          <w:szCs w:val="22"/>
          <w:lang w:val="es-MX"/>
        </w:rPr>
        <w:t>Queda aprob</w:t>
      </w:r>
      <w:r w:rsidR="00151819">
        <w:rPr>
          <w:rFonts w:ascii="Garamond" w:hAnsi="Garamond"/>
          <w:sz w:val="22"/>
          <w:szCs w:val="22"/>
          <w:lang w:val="es-MX"/>
        </w:rPr>
        <w:t>ada el acta por mayoría simple</w:t>
      </w:r>
      <w:r w:rsidR="0000464A">
        <w:rPr>
          <w:rFonts w:ascii="Garamond" w:hAnsi="Garamond"/>
          <w:sz w:val="22"/>
          <w:szCs w:val="22"/>
          <w:lang w:val="es-MX"/>
        </w:rPr>
        <w:t xml:space="preserve"> v</w:t>
      </w:r>
      <w:r w:rsidR="00151819" w:rsidRPr="00151819">
        <w:rPr>
          <w:rFonts w:ascii="Garamond" w:hAnsi="Garamond"/>
          <w:sz w:val="22"/>
          <w:szCs w:val="22"/>
          <w:lang w:val="es-MX"/>
        </w:rPr>
        <w:t>otos</w:t>
      </w:r>
      <w:r w:rsidR="0000464A">
        <w:rPr>
          <w:rFonts w:ascii="Garamond" w:hAnsi="Garamond"/>
          <w:sz w:val="22"/>
          <w:szCs w:val="22"/>
          <w:lang w:val="es-MX"/>
        </w:rPr>
        <w:t>”.</w:t>
      </w:r>
      <w:r w:rsidR="00920BE4" w:rsidRPr="00920BE4">
        <w:rPr>
          <w:rFonts w:ascii="Garamond" w:eastAsia="Calibri" w:hAnsi="Garamond" w:cs="Times New Roman"/>
          <w:b/>
          <w:color w:val="auto"/>
          <w:sz w:val="22"/>
          <w:szCs w:val="22"/>
          <w:lang w:val="es-MX"/>
        </w:rPr>
        <w:t xml:space="preserve"> </w:t>
      </w:r>
      <w:r w:rsidR="00920BE4" w:rsidRPr="00920BE4">
        <w:rPr>
          <w:rFonts w:ascii="Garamond" w:hAnsi="Garamond"/>
          <w:b/>
          <w:sz w:val="22"/>
          <w:szCs w:val="22"/>
          <w:lang w:val="es-MX"/>
        </w:rPr>
        <w:t xml:space="preserve">Se aprueba por Mayoría Simple de Votos, </w:t>
      </w:r>
      <w:r w:rsidR="00920BE4" w:rsidRPr="00920BE4">
        <w:rPr>
          <w:rFonts w:ascii="Garamond" w:hAnsi="Garamond"/>
          <w:sz w:val="22"/>
          <w:szCs w:val="22"/>
          <w:lang w:val="es-MX"/>
        </w:rPr>
        <w:t>por 1</w:t>
      </w:r>
      <w:r w:rsidR="00920BE4">
        <w:rPr>
          <w:rFonts w:ascii="Garamond" w:hAnsi="Garamond"/>
          <w:sz w:val="22"/>
          <w:szCs w:val="22"/>
          <w:lang w:val="es-MX"/>
        </w:rPr>
        <w:t>6</w:t>
      </w:r>
      <w:r w:rsidR="00920BE4" w:rsidRPr="00920BE4">
        <w:rPr>
          <w:rFonts w:ascii="Garamond" w:hAnsi="Garamond"/>
          <w:sz w:val="22"/>
          <w:szCs w:val="22"/>
          <w:lang w:val="es-MX"/>
        </w:rPr>
        <w:t xml:space="preserve"> </w:t>
      </w:r>
      <w:r w:rsidR="00920BE4">
        <w:rPr>
          <w:rFonts w:ascii="Garamond" w:hAnsi="Garamond"/>
          <w:sz w:val="22"/>
          <w:szCs w:val="22"/>
          <w:lang w:val="es-MX"/>
        </w:rPr>
        <w:t>dieciséis</w:t>
      </w:r>
      <w:r w:rsidR="00920BE4" w:rsidRPr="00920BE4">
        <w:rPr>
          <w:rFonts w:ascii="Garamond" w:hAnsi="Garamond"/>
          <w:sz w:val="22"/>
          <w:szCs w:val="22"/>
          <w:lang w:val="es-MX"/>
        </w:rPr>
        <w:t xml:space="preserve"> a favor, 0 cero en contra y 0 cero abstenciones. </w:t>
      </w:r>
      <w:r w:rsidR="009C165E">
        <w:rPr>
          <w:rFonts w:ascii="Garamond" w:hAnsi="Garamond"/>
          <w:sz w:val="22"/>
          <w:szCs w:val="22"/>
          <w:lang w:val="es-MX"/>
        </w:rPr>
        <w:t>--</w:t>
      </w:r>
      <w:r w:rsidR="00796B4E" w:rsidRPr="00ED24C0">
        <w:rPr>
          <w:rFonts w:ascii="Garamond" w:hAnsi="Garamond"/>
          <w:sz w:val="22"/>
          <w:szCs w:val="22"/>
        </w:rPr>
        <w:t>---------------------------------------------------------------------------------------------------------------------------</w:t>
      </w:r>
      <w:r w:rsidR="0000464A">
        <w:rPr>
          <w:rFonts w:ascii="Garamond" w:hAnsi="Garamond"/>
          <w:sz w:val="22"/>
          <w:szCs w:val="22"/>
        </w:rPr>
        <w:t>--------------------------------------------------------</w:t>
      </w:r>
      <w:r w:rsidR="009C165E">
        <w:rPr>
          <w:rFonts w:ascii="Garamond" w:hAnsi="Garamond"/>
          <w:sz w:val="22"/>
          <w:szCs w:val="22"/>
        </w:rPr>
        <w:t>-</w:t>
      </w:r>
      <w:r w:rsidR="0000464A">
        <w:rPr>
          <w:rFonts w:ascii="Garamond" w:hAnsi="Garamond"/>
          <w:sz w:val="22"/>
          <w:szCs w:val="22"/>
        </w:rPr>
        <w:t>---------</w:t>
      </w:r>
      <w:r w:rsidR="00796B4E" w:rsidRPr="00ED24C0">
        <w:rPr>
          <w:rFonts w:ascii="Garamond" w:hAnsi="Garamond"/>
          <w:sz w:val="22"/>
          <w:szCs w:val="22"/>
        </w:rPr>
        <w:t>----------------------------------</w:t>
      </w:r>
      <w:r w:rsidR="005E0AFB">
        <w:rPr>
          <w:rFonts w:ascii="Garamond" w:hAnsi="Garamond"/>
          <w:sz w:val="22"/>
          <w:szCs w:val="22"/>
        </w:rPr>
        <w:t>---</w:t>
      </w:r>
      <w:r w:rsidR="00796B4E">
        <w:rPr>
          <w:rFonts w:ascii="Garamond" w:hAnsi="Garamond"/>
          <w:sz w:val="22"/>
          <w:szCs w:val="22"/>
        </w:rPr>
        <w:t xml:space="preserve"> </w:t>
      </w:r>
      <w:r w:rsidR="00796B4E" w:rsidRPr="00796B4E">
        <w:rPr>
          <w:rFonts w:ascii="Garamond" w:hAnsi="Garamond"/>
          <w:b/>
          <w:sz w:val="22"/>
          <w:szCs w:val="22"/>
        </w:rPr>
        <w:t xml:space="preserve">4.- Lectura, discusión y en su caso aprobación del Acta de Sesión Ordinaria de Ayuntamiento celebrada el día 16 dieciséis de abril de 2026 dos mil veintiséis. </w:t>
      </w:r>
      <w:r w:rsidR="00151819" w:rsidRPr="00151819">
        <w:rPr>
          <w:rFonts w:ascii="Garamond" w:hAnsi="Garamond"/>
          <w:sz w:val="22"/>
          <w:szCs w:val="22"/>
        </w:rPr>
        <w:t xml:space="preserve">El C. Presidente Municipal, </w:t>
      </w:r>
      <w:r w:rsidR="00151819" w:rsidRPr="00151819">
        <w:rPr>
          <w:rFonts w:ascii="Garamond" w:hAnsi="Garamond"/>
          <w:sz w:val="22"/>
          <w:szCs w:val="22"/>
          <w:lang w:val="es-MX"/>
        </w:rPr>
        <w:t>Arq. Luis Ernesto Munguía González</w:t>
      </w:r>
      <w:r w:rsidR="00151819" w:rsidRPr="00151819">
        <w:rPr>
          <w:rFonts w:ascii="Garamond" w:hAnsi="Garamond"/>
          <w:sz w:val="22"/>
          <w:szCs w:val="22"/>
        </w:rPr>
        <w:t>: “Y</w:t>
      </w:r>
      <w:r w:rsidR="00151819" w:rsidRPr="00151819">
        <w:rPr>
          <w:rFonts w:ascii="Garamond" w:eastAsia="MS Mincho" w:hAnsi="Garamond" w:cs="Times New Roman"/>
          <w:color w:val="auto"/>
          <w:sz w:val="22"/>
          <w:szCs w:val="22"/>
          <w:lang w:val="es-MX"/>
        </w:rPr>
        <w:t xml:space="preserve"> pasamos como punto número </w:t>
      </w:r>
      <w:r w:rsidR="00AC656B">
        <w:rPr>
          <w:rFonts w:ascii="Garamond" w:eastAsia="MS Mincho" w:hAnsi="Garamond" w:cs="Times New Roman"/>
          <w:color w:val="auto"/>
          <w:sz w:val="22"/>
          <w:szCs w:val="22"/>
          <w:lang w:val="es-MX"/>
        </w:rPr>
        <w:t>cuatro,</w:t>
      </w:r>
      <w:r w:rsidR="009C165E">
        <w:rPr>
          <w:rFonts w:ascii="Garamond" w:eastAsia="MS Mincho" w:hAnsi="Garamond" w:cs="Times New Roman"/>
          <w:color w:val="auto"/>
          <w:sz w:val="22"/>
          <w:szCs w:val="22"/>
          <w:lang w:val="es-MX"/>
        </w:rPr>
        <w:t xml:space="preserve"> a</w:t>
      </w:r>
      <w:r w:rsidR="00151819" w:rsidRPr="00151819">
        <w:rPr>
          <w:rFonts w:ascii="Garamond" w:eastAsia="MS Mincho" w:hAnsi="Garamond" w:cs="Times New Roman"/>
          <w:color w:val="auto"/>
          <w:sz w:val="22"/>
          <w:szCs w:val="22"/>
          <w:lang w:val="es-MX"/>
        </w:rPr>
        <w:t xml:space="preserve"> la lectura y aprobación del acta de la sesión ordinaria de </w:t>
      </w:r>
      <w:r w:rsidR="009C165E">
        <w:rPr>
          <w:rFonts w:ascii="Garamond" w:eastAsia="MS Mincho" w:hAnsi="Garamond" w:cs="Times New Roman"/>
          <w:color w:val="auto"/>
          <w:sz w:val="22"/>
          <w:szCs w:val="22"/>
          <w:lang w:val="es-MX"/>
        </w:rPr>
        <w:t>A</w:t>
      </w:r>
      <w:r w:rsidR="00151819" w:rsidRPr="00151819">
        <w:rPr>
          <w:rFonts w:ascii="Garamond" w:eastAsia="MS Mincho" w:hAnsi="Garamond" w:cs="Times New Roman"/>
          <w:color w:val="auto"/>
          <w:sz w:val="22"/>
          <w:szCs w:val="22"/>
          <w:lang w:val="es-MX"/>
        </w:rPr>
        <w:t xml:space="preserve">yuntamiento celebrada el </w:t>
      </w:r>
      <w:r w:rsidR="0000464A">
        <w:rPr>
          <w:rFonts w:ascii="Garamond" w:eastAsia="MS Mincho" w:hAnsi="Garamond" w:cs="Times New Roman"/>
          <w:color w:val="auto"/>
          <w:sz w:val="22"/>
          <w:szCs w:val="22"/>
          <w:lang w:val="es-MX"/>
        </w:rPr>
        <w:t>dieciséis</w:t>
      </w:r>
      <w:r w:rsidR="00151819" w:rsidRPr="00151819">
        <w:rPr>
          <w:rFonts w:ascii="Garamond" w:eastAsia="MS Mincho" w:hAnsi="Garamond" w:cs="Times New Roman"/>
          <w:color w:val="auto"/>
          <w:sz w:val="22"/>
          <w:szCs w:val="22"/>
          <w:lang w:val="es-MX"/>
        </w:rPr>
        <w:t xml:space="preserve"> de abril del presente año </w:t>
      </w:r>
      <w:r w:rsidR="0000464A">
        <w:rPr>
          <w:rFonts w:ascii="Garamond" w:eastAsia="MS Mincho" w:hAnsi="Garamond" w:cs="Times New Roman"/>
          <w:color w:val="auto"/>
          <w:sz w:val="22"/>
          <w:szCs w:val="22"/>
          <w:lang w:val="es-MX"/>
        </w:rPr>
        <w:t>dos mil veintiséis.</w:t>
      </w:r>
      <w:r w:rsidR="00151819" w:rsidRPr="00151819">
        <w:rPr>
          <w:rFonts w:ascii="Garamond" w:eastAsia="MS Mincho" w:hAnsi="Garamond" w:cs="Times New Roman"/>
          <w:color w:val="auto"/>
          <w:sz w:val="22"/>
          <w:szCs w:val="22"/>
          <w:lang w:val="es-MX"/>
        </w:rPr>
        <w:t xml:space="preserve"> </w:t>
      </w:r>
      <w:r w:rsidR="0000464A">
        <w:rPr>
          <w:rFonts w:ascii="Garamond" w:eastAsia="MS Mincho" w:hAnsi="Garamond" w:cs="Times New Roman"/>
          <w:color w:val="auto"/>
          <w:sz w:val="22"/>
          <w:szCs w:val="22"/>
          <w:lang w:val="es-MX"/>
        </w:rPr>
        <w:t>P</w:t>
      </w:r>
      <w:r w:rsidR="00151819" w:rsidRPr="00151819">
        <w:rPr>
          <w:rFonts w:ascii="Garamond" w:eastAsia="MS Mincho" w:hAnsi="Garamond" w:cs="Times New Roman"/>
          <w:color w:val="auto"/>
          <w:sz w:val="22"/>
          <w:szCs w:val="22"/>
          <w:lang w:val="es-MX"/>
        </w:rPr>
        <w:t xml:space="preserve">or lo que de conformidad a lo señalado por el artículo </w:t>
      </w:r>
      <w:r w:rsidR="0000464A">
        <w:rPr>
          <w:rFonts w:ascii="Garamond" w:eastAsia="MS Mincho" w:hAnsi="Garamond" w:cs="Times New Roman"/>
          <w:color w:val="auto"/>
          <w:sz w:val="22"/>
          <w:szCs w:val="22"/>
          <w:lang w:val="es-MX"/>
        </w:rPr>
        <w:t>cincuenta y siete</w:t>
      </w:r>
      <w:r w:rsidR="009C165E">
        <w:rPr>
          <w:rFonts w:ascii="Garamond" w:eastAsia="MS Mincho" w:hAnsi="Garamond" w:cs="Times New Roman"/>
          <w:color w:val="auto"/>
          <w:sz w:val="22"/>
          <w:szCs w:val="22"/>
          <w:lang w:val="es-MX"/>
        </w:rPr>
        <w:t>, fracción segunda, del R</w:t>
      </w:r>
      <w:r w:rsidR="00151819" w:rsidRPr="00151819">
        <w:rPr>
          <w:rFonts w:ascii="Garamond" w:eastAsia="MS Mincho" w:hAnsi="Garamond" w:cs="Times New Roman"/>
          <w:color w:val="auto"/>
          <w:sz w:val="22"/>
          <w:szCs w:val="22"/>
          <w:lang w:val="es-MX"/>
        </w:rPr>
        <w:t>eglamento del Gobierno Municipal de Puerto Vallarta, Jalisco, pongo a consideración la omisión de la lectura, to</w:t>
      </w:r>
      <w:r w:rsidR="009C165E">
        <w:rPr>
          <w:rFonts w:ascii="Garamond" w:eastAsia="MS Mincho" w:hAnsi="Garamond" w:cs="Times New Roman"/>
          <w:color w:val="auto"/>
          <w:sz w:val="22"/>
          <w:szCs w:val="22"/>
          <w:lang w:val="es-MX"/>
        </w:rPr>
        <w:t>da vez que la misma les fue remi</w:t>
      </w:r>
      <w:r w:rsidR="00151819" w:rsidRPr="00151819">
        <w:rPr>
          <w:rFonts w:ascii="Garamond" w:eastAsia="MS Mincho" w:hAnsi="Garamond" w:cs="Times New Roman"/>
          <w:color w:val="auto"/>
          <w:sz w:val="22"/>
          <w:szCs w:val="22"/>
          <w:lang w:val="es-MX"/>
        </w:rPr>
        <w:t xml:space="preserve">tida con anterioridad. Consulto quienes estén a favor de aprobar la omisión de la lectura del acta referida del </w:t>
      </w:r>
      <w:r w:rsidR="0000464A">
        <w:rPr>
          <w:rFonts w:ascii="Garamond" w:eastAsia="MS Mincho" w:hAnsi="Garamond" w:cs="Times New Roman"/>
          <w:color w:val="auto"/>
          <w:sz w:val="22"/>
          <w:szCs w:val="22"/>
          <w:lang w:val="es-MX"/>
        </w:rPr>
        <w:t>dieciséis</w:t>
      </w:r>
      <w:r w:rsidR="00151819" w:rsidRPr="00151819">
        <w:rPr>
          <w:rFonts w:ascii="Garamond" w:eastAsia="MS Mincho" w:hAnsi="Garamond" w:cs="Times New Roman"/>
          <w:color w:val="auto"/>
          <w:sz w:val="22"/>
          <w:szCs w:val="22"/>
          <w:lang w:val="es-MX"/>
        </w:rPr>
        <w:t xml:space="preserve"> de abril del </w:t>
      </w:r>
      <w:r w:rsidR="0000464A">
        <w:rPr>
          <w:rFonts w:ascii="Garamond" w:eastAsia="MS Mincho" w:hAnsi="Garamond" w:cs="Times New Roman"/>
          <w:color w:val="auto"/>
          <w:sz w:val="22"/>
          <w:szCs w:val="22"/>
          <w:lang w:val="es-MX"/>
        </w:rPr>
        <w:t>dos mil veintiséis</w:t>
      </w:r>
      <w:r w:rsidR="00151819" w:rsidRPr="00151819">
        <w:rPr>
          <w:rFonts w:ascii="Garamond" w:eastAsia="MS Mincho" w:hAnsi="Garamond" w:cs="Times New Roman"/>
          <w:color w:val="auto"/>
          <w:sz w:val="22"/>
          <w:szCs w:val="22"/>
          <w:lang w:val="es-MX"/>
        </w:rPr>
        <w:t xml:space="preserve">, favor de manifestarlo levantando su mano. </w:t>
      </w:r>
      <w:r w:rsidR="009C165E">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Abstenciones</w:t>
      </w:r>
      <w:r w:rsidR="009C165E">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 xml:space="preserve"> </w:t>
      </w:r>
      <w:r w:rsidR="009C165E">
        <w:rPr>
          <w:rFonts w:ascii="Garamond" w:eastAsia="MS Mincho" w:hAnsi="Garamond" w:cs="Times New Roman"/>
          <w:color w:val="auto"/>
          <w:sz w:val="22"/>
          <w:szCs w:val="22"/>
          <w:lang w:val="es-MX"/>
        </w:rPr>
        <w:t>¿E</w:t>
      </w:r>
      <w:r w:rsidR="00151819" w:rsidRPr="00151819">
        <w:rPr>
          <w:rFonts w:ascii="Garamond" w:eastAsia="MS Mincho" w:hAnsi="Garamond" w:cs="Times New Roman"/>
          <w:color w:val="auto"/>
          <w:sz w:val="22"/>
          <w:szCs w:val="22"/>
          <w:lang w:val="es-MX"/>
        </w:rPr>
        <w:t>n contra</w:t>
      </w:r>
      <w:r w:rsidR="009C165E">
        <w:rPr>
          <w:rFonts w:ascii="Garamond" w:eastAsia="MS Mincho" w:hAnsi="Garamond" w:cs="Times New Roman"/>
          <w:color w:val="auto"/>
          <w:sz w:val="22"/>
          <w:szCs w:val="22"/>
          <w:lang w:val="es-MX"/>
        </w:rPr>
        <w:t>? Señor Secretario</w:t>
      </w:r>
      <w:r w:rsidR="00151819" w:rsidRPr="00151819">
        <w:rPr>
          <w:rFonts w:ascii="Garamond" w:eastAsia="MS Mincho" w:hAnsi="Garamond" w:cs="Times New Roman"/>
          <w:color w:val="auto"/>
          <w:sz w:val="22"/>
          <w:szCs w:val="22"/>
          <w:lang w:val="es-MX"/>
        </w:rPr>
        <w:t xml:space="preserve"> apóyenos con el resultado de la votación</w:t>
      </w:r>
      <w:r w:rsidR="00151819">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w:t>
      </w:r>
      <w:r w:rsidR="005E0AFB">
        <w:rPr>
          <w:rFonts w:ascii="Garamond" w:eastAsia="MS Mincho" w:hAnsi="Garamond" w:cs="Times New Roman"/>
          <w:color w:val="auto"/>
          <w:sz w:val="22"/>
          <w:szCs w:val="22"/>
          <w:lang w:val="es-MX"/>
        </w:rPr>
        <w:t xml:space="preserve"> </w:t>
      </w:r>
      <w:r w:rsidR="0000464A" w:rsidRPr="00151819">
        <w:rPr>
          <w:rFonts w:ascii="Garamond" w:hAnsi="Garamond"/>
          <w:sz w:val="22"/>
          <w:szCs w:val="22"/>
          <w:shd w:val="clear" w:color="auto" w:fill="FFFFFF"/>
          <w:lang w:val="es-ES_tradnl"/>
        </w:rPr>
        <w:t xml:space="preserve">El C. Secretario General, </w:t>
      </w:r>
      <w:r w:rsidR="0000464A" w:rsidRPr="00151819">
        <w:rPr>
          <w:rFonts w:ascii="Garamond" w:hAnsi="Garamond"/>
          <w:sz w:val="22"/>
          <w:szCs w:val="22"/>
          <w:shd w:val="clear" w:color="auto" w:fill="FFFFFF"/>
        </w:rPr>
        <w:t>Abg. José Juan Velázquez Hernández</w:t>
      </w:r>
      <w:r w:rsidR="0000464A" w:rsidRPr="00151819">
        <w:rPr>
          <w:rFonts w:ascii="Garamond" w:hAnsi="Garamond"/>
          <w:sz w:val="22"/>
          <w:szCs w:val="22"/>
          <w:shd w:val="clear" w:color="auto" w:fill="FFFFFF"/>
          <w:lang w:val="es-ES_tradnl"/>
        </w:rPr>
        <w:t>: “</w:t>
      </w:r>
      <w:r w:rsidR="009C165E">
        <w:rPr>
          <w:rFonts w:ascii="Garamond" w:eastAsia="MS Mincho" w:hAnsi="Garamond" w:cs="Times New Roman"/>
          <w:color w:val="auto"/>
          <w:sz w:val="22"/>
          <w:szCs w:val="22"/>
          <w:lang w:val="es-MX"/>
        </w:rPr>
        <w:t>Con gusto</w:t>
      </w:r>
      <w:r w:rsidR="005C47F8">
        <w:rPr>
          <w:rFonts w:ascii="Garamond" w:eastAsia="MS Mincho" w:hAnsi="Garamond" w:cs="Times New Roman"/>
          <w:color w:val="auto"/>
          <w:sz w:val="22"/>
          <w:szCs w:val="22"/>
          <w:lang w:val="es-MX"/>
        </w:rPr>
        <w:t xml:space="preserve"> señor P</w:t>
      </w:r>
      <w:r w:rsidR="00151819" w:rsidRPr="00151819">
        <w:rPr>
          <w:rFonts w:ascii="Garamond" w:eastAsia="MS Mincho" w:hAnsi="Garamond" w:cs="Times New Roman"/>
          <w:color w:val="auto"/>
          <w:sz w:val="22"/>
          <w:szCs w:val="22"/>
          <w:lang w:val="es-MX"/>
        </w:rPr>
        <w:t xml:space="preserve">residente, </w:t>
      </w:r>
      <w:r w:rsidR="009C165E">
        <w:rPr>
          <w:rFonts w:ascii="Garamond" w:eastAsia="MS Mincho" w:hAnsi="Garamond" w:cs="Times New Roman"/>
          <w:color w:val="auto"/>
          <w:sz w:val="22"/>
          <w:szCs w:val="22"/>
          <w:lang w:val="es-MX"/>
        </w:rPr>
        <w:t xml:space="preserve">doy </w:t>
      </w:r>
      <w:r w:rsidR="00151819" w:rsidRPr="00151819">
        <w:rPr>
          <w:rFonts w:ascii="Garamond" w:eastAsia="MS Mincho" w:hAnsi="Garamond" w:cs="Times New Roman"/>
          <w:color w:val="auto"/>
          <w:sz w:val="22"/>
          <w:szCs w:val="22"/>
          <w:lang w:val="es-MX"/>
        </w:rPr>
        <w:t xml:space="preserve">cuenta </w:t>
      </w:r>
      <w:r w:rsidR="009C165E">
        <w:rPr>
          <w:rFonts w:ascii="Garamond" w:eastAsia="MS Mincho" w:hAnsi="Garamond" w:cs="Times New Roman"/>
          <w:color w:val="auto"/>
          <w:sz w:val="22"/>
          <w:szCs w:val="22"/>
          <w:lang w:val="es-MX"/>
        </w:rPr>
        <w:t xml:space="preserve">a </w:t>
      </w:r>
      <w:r w:rsidR="00151819" w:rsidRPr="00151819">
        <w:rPr>
          <w:rFonts w:ascii="Garamond" w:eastAsia="MS Mincho" w:hAnsi="Garamond" w:cs="Times New Roman"/>
          <w:color w:val="auto"/>
          <w:sz w:val="22"/>
          <w:szCs w:val="22"/>
          <w:lang w:val="es-MX"/>
        </w:rPr>
        <w:t xml:space="preserve">usted con </w:t>
      </w:r>
      <w:r w:rsidR="00AC656B">
        <w:rPr>
          <w:rFonts w:ascii="Garamond" w:eastAsia="MS Mincho" w:hAnsi="Garamond" w:cs="Times New Roman"/>
          <w:color w:val="auto"/>
          <w:sz w:val="22"/>
          <w:szCs w:val="22"/>
          <w:lang w:val="es-MX"/>
        </w:rPr>
        <w:t>dieciséis</w:t>
      </w:r>
      <w:r w:rsidR="00151819" w:rsidRPr="00151819">
        <w:rPr>
          <w:rFonts w:ascii="Garamond" w:eastAsia="MS Mincho" w:hAnsi="Garamond" w:cs="Times New Roman"/>
          <w:color w:val="auto"/>
          <w:sz w:val="22"/>
          <w:szCs w:val="22"/>
          <w:lang w:val="es-MX"/>
        </w:rPr>
        <w:t xml:space="preserve"> votos a favor, cero votos en contra y cero abstenciones.</w:t>
      </w:r>
      <w:r w:rsidR="009C165E">
        <w:rPr>
          <w:rFonts w:ascii="Garamond" w:eastAsia="MS Mincho" w:hAnsi="Garamond" w:cs="Times New Roman"/>
          <w:color w:val="auto"/>
          <w:sz w:val="22"/>
          <w:szCs w:val="22"/>
          <w:lang w:val="es-MX"/>
        </w:rPr>
        <w:t xml:space="preserve"> Es cuanto señor P</w:t>
      </w:r>
      <w:r w:rsidR="0000464A">
        <w:rPr>
          <w:rFonts w:ascii="Garamond" w:eastAsia="MS Mincho" w:hAnsi="Garamond" w:cs="Times New Roman"/>
          <w:color w:val="auto"/>
          <w:sz w:val="22"/>
          <w:szCs w:val="22"/>
          <w:lang w:val="es-MX"/>
        </w:rPr>
        <w:t xml:space="preserve">residente”. </w:t>
      </w:r>
      <w:r w:rsidR="0000464A" w:rsidRPr="00151819">
        <w:rPr>
          <w:rFonts w:ascii="Garamond" w:hAnsi="Garamond"/>
          <w:sz w:val="22"/>
          <w:szCs w:val="22"/>
        </w:rPr>
        <w:t xml:space="preserve">El C. Presidente Municipal, </w:t>
      </w:r>
      <w:r w:rsidR="0000464A" w:rsidRPr="00151819">
        <w:rPr>
          <w:rFonts w:ascii="Garamond" w:hAnsi="Garamond"/>
          <w:sz w:val="22"/>
          <w:szCs w:val="22"/>
          <w:lang w:val="es-MX"/>
        </w:rPr>
        <w:t>Arq. Luis Ernesto Munguía González</w:t>
      </w:r>
      <w:r w:rsidR="0000464A" w:rsidRPr="00151819">
        <w:rPr>
          <w:rFonts w:ascii="Garamond" w:hAnsi="Garamond"/>
          <w:sz w:val="22"/>
          <w:szCs w:val="22"/>
        </w:rPr>
        <w:t>: “</w:t>
      </w:r>
      <w:r w:rsidR="0000464A">
        <w:rPr>
          <w:rFonts w:ascii="Garamond" w:eastAsia="MS Mincho" w:hAnsi="Garamond" w:cs="Times New Roman"/>
          <w:color w:val="auto"/>
          <w:sz w:val="22"/>
          <w:szCs w:val="22"/>
          <w:lang w:val="es-MX"/>
        </w:rPr>
        <w:t>Q</w:t>
      </w:r>
      <w:r w:rsidR="00151819" w:rsidRPr="00151819">
        <w:rPr>
          <w:rFonts w:ascii="Garamond" w:eastAsia="MS Mincho" w:hAnsi="Garamond" w:cs="Times New Roman"/>
          <w:color w:val="auto"/>
          <w:sz w:val="22"/>
          <w:szCs w:val="22"/>
          <w:lang w:val="es-MX"/>
        </w:rPr>
        <w:t xml:space="preserve">ueda aprobada la omisión de la lectura y enseguida someto a su aprobación el acta de la sesión ordinaria de </w:t>
      </w:r>
      <w:r w:rsidR="0000464A">
        <w:rPr>
          <w:rFonts w:ascii="Garamond" w:eastAsia="MS Mincho" w:hAnsi="Garamond" w:cs="Times New Roman"/>
          <w:color w:val="auto"/>
          <w:sz w:val="22"/>
          <w:szCs w:val="22"/>
          <w:lang w:val="es-MX"/>
        </w:rPr>
        <w:t>Ayuntamiento celebrada este dieciséis</w:t>
      </w:r>
      <w:r w:rsidR="00151819" w:rsidRPr="00151819">
        <w:rPr>
          <w:rFonts w:ascii="Garamond" w:eastAsia="MS Mincho" w:hAnsi="Garamond" w:cs="Times New Roman"/>
          <w:color w:val="auto"/>
          <w:sz w:val="22"/>
          <w:szCs w:val="22"/>
          <w:lang w:val="es-MX"/>
        </w:rPr>
        <w:t xml:space="preserve"> de abril del presente año </w:t>
      </w:r>
      <w:r w:rsidR="0000464A">
        <w:rPr>
          <w:rFonts w:ascii="Garamond" w:eastAsia="MS Mincho" w:hAnsi="Garamond" w:cs="Times New Roman"/>
          <w:color w:val="auto"/>
          <w:sz w:val="22"/>
          <w:szCs w:val="22"/>
          <w:lang w:val="es-MX"/>
        </w:rPr>
        <w:t>dos mil veintiséis</w:t>
      </w:r>
      <w:r w:rsidR="00151819" w:rsidRPr="00151819">
        <w:rPr>
          <w:rFonts w:ascii="Garamond" w:eastAsia="MS Mincho" w:hAnsi="Garamond" w:cs="Times New Roman"/>
          <w:color w:val="auto"/>
          <w:sz w:val="22"/>
          <w:szCs w:val="22"/>
          <w:lang w:val="es-MX"/>
        </w:rPr>
        <w:t>. Consulto a la Asamblea quienes estén a favor de aprobarla, manifestarlo levantando su mano.</w:t>
      </w:r>
      <w:r w:rsidR="0000464A">
        <w:rPr>
          <w:rFonts w:ascii="Garamond" w:eastAsia="MS Mincho" w:hAnsi="Garamond" w:cs="Times New Roman"/>
          <w:color w:val="auto"/>
          <w:sz w:val="22"/>
          <w:szCs w:val="22"/>
          <w:lang w:val="es-MX"/>
        </w:rPr>
        <w:t xml:space="preserve"> ¿</w:t>
      </w:r>
      <w:r w:rsidR="00151819" w:rsidRPr="00151819">
        <w:rPr>
          <w:rFonts w:ascii="Garamond" w:eastAsia="MS Mincho" w:hAnsi="Garamond" w:cs="Times New Roman"/>
          <w:color w:val="auto"/>
          <w:sz w:val="22"/>
          <w:szCs w:val="22"/>
          <w:lang w:val="es-MX"/>
        </w:rPr>
        <w:t>Abstenciones</w:t>
      </w:r>
      <w:r w:rsidR="0000464A">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 xml:space="preserve"> </w:t>
      </w:r>
      <w:r w:rsidR="0000464A">
        <w:rPr>
          <w:rFonts w:ascii="Garamond" w:eastAsia="MS Mincho" w:hAnsi="Garamond" w:cs="Times New Roman"/>
          <w:color w:val="auto"/>
          <w:sz w:val="22"/>
          <w:szCs w:val="22"/>
          <w:lang w:val="es-MX"/>
        </w:rPr>
        <w:t>¿E</w:t>
      </w:r>
      <w:r w:rsidR="00151819" w:rsidRPr="00151819">
        <w:rPr>
          <w:rFonts w:ascii="Garamond" w:eastAsia="MS Mincho" w:hAnsi="Garamond" w:cs="Times New Roman"/>
          <w:color w:val="auto"/>
          <w:sz w:val="22"/>
          <w:szCs w:val="22"/>
          <w:lang w:val="es-MX"/>
        </w:rPr>
        <w:t>n contra</w:t>
      </w:r>
      <w:r w:rsidR="0000464A">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 xml:space="preserve"> Señor Secretario dé cuenta del resultado de la votación</w:t>
      </w:r>
      <w:r w:rsidR="0000464A">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w:t>
      </w:r>
      <w:r w:rsidR="005E0AFB">
        <w:rPr>
          <w:rFonts w:ascii="Garamond" w:eastAsia="MS Mincho" w:hAnsi="Garamond" w:cs="Times New Roman"/>
          <w:color w:val="auto"/>
          <w:sz w:val="22"/>
          <w:szCs w:val="22"/>
          <w:lang w:val="es-MX"/>
        </w:rPr>
        <w:t xml:space="preserve"> </w:t>
      </w:r>
      <w:r w:rsidR="0000464A" w:rsidRPr="00151819">
        <w:rPr>
          <w:rFonts w:ascii="Garamond" w:hAnsi="Garamond"/>
          <w:sz w:val="22"/>
          <w:szCs w:val="22"/>
          <w:shd w:val="clear" w:color="auto" w:fill="FFFFFF"/>
          <w:lang w:val="es-ES_tradnl"/>
        </w:rPr>
        <w:t xml:space="preserve">El C. Secretario General, </w:t>
      </w:r>
      <w:r w:rsidR="0000464A" w:rsidRPr="00151819">
        <w:rPr>
          <w:rFonts w:ascii="Garamond" w:hAnsi="Garamond"/>
          <w:sz w:val="22"/>
          <w:szCs w:val="22"/>
          <w:shd w:val="clear" w:color="auto" w:fill="FFFFFF"/>
        </w:rPr>
        <w:t>Abg. José Juan Velázquez Hernández</w:t>
      </w:r>
      <w:r w:rsidR="0000464A" w:rsidRPr="00151819">
        <w:rPr>
          <w:rFonts w:ascii="Garamond" w:hAnsi="Garamond"/>
          <w:sz w:val="22"/>
          <w:szCs w:val="22"/>
          <w:shd w:val="clear" w:color="auto" w:fill="FFFFFF"/>
          <w:lang w:val="es-ES_tradnl"/>
        </w:rPr>
        <w:t>: “</w:t>
      </w:r>
      <w:r w:rsidR="00151819" w:rsidRPr="00151819">
        <w:rPr>
          <w:rFonts w:ascii="Garamond" w:eastAsia="MS Mincho" w:hAnsi="Garamond" w:cs="Times New Roman"/>
          <w:color w:val="auto"/>
          <w:sz w:val="22"/>
          <w:szCs w:val="22"/>
          <w:lang w:val="es-MX"/>
        </w:rPr>
        <w:t xml:space="preserve">Claro que sí señor presidente, tenemos </w:t>
      </w:r>
      <w:r w:rsidR="005E0AFB">
        <w:rPr>
          <w:rFonts w:ascii="Garamond" w:eastAsia="MS Mincho" w:hAnsi="Garamond" w:cs="Times New Roman"/>
          <w:color w:val="auto"/>
          <w:sz w:val="22"/>
          <w:szCs w:val="22"/>
          <w:lang w:val="es-MX"/>
        </w:rPr>
        <w:t>dieciséis</w:t>
      </w:r>
      <w:r w:rsidR="00151819" w:rsidRPr="00151819">
        <w:rPr>
          <w:rFonts w:ascii="Garamond" w:eastAsia="MS Mincho" w:hAnsi="Garamond" w:cs="Times New Roman"/>
          <w:color w:val="auto"/>
          <w:sz w:val="22"/>
          <w:szCs w:val="22"/>
          <w:lang w:val="es-MX"/>
        </w:rPr>
        <w:t xml:space="preserve"> votos a favor, cero votos en contra y cero abstenciones.</w:t>
      </w:r>
      <w:r w:rsidR="005C47F8">
        <w:rPr>
          <w:rFonts w:ascii="Garamond" w:eastAsia="MS Mincho" w:hAnsi="Garamond" w:cs="Times New Roman"/>
          <w:color w:val="auto"/>
          <w:sz w:val="22"/>
          <w:szCs w:val="22"/>
          <w:lang w:val="es-MX"/>
        </w:rPr>
        <w:t xml:space="preserve"> Es cua</w:t>
      </w:r>
      <w:r w:rsidR="0000464A">
        <w:rPr>
          <w:rFonts w:ascii="Garamond" w:eastAsia="MS Mincho" w:hAnsi="Garamond" w:cs="Times New Roman"/>
          <w:color w:val="auto"/>
          <w:sz w:val="22"/>
          <w:szCs w:val="22"/>
          <w:lang w:val="es-MX"/>
        </w:rPr>
        <w:t xml:space="preserve">nto señor Presidente”. </w:t>
      </w:r>
      <w:r w:rsidR="0000464A" w:rsidRPr="00151819">
        <w:rPr>
          <w:rFonts w:ascii="Garamond" w:hAnsi="Garamond"/>
          <w:sz w:val="22"/>
          <w:szCs w:val="22"/>
        </w:rPr>
        <w:t xml:space="preserve">El C. Presidente Municipal, </w:t>
      </w:r>
      <w:r w:rsidR="0000464A" w:rsidRPr="00151819">
        <w:rPr>
          <w:rFonts w:ascii="Garamond" w:hAnsi="Garamond"/>
          <w:sz w:val="22"/>
          <w:szCs w:val="22"/>
          <w:lang w:val="es-MX"/>
        </w:rPr>
        <w:t>Arq. Luis Ernesto Munguía González</w:t>
      </w:r>
      <w:r w:rsidR="0000464A" w:rsidRPr="00151819">
        <w:rPr>
          <w:rFonts w:ascii="Garamond" w:hAnsi="Garamond"/>
          <w:sz w:val="22"/>
          <w:szCs w:val="22"/>
        </w:rPr>
        <w:t>: “</w:t>
      </w:r>
      <w:r w:rsidR="0000464A">
        <w:rPr>
          <w:rFonts w:ascii="Garamond" w:eastAsia="MS Mincho" w:hAnsi="Garamond" w:cs="Times New Roman"/>
          <w:color w:val="auto"/>
          <w:sz w:val="22"/>
          <w:szCs w:val="22"/>
          <w:lang w:val="es-MX"/>
        </w:rPr>
        <w:t>Q</w:t>
      </w:r>
      <w:r w:rsidR="00151819" w:rsidRPr="00151819">
        <w:rPr>
          <w:rFonts w:ascii="Garamond" w:eastAsia="MS Mincho" w:hAnsi="Garamond" w:cs="Times New Roman"/>
          <w:color w:val="auto"/>
          <w:sz w:val="22"/>
          <w:szCs w:val="22"/>
          <w:lang w:val="es-MX"/>
        </w:rPr>
        <w:t>ue</w:t>
      </w:r>
      <w:r w:rsidR="0000464A">
        <w:rPr>
          <w:rFonts w:ascii="Garamond" w:eastAsia="MS Mincho" w:hAnsi="Garamond" w:cs="Times New Roman"/>
          <w:color w:val="auto"/>
          <w:sz w:val="22"/>
          <w:szCs w:val="22"/>
          <w:lang w:val="es-MX"/>
        </w:rPr>
        <w:t>da</w:t>
      </w:r>
      <w:r w:rsidR="00151819" w:rsidRPr="00151819">
        <w:rPr>
          <w:rFonts w:ascii="Garamond" w:eastAsia="MS Mincho" w:hAnsi="Garamond" w:cs="Times New Roman"/>
          <w:color w:val="auto"/>
          <w:sz w:val="22"/>
          <w:szCs w:val="22"/>
          <w:lang w:val="es-MX"/>
        </w:rPr>
        <w:t xml:space="preserve"> aprobada el acta por mayoría simple de votos</w:t>
      </w:r>
      <w:r w:rsidR="0000464A">
        <w:rPr>
          <w:rFonts w:ascii="Garamond" w:eastAsia="MS Mincho" w:hAnsi="Garamond" w:cs="Times New Roman"/>
          <w:color w:val="auto"/>
          <w:sz w:val="22"/>
          <w:szCs w:val="22"/>
          <w:lang w:val="es-MX"/>
        </w:rPr>
        <w:t>”</w:t>
      </w:r>
      <w:r w:rsidR="00151819" w:rsidRPr="00151819">
        <w:rPr>
          <w:rFonts w:ascii="Garamond" w:eastAsia="MS Mincho" w:hAnsi="Garamond" w:cs="Times New Roman"/>
          <w:color w:val="auto"/>
          <w:sz w:val="22"/>
          <w:szCs w:val="22"/>
          <w:lang w:val="es-MX"/>
        </w:rPr>
        <w:t>.</w:t>
      </w:r>
      <w:r w:rsidR="009C165E">
        <w:rPr>
          <w:rFonts w:ascii="Garamond" w:eastAsia="MS Mincho" w:hAnsi="Garamond" w:cs="Times New Roman"/>
          <w:color w:val="auto"/>
          <w:sz w:val="22"/>
          <w:szCs w:val="22"/>
          <w:lang w:val="es-MX"/>
        </w:rPr>
        <w:t xml:space="preserve"> </w:t>
      </w:r>
      <w:r w:rsidR="009C165E" w:rsidRPr="00920BE4">
        <w:rPr>
          <w:rFonts w:ascii="Garamond" w:hAnsi="Garamond"/>
          <w:b/>
          <w:sz w:val="22"/>
          <w:szCs w:val="22"/>
          <w:lang w:val="es-MX"/>
        </w:rPr>
        <w:t xml:space="preserve">Se aprueba por Mayoría Simple de Votos, </w:t>
      </w:r>
      <w:r w:rsidR="009C165E" w:rsidRPr="00920BE4">
        <w:rPr>
          <w:rFonts w:ascii="Garamond" w:hAnsi="Garamond"/>
          <w:sz w:val="22"/>
          <w:szCs w:val="22"/>
          <w:lang w:val="es-MX"/>
        </w:rPr>
        <w:t>por 1</w:t>
      </w:r>
      <w:r w:rsidR="009C165E">
        <w:rPr>
          <w:rFonts w:ascii="Garamond" w:hAnsi="Garamond"/>
          <w:sz w:val="22"/>
          <w:szCs w:val="22"/>
          <w:lang w:val="es-MX"/>
        </w:rPr>
        <w:t>6</w:t>
      </w:r>
      <w:r w:rsidR="009C165E" w:rsidRPr="00920BE4">
        <w:rPr>
          <w:rFonts w:ascii="Garamond" w:hAnsi="Garamond"/>
          <w:sz w:val="22"/>
          <w:szCs w:val="22"/>
          <w:lang w:val="es-MX"/>
        </w:rPr>
        <w:t xml:space="preserve"> </w:t>
      </w:r>
      <w:r w:rsidR="009C165E">
        <w:rPr>
          <w:rFonts w:ascii="Garamond" w:hAnsi="Garamond"/>
          <w:sz w:val="22"/>
          <w:szCs w:val="22"/>
          <w:lang w:val="es-MX"/>
        </w:rPr>
        <w:t>dieciséis</w:t>
      </w:r>
      <w:r w:rsidR="009C165E" w:rsidRPr="00920BE4">
        <w:rPr>
          <w:rFonts w:ascii="Garamond" w:hAnsi="Garamond"/>
          <w:sz w:val="22"/>
          <w:szCs w:val="22"/>
          <w:lang w:val="es-MX"/>
        </w:rPr>
        <w:t xml:space="preserve"> a favor, 0 cero en contra y 0 cero abstenciones. </w:t>
      </w:r>
      <w:r w:rsidR="00796B4E" w:rsidRPr="00ED24C0">
        <w:rPr>
          <w:rFonts w:ascii="Garamond" w:hAnsi="Garamond"/>
          <w:sz w:val="22"/>
          <w:szCs w:val="22"/>
        </w:rPr>
        <w:t>------------------------------------------------------------</w:t>
      </w:r>
      <w:r w:rsidR="00AC656B">
        <w:rPr>
          <w:rFonts w:ascii="Garamond" w:hAnsi="Garamond"/>
          <w:sz w:val="22"/>
          <w:szCs w:val="22"/>
        </w:rPr>
        <w:t>-------------------------------------</w:t>
      </w:r>
      <w:r w:rsidR="00AC656B">
        <w:rPr>
          <w:rFonts w:ascii="Garamond" w:hAnsi="Garamond"/>
          <w:sz w:val="22"/>
          <w:szCs w:val="22"/>
        </w:rPr>
        <w:lastRenderedPageBreak/>
        <w:t>-----------------------------------------------</w:t>
      </w:r>
      <w:r w:rsidR="009C165E">
        <w:rPr>
          <w:rFonts w:ascii="Garamond" w:hAnsi="Garamond"/>
          <w:sz w:val="22"/>
          <w:szCs w:val="22"/>
        </w:rPr>
        <w:t>-</w:t>
      </w:r>
      <w:r w:rsidR="00AC656B">
        <w:rPr>
          <w:rFonts w:ascii="Garamond" w:hAnsi="Garamond"/>
          <w:sz w:val="22"/>
          <w:szCs w:val="22"/>
        </w:rPr>
        <w:t>---</w:t>
      </w:r>
      <w:r w:rsidR="00796B4E" w:rsidRPr="00ED24C0">
        <w:rPr>
          <w:rFonts w:ascii="Garamond" w:hAnsi="Garamond"/>
          <w:sz w:val="22"/>
          <w:szCs w:val="22"/>
        </w:rPr>
        <w:t>-------------------------------------------------------------------------------------------------------</w:t>
      </w:r>
      <w:r w:rsidR="009C165E">
        <w:rPr>
          <w:rFonts w:ascii="Garamond" w:hAnsi="Garamond"/>
          <w:sz w:val="22"/>
          <w:szCs w:val="22"/>
        </w:rPr>
        <w:t>--------------------------------------------------------------------------------------</w:t>
      </w:r>
      <w:r w:rsidR="00796B4E">
        <w:rPr>
          <w:rFonts w:ascii="Garamond" w:hAnsi="Garamond"/>
          <w:sz w:val="22"/>
          <w:szCs w:val="22"/>
        </w:rPr>
        <w:t xml:space="preserve">----- </w:t>
      </w:r>
      <w:r w:rsidR="00796B4E" w:rsidRPr="00796B4E">
        <w:rPr>
          <w:rFonts w:ascii="Garamond" w:hAnsi="Garamond"/>
          <w:b/>
          <w:sz w:val="22"/>
          <w:szCs w:val="22"/>
        </w:rPr>
        <w:t xml:space="preserve">5.- Lectura, discusión y en su caso aprobación del Acta de Sesión Extraordinaria de Ayuntamiento celebrada el día 22 veintidós de abril de 2026 dos mil veintiséis. </w:t>
      </w:r>
      <w:r w:rsidR="0000464A" w:rsidRPr="00151819">
        <w:rPr>
          <w:rFonts w:ascii="Garamond" w:hAnsi="Garamond"/>
          <w:sz w:val="22"/>
          <w:szCs w:val="22"/>
        </w:rPr>
        <w:t xml:space="preserve">El C. Presidente Municipal, </w:t>
      </w:r>
      <w:r w:rsidR="0000464A" w:rsidRPr="00151819">
        <w:rPr>
          <w:rFonts w:ascii="Garamond" w:hAnsi="Garamond"/>
          <w:sz w:val="22"/>
          <w:szCs w:val="22"/>
          <w:lang w:val="es-MX"/>
        </w:rPr>
        <w:t>Arq. Luis Ernesto Munguía González</w:t>
      </w:r>
      <w:r w:rsidR="0000464A" w:rsidRPr="00151819">
        <w:rPr>
          <w:rFonts w:ascii="Garamond" w:hAnsi="Garamond"/>
          <w:sz w:val="22"/>
          <w:szCs w:val="22"/>
        </w:rPr>
        <w:t>: “</w:t>
      </w:r>
      <w:r w:rsidR="00AC656B" w:rsidRPr="00AC656B">
        <w:rPr>
          <w:rFonts w:ascii="Garamond" w:hAnsi="Garamond"/>
          <w:sz w:val="22"/>
          <w:szCs w:val="22"/>
          <w:lang w:val="es-MX"/>
        </w:rPr>
        <w:t>Con esto pasamos al apartado</w:t>
      </w:r>
      <w:r w:rsidR="009C165E">
        <w:rPr>
          <w:rFonts w:ascii="Garamond" w:hAnsi="Garamond"/>
          <w:sz w:val="22"/>
          <w:szCs w:val="22"/>
          <w:lang w:val="es-MX"/>
        </w:rPr>
        <w:t>…</w:t>
      </w:r>
      <w:r w:rsidR="00AC656B" w:rsidRPr="00AC656B">
        <w:rPr>
          <w:rFonts w:ascii="Garamond" w:hAnsi="Garamond"/>
          <w:sz w:val="22"/>
          <w:szCs w:val="22"/>
          <w:lang w:val="es-MX"/>
        </w:rPr>
        <w:t xml:space="preserve">al punto quinto de la orden del día, que es la lectura y aprobación del acta </w:t>
      </w:r>
      <w:r w:rsidR="009C165E">
        <w:rPr>
          <w:rFonts w:ascii="Garamond" w:hAnsi="Garamond"/>
          <w:sz w:val="22"/>
          <w:szCs w:val="22"/>
          <w:lang w:val="es-MX"/>
        </w:rPr>
        <w:t>de la sesión extraordinaria de A</w:t>
      </w:r>
      <w:r w:rsidR="00AC656B" w:rsidRPr="00AC656B">
        <w:rPr>
          <w:rFonts w:ascii="Garamond" w:hAnsi="Garamond"/>
          <w:sz w:val="22"/>
          <w:szCs w:val="22"/>
          <w:lang w:val="es-MX"/>
        </w:rPr>
        <w:t xml:space="preserve">yuntamiento celebrada el </w:t>
      </w:r>
      <w:r w:rsidR="009C165E">
        <w:rPr>
          <w:rFonts w:ascii="Garamond" w:hAnsi="Garamond"/>
          <w:sz w:val="22"/>
          <w:szCs w:val="22"/>
          <w:lang w:val="es-MX"/>
        </w:rPr>
        <w:t>veintidós</w:t>
      </w:r>
      <w:r w:rsidR="00AC656B" w:rsidRPr="00AC656B">
        <w:rPr>
          <w:rFonts w:ascii="Garamond" w:hAnsi="Garamond"/>
          <w:sz w:val="22"/>
          <w:szCs w:val="22"/>
          <w:lang w:val="es-MX"/>
        </w:rPr>
        <w:t xml:space="preserve"> de abril del presente año </w:t>
      </w:r>
      <w:r w:rsidR="009C165E">
        <w:rPr>
          <w:rFonts w:ascii="Garamond" w:hAnsi="Garamond"/>
          <w:sz w:val="22"/>
          <w:szCs w:val="22"/>
          <w:lang w:val="es-MX"/>
        </w:rPr>
        <w:t>dos mil veintiséis. P</w:t>
      </w:r>
      <w:r w:rsidR="00AC656B" w:rsidRPr="00AC656B">
        <w:rPr>
          <w:rFonts w:ascii="Garamond" w:hAnsi="Garamond"/>
          <w:sz w:val="22"/>
          <w:szCs w:val="22"/>
          <w:lang w:val="es-MX"/>
        </w:rPr>
        <w:t xml:space="preserve">or lo que de conformidad a lo establecido por el artículo </w:t>
      </w:r>
      <w:r w:rsidR="009C165E">
        <w:rPr>
          <w:rFonts w:ascii="Garamond" w:hAnsi="Garamond"/>
          <w:sz w:val="22"/>
          <w:szCs w:val="22"/>
          <w:lang w:val="es-MX"/>
        </w:rPr>
        <w:t>cincuenta y siete, fracción segunda, del R</w:t>
      </w:r>
      <w:r w:rsidR="00AC656B" w:rsidRPr="00AC656B">
        <w:rPr>
          <w:rFonts w:ascii="Garamond" w:hAnsi="Garamond"/>
          <w:sz w:val="22"/>
          <w:szCs w:val="22"/>
          <w:lang w:val="es-MX"/>
        </w:rPr>
        <w:t>eglamento del Gobierno Municipal de Puerto Vallarta, Jalisco, someto a su consideración la omisión de la lectura, toda vez que la misma les fue remiti</w:t>
      </w:r>
      <w:r w:rsidR="009C165E">
        <w:rPr>
          <w:rFonts w:ascii="Garamond" w:hAnsi="Garamond"/>
          <w:sz w:val="22"/>
          <w:szCs w:val="22"/>
          <w:lang w:val="es-MX"/>
        </w:rPr>
        <w:t>da con anterioridad. Quien esté</w:t>
      </w:r>
      <w:r w:rsidR="00AC656B" w:rsidRPr="00AC656B">
        <w:rPr>
          <w:rFonts w:ascii="Garamond" w:hAnsi="Garamond"/>
          <w:sz w:val="22"/>
          <w:szCs w:val="22"/>
          <w:lang w:val="es-MX"/>
        </w:rPr>
        <w:t xml:space="preserve"> de acuerdo en omitir la lectura, manifestar</w:t>
      </w:r>
      <w:r w:rsidR="009C165E">
        <w:rPr>
          <w:rFonts w:ascii="Garamond" w:hAnsi="Garamond"/>
          <w:sz w:val="22"/>
          <w:szCs w:val="22"/>
          <w:lang w:val="es-MX"/>
        </w:rPr>
        <w:t>l</w:t>
      </w:r>
      <w:r w:rsidR="00AC656B" w:rsidRPr="00AC656B">
        <w:rPr>
          <w:rFonts w:ascii="Garamond" w:hAnsi="Garamond"/>
          <w:sz w:val="22"/>
          <w:szCs w:val="22"/>
          <w:lang w:val="es-MX"/>
        </w:rPr>
        <w:t xml:space="preserve">o levantando su mano. </w:t>
      </w:r>
      <w:r w:rsidR="00AC656B">
        <w:rPr>
          <w:rFonts w:ascii="Garamond" w:hAnsi="Garamond"/>
          <w:sz w:val="22"/>
          <w:szCs w:val="22"/>
          <w:lang w:val="es-MX"/>
        </w:rPr>
        <w:t>¿</w:t>
      </w:r>
      <w:r w:rsidR="00AC656B" w:rsidRPr="00AC656B">
        <w:rPr>
          <w:rFonts w:ascii="Garamond" w:hAnsi="Garamond"/>
          <w:sz w:val="22"/>
          <w:szCs w:val="22"/>
          <w:lang w:val="es-MX"/>
        </w:rPr>
        <w:t>En contra</w:t>
      </w:r>
      <w:r w:rsidR="00AC656B">
        <w:rPr>
          <w:rFonts w:ascii="Garamond" w:hAnsi="Garamond"/>
          <w:sz w:val="22"/>
          <w:szCs w:val="22"/>
          <w:lang w:val="es-MX"/>
        </w:rPr>
        <w:t>?</w:t>
      </w:r>
      <w:r w:rsidR="00AC656B" w:rsidRPr="00AC656B">
        <w:rPr>
          <w:rFonts w:ascii="Garamond" w:hAnsi="Garamond"/>
          <w:sz w:val="22"/>
          <w:szCs w:val="22"/>
          <w:lang w:val="es-MX"/>
        </w:rPr>
        <w:t xml:space="preserve"> ¿Abstenciones</w:t>
      </w:r>
      <w:r w:rsidR="00AC656B">
        <w:rPr>
          <w:rFonts w:ascii="Garamond" w:hAnsi="Garamond"/>
          <w:sz w:val="22"/>
          <w:szCs w:val="22"/>
          <w:lang w:val="es-MX"/>
        </w:rPr>
        <w:t>?</w:t>
      </w:r>
      <w:r w:rsidR="00AC656B" w:rsidRPr="00AC656B">
        <w:rPr>
          <w:rFonts w:ascii="Garamond" w:hAnsi="Garamond"/>
          <w:sz w:val="22"/>
          <w:szCs w:val="22"/>
          <w:lang w:val="es-MX"/>
        </w:rPr>
        <w:t xml:space="preserve"> </w:t>
      </w:r>
      <w:r w:rsidR="00AC656B">
        <w:rPr>
          <w:rFonts w:ascii="Garamond" w:hAnsi="Garamond"/>
          <w:sz w:val="22"/>
          <w:szCs w:val="22"/>
          <w:lang w:val="es-MX"/>
        </w:rPr>
        <w:t>S</w:t>
      </w:r>
      <w:r w:rsidR="00AC656B" w:rsidRPr="00AC656B">
        <w:rPr>
          <w:rFonts w:ascii="Garamond" w:hAnsi="Garamond"/>
          <w:sz w:val="22"/>
          <w:szCs w:val="22"/>
          <w:lang w:val="es-MX"/>
        </w:rPr>
        <w:t xml:space="preserve">eñor </w:t>
      </w:r>
      <w:r w:rsidR="00AC656B">
        <w:rPr>
          <w:rFonts w:ascii="Garamond" w:hAnsi="Garamond"/>
          <w:sz w:val="22"/>
          <w:szCs w:val="22"/>
          <w:lang w:val="es-MX"/>
        </w:rPr>
        <w:t>S</w:t>
      </w:r>
      <w:r w:rsidR="00AC656B" w:rsidRPr="00AC656B">
        <w:rPr>
          <w:rFonts w:ascii="Garamond" w:hAnsi="Garamond"/>
          <w:sz w:val="22"/>
          <w:szCs w:val="22"/>
          <w:lang w:val="es-MX"/>
        </w:rPr>
        <w:t>ecretario d</w:t>
      </w:r>
      <w:r w:rsidR="00AC656B">
        <w:rPr>
          <w:rFonts w:ascii="Garamond" w:hAnsi="Garamond"/>
          <w:sz w:val="22"/>
          <w:szCs w:val="22"/>
          <w:lang w:val="es-MX"/>
        </w:rPr>
        <w:t>é</w:t>
      </w:r>
      <w:r w:rsidR="00AC656B" w:rsidRPr="00AC656B">
        <w:rPr>
          <w:rFonts w:ascii="Garamond" w:hAnsi="Garamond"/>
          <w:sz w:val="22"/>
          <w:szCs w:val="22"/>
          <w:lang w:val="es-MX"/>
        </w:rPr>
        <w:t xml:space="preserve"> cuen</w:t>
      </w:r>
      <w:r w:rsidR="00AC656B">
        <w:rPr>
          <w:rFonts w:ascii="Garamond" w:hAnsi="Garamond"/>
          <w:sz w:val="22"/>
          <w:szCs w:val="22"/>
          <w:lang w:val="es-MX"/>
        </w:rPr>
        <w:t>ta del resul</w:t>
      </w:r>
      <w:r w:rsidR="00AC656B" w:rsidRPr="00AC656B">
        <w:rPr>
          <w:rFonts w:ascii="Garamond" w:hAnsi="Garamond"/>
          <w:sz w:val="22"/>
          <w:szCs w:val="22"/>
          <w:lang w:val="es-MX"/>
        </w:rPr>
        <w:t xml:space="preserve">tado de la votación”. </w:t>
      </w:r>
      <w:r w:rsidR="00AC656B" w:rsidRPr="00AC656B">
        <w:rPr>
          <w:rFonts w:ascii="Garamond" w:hAnsi="Garamond"/>
          <w:sz w:val="22"/>
          <w:szCs w:val="22"/>
          <w:shd w:val="clear" w:color="auto" w:fill="FFFFFF"/>
          <w:lang w:val="es-ES_tradnl"/>
        </w:rPr>
        <w:t xml:space="preserve">El C. Secretario General, </w:t>
      </w:r>
      <w:r w:rsidR="00AC656B" w:rsidRPr="00AC656B">
        <w:rPr>
          <w:rFonts w:ascii="Garamond" w:hAnsi="Garamond"/>
          <w:sz w:val="22"/>
          <w:szCs w:val="22"/>
          <w:shd w:val="clear" w:color="auto" w:fill="FFFFFF"/>
        </w:rPr>
        <w:t>Abg. José Juan Velázquez Hernández</w:t>
      </w:r>
      <w:r w:rsidR="00AC656B" w:rsidRPr="00AC656B">
        <w:rPr>
          <w:rFonts w:ascii="Garamond" w:hAnsi="Garamond"/>
          <w:sz w:val="22"/>
          <w:szCs w:val="22"/>
          <w:shd w:val="clear" w:color="auto" w:fill="FFFFFF"/>
          <w:lang w:val="es-ES_tradnl"/>
        </w:rPr>
        <w:t>: “</w:t>
      </w:r>
      <w:r w:rsidR="00AC656B" w:rsidRPr="00AC656B">
        <w:rPr>
          <w:rFonts w:ascii="Garamond" w:hAnsi="Garamond"/>
          <w:sz w:val="22"/>
          <w:szCs w:val="22"/>
          <w:lang w:val="es-MX"/>
        </w:rPr>
        <w:t xml:space="preserve">Claro que sí señor presidente, como lo instruye tenemos </w:t>
      </w:r>
      <w:r w:rsidR="009C165E">
        <w:rPr>
          <w:rFonts w:ascii="Garamond" w:hAnsi="Garamond"/>
          <w:sz w:val="22"/>
          <w:szCs w:val="22"/>
          <w:lang w:val="es-MX"/>
        </w:rPr>
        <w:t>dieciséis</w:t>
      </w:r>
      <w:r w:rsidR="00AC656B" w:rsidRPr="00AC656B">
        <w:rPr>
          <w:rFonts w:ascii="Garamond" w:hAnsi="Garamond"/>
          <w:sz w:val="22"/>
          <w:szCs w:val="22"/>
          <w:lang w:val="es-MX"/>
        </w:rPr>
        <w:t xml:space="preserve"> votos a favor, cero voto</w:t>
      </w:r>
      <w:r w:rsidR="009C165E">
        <w:rPr>
          <w:rFonts w:ascii="Garamond" w:hAnsi="Garamond"/>
          <w:sz w:val="22"/>
          <w:szCs w:val="22"/>
          <w:lang w:val="es-MX"/>
        </w:rPr>
        <w:t>s en contra y cero abstenciones.</w:t>
      </w:r>
      <w:r w:rsidR="00AC656B" w:rsidRPr="00AC656B">
        <w:rPr>
          <w:rFonts w:ascii="Garamond" w:hAnsi="Garamond"/>
          <w:sz w:val="22"/>
          <w:szCs w:val="22"/>
          <w:lang w:val="es-MX"/>
        </w:rPr>
        <w:t xml:space="preserve"> </w:t>
      </w:r>
      <w:r w:rsidR="009C165E">
        <w:rPr>
          <w:rFonts w:ascii="Garamond" w:hAnsi="Garamond"/>
          <w:sz w:val="22"/>
          <w:szCs w:val="22"/>
          <w:lang w:val="es-MX"/>
        </w:rPr>
        <w:t>E</w:t>
      </w:r>
      <w:r w:rsidR="00AC656B" w:rsidRPr="00AC656B">
        <w:rPr>
          <w:rFonts w:ascii="Garamond" w:hAnsi="Garamond"/>
          <w:sz w:val="22"/>
          <w:szCs w:val="22"/>
          <w:lang w:val="es-MX"/>
        </w:rPr>
        <w:t>s cuan</w:t>
      </w:r>
      <w:r w:rsidR="009C165E">
        <w:rPr>
          <w:rFonts w:ascii="Garamond" w:hAnsi="Garamond"/>
          <w:sz w:val="22"/>
          <w:szCs w:val="22"/>
          <w:lang w:val="es-MX"/>
        </w:rPr>
        <w:t>t</w:t>
      </w:r>
      <w:r w:rsidR="00AC656B" w:rsidRPr="00AC656B">
        <w:rPr>
          <w:rFonts w:ascii="Garamond" w:hAnsi="Garamond"/>
          <w:sz w:val="22"/>
          <w:szCs w:val="22"/>
          <w:lang w:val="es-MX"/>
        </w:rPr>
        <w:t>o”.</w:t>
      </w:r>
      <w:r w:rsidR="00AC656B">
        <w:rPr>
          <w:rFonts w:ascii="Garamond" w:hAnsi="Garamond"/>
          <w:sz w:val="22"/>
          <w:szCs w:val="22"/>
          <w:lang w:val="es-MX"/>
        </w:rPr>
        <w:t xml:space="preserve"> </w:t>
      </w:r>
      <w:r w:rsidR="00AC656B" w:rsidRPr="00AC656B">
        <w:rPr>
          <w:rFonts w:ascii="Garamond" w:hAnsi="Garamond"/>
          <w:sz w:val="22"/>
          <w:szCs w:val="22"/>
        </w:rPr>
        <w:t xml:space="preserve">El C. Presidente Municipal, </w:t>
      </w:r>
      <w:r w:rsidR="00AC656B" w:rsidRPr="00AC656B">
        <w:rPr>
          <w:rFonts w:ascii="Garamond" w:hAnsi="Garamond"/>
          <w:sz w:val="22"/>
          <w:szCs w:val="22"/>
          <w:lang w:val="es-MX"/>
        </w:rPr>
        <w:t>Arq. Luis Ernesto Munguía González</w:t>
      </w:r>
      <w:r w:rsidR="00AC656B" w:rsidRPr="00AC656B">
        <w:rPr>
          <w:rFonts w:ascii="Garamond" w:hAnsi="Garamond"/>
          <w:sz w:val="22"/>
          <w:szCs w:val="22"/>
        </w:rPr>
        <w:t>: “</w:t>
      </w:r>
      <w:r w:rsidR="00AC656B" w:rsidRPr="00AC656B">
        <w:rPr>
          <w:rFonts w:ascii="Garamond" w:hAnsi="Garamond"/>
          <w:sz w:val="22"/>
          <w:szCs w:val="22"/>
          <w:lang w:val="es-MX"/>
        </w:rPr>
        <w:t>Se aprueba por mayoría simple de votos la omisión de la lec</w:t>
      </w:r>
      <w:r w:rsidR="009C165E">
        <w:rPr>
          <w:rFonts w:ascii="Garamond" w:hAnsi="Garamond"/>
          <w:sz w:val="22"/>
          <w:szCs w:val="22"/>
          <w:lang w:val="es-MX"/>
        </w:rPr>
        <w:t>tura</w:t>
      </w:r>
      <w:r w:rsidR="00642F65">
        <w:rPr>
          <w:rFonts w:ascii="Garamond" w:hAnsi="Garamond"/>
          <w:sz w:val="22"/>
          <w:szCs w:val="22"/>
          <w:lang w:val="es-MX"/>
        </w:rPr>
        <w:t>.</w:t>
      </w:r>
      <w:r w:rsidR="009C165E">
        <w:rPr>
          <w:rFonts w:ascii="Garamond" w:hAnsi="Garamond"/>
          <w:sz w:val="22"/>
          <w:szCs w:val="22"/>
          <w:lang w:val="es-MX"/>
        </w:rPr>
        <w:t xml:space="preserve"> </w:t>
      </w:r>
      <w:r w:rsidR="00642F65">
        <w:rPr>
          <w:rFonts w:ascii="Garamond" w:hAnsi="Garamond"/>
          <w:sz w:val="22"/>
          <w:szCs w:val="22"/>
          <w:lang w:val="es-MX"/>
        </w:rPr>
        <w:t>Y</w:t>
      </w:r>
      <w:r w:rsidR="009C165E">
        <w:rPr>
          <w:rFonts w:ascii="Garamond" w:hAnsi="Garamond"/>
          <w:sz w:val="22"/>
          <w:szCs w:val="22"/>
          <w:lang w:val="es-MX"/>
        </w:rPr>
        <w:t xml:space="preserve"> una vez que fue aprobada, a</w:t>
      </w:r>
      <w:r w:rsidR="00AC656B" w:rsidRPr="00AC656B">
        <w:rPr>
          <w:rFonts w:ascii="Garamond" w:hAnsi="Garamond"/>
          <w:sz w:val="22"/>
          <w:szCs w:val="22"/>
          <w:lang w:val="es-MX"/>
        </w:rPr>
        <w:t xml:space="preserve">hora consulto a esta Asamblea si es de aprobarse el acta </w:t>
      </w:r>
      <w:r w:rsidR="009C165E">
        <w:rPr>
          <w:rFonts w:ascii="Garamond" w:hAnsi="Garamond"/>
          <w:sz w:val="22"/>
          <w:szCs w:val="22"/>
          <w:lang w:val="es-MX"/>
        </w:rPr>
        <w:t>de la sesión extraordinaria de A</w:t>
      </w:r>
      <w:r w:rsidR="00AC656B" w:rsidRPr="00AC656B">
        <w:rPr>
          <w:rFonts w:ascii="Garamond" w:hAnsi="Garamond"/>
          <w:sz w:val="22"/>
          <w:szCs w:val="22"/>
          <w:lang w:val="es-MX"/>
        </w:rPr>
        <w:t xml:space="preserve">yuntamiento celebrada el veintidós de abril del presente año dos mil veintiséis, quienes estén en la afirmativa </w:t>
      </w:r>
      <w:r w:rsidR="009C165E">
        <w:rPr>
          <w:rFonts w:ascii="Garamond" w:hAnsi="Garamond"/>
          <w:sz w:val="22"/>
          <w:szCs w:val="22"/>
          <w:lang w:val="es-MX"/>
        </w:rPr>
        <w:t>manifestarlo levantando su mano.</w:t>
      </w:r>
      <w:r w:rsidR="00AC656B" w:rsidRPr="00AC656B">
        <w:rPr>
          <w:rFonts w:ascii="Garamond" w:hAnsi="Garamond"/>
          <w:sz w:val="22"/>
          <w:szCs w:val="22"/>
          <w:lang w:val="es-MX"/>
        </w:rPr>
        <w:t xml:space="preserve"> </w:t>
      </w:r>
      <w:r w:rsidR="009C165E">
        <w:rPr>
          <w:rFonts w:ascii="Garamond" w:hAnsi="Garamond"/>
          <w:sz w:val="22"/>
          <w:szCs w:val="22"/>
          <w:lang w:val="es-MX"/>
        </w:rPr>
        <w:t>¿</w:t>
      </w:r>
      <w:r w:rsidR="00AC656B" w:rsidRPr="00AC656B">
        <w:rPr>
          <w:rFonts w:ascii="Garamond" w:hAnsi="Garamond"/>
          <w:sz w:val="22"/>
          <w:szCs w:val="22"/>
          <w:lang w:val="es-MX"/>
        </w:rPr>
        <w:t>Abstenciones</w:t>
      </w:r>
      <w:r w:rsidR="009C165E">
        <w:rPr>
          <w:rFonts w:ascii="Garamond" w:hAnsi="Garamond"/>
          <w:sz w:val="22"/>
          <w:szCs w:val="22"/>
          <w:lang w:val="es-MX"/>
        </w:rPr>
        <w:t>?</w:t>
      </w:r>
      <w:r w:rsidR="00AC656B" w:rsidRPr="00AC656B">
        <w:rPr>
          <w:rFonts w:ascii="Garamond" w:hAnsi="Garamond"/>
          <w:sz w:val="22"/>
          <w:szCs w:val="22"/>
          <w:lang w:val="es-MX"/>
        </w:rPr>
        <w:t xml:space="preserve"> </w:t>
      </w:r>
      <w:r w:rsidR="009C165E">
        <w:rPr>
          <w:rFonts w:ascii="Garamond" w:hAnsi="Garamond"/>
          <w:sz w:val="22"/>
          <w:szCs w:val="22"/>
          <w:lang w:val="es-MX"/>
        </w:rPr>
        <w:t>¿E</w:t>
      </w:r>
      <w:r w:rsidR="00AC656B" w:rsidRPr="00AC656B">
        <w:rPr>
          <w:rFonts w:ascii="Garamond" w:hAnsi="Garamond"/>
          <w:sz w:val="22"/>
          <w:szCs w:val="22"/>
          <w:lang w:val="es-MX"/>
        </w:rPr>
        <w:t>n contra</w:t>
      </w:r>
      <w:r w:rsidR="009C165E">
        <w:rPr>
          <w:rFonts w:ascii="Garamond" w:hAnsi="Garamond"/>
          <w:sz w:val="22"/>
          <w:szCs w:val="22"/>
          <w:lang w:val="es-MX"/>
        </w:rPr>
        <w:t>?</w:t>
      </w:r>
      <w:r w:rsidR="00AC656B" w:rsidRPr="00AC656B">
        <w:rPr>
          <w:rFonts w:ascii="Garamond" w:hAnsi="Garamond"/>
          <w:sz w:val="22"/>
          <w:szCs w:val="22"/>
          <w:lang w:val="es-MX"/>
        </w:rPr>
        <w:t xml:space="preserve"> Señor </w:t>
      </w:r>
      <w:r w:rsidR="009C165E">
        <w:rPr>
          <w:rFonts w:ascii="Garamond" w:hAnsi="Garamond"/>
          <w:sz w:val="22"/>
          <w:szCs w:val="22"/>
          <w:lang w:val="es-MX"/>
        </w:rPr>
        <w:t>S</w:t>
      </w:r>
      <w:r w:rsidR="00642F65">
        <w:rPr>
          <w:rFonts w:ascii="Garamond" w:hAnsi="Garamond"/>
          <w:sz w:val="22"/>
          <w:szCs w:val="22"/>
          <w:lang w:val="es-MX"/>
        </w:rPr>
        <w:t>ecretario</w:t>
      </w:r>
      <w:r w:rsidR="00AC656B" w:rsidRPr="00AC656B">
        <w:rPr>
          <w:rFonts w:ascii="Garamond" w:hAnsi="Garamond"/>
          <w:sz w:val="22"/>
          <w:szCs w:val="22"/>
          <w:lang w:val="es-MX"/>
        </w:rPr>
        <w:t xml:space="preserve"> apóyenos con </w:t>
      </w:r>
      <w:r w:rsidR="009C165E">
        <w:rPr>
          <w:rFonts w:ascii="Garamond" w:hAnsi="Garamond"/>
          <w:sz w:val="22"/>
          <w:szCs w:val="22"/>
          <w:lang w:val="es-MX"/>
        </w:rPr>
        <w:t xml:space="preserve">el </w:t>
      </w:r>
      <w:r w:rsidR="00AC656B" w:rsidRPr="00AC656B">
        <w:rPr>
          <w:rFonts w:ascii="Garamond" w:hAnsi="Garamond"/>
          <w:sz w:val="22"/>
          <w:szCs w:val="22"/>
          <w:lang w:val="es-MX"/>
        </w:rPr>
        <w:t xml:space="preserve">resultado </w:t>
      </w:r>
      <w:r w:rsidR="009C165E">
        <w:rPr>
          <w:rFonts w:ascii="Garamond" w:hAnsi="Garamond"/>
          <w:sz w:val="22"/>
          <w:szCs w:val="22"/>
          <w:lang w:val="es-MX"/>
        </w:rPr>
        <w:t xml:space="preserve">de </w:t>
      </w:r>
      <w:r w:rsidR="00AC656B" w:rsidRPr="00AC656B">
        <w:rPr>
          <w:rFonts w:ascii="Garamond" w:hAnsi="Garamond"/>
          <w:sz w:val="22"/>
          <w:szCs w:val="22"/>
          <w:lang w:val="es-MX"/>
        </w:rPr>
        <w:t>la votación”.</w:t>
      </w:r>
      <w:r w:rsidR="00AC656B">
        <w:rPr>
          <w:rFonts w:ascii="Garamond" w:hAnsi="Garamond"/>
          <w:sz w:val="22"/>
          <w:szCs w:val="22"/>
          <w:lang w:val="es-MX"/>
        </w:rPr>
        <w:t xml:space="preserve"> </w:t>
      </w:r>
      <w:r w:rsidR="00AC656B" w:rsidRPr="00AC656B">
        <w:rPr>
          <w:rFonts w:ascii="Garamond" w:hAnsi="Garamond"/>
          <w:sz w:val="22"/>
          <w:szCs w:val="22"/>
          <w:shd w:val="clear" w:color="auto" w:fill="FFFFFF"/>
          <w:lang w:val="es-ES_tradnl"/>
        </w:rPr>
        <w:t xml:space="preserve">El C. Secretario General, </w:t>
      </w:r>
      <w:r w:rsidR="00AC656B" w:rsidRPr="00AC656B">
        <w:rPr>
          <w:rFonts w:ascii="Garamond" w:hAnsi="Garamond"/>
          <w:sz w:val="22"/>
          <w:szCs w:val="22"/>
          <w:shd w:val="clear" w:color="auto" w:fill="FFFFFF"/>
        </w:rPr>
        <w:t>Abg. José Juan Velázquez Hernández</w:t>
      </w:r>
      <w:r w:rsidR="00AC656B" w:rsidRPr="00AC656B">
        <w:rPr>
          <w:rFonts w:ascii="Garamond" w:hAnsi="Garamond"/>
          <w:sz w:val="22"/>
          <w:szCs w:val="22"/>
          <w:shd w:val="clear" w:color="auto" w:fill="FFFFFF"/>
          <w:lang w:val="es-ES_tradnl"/>
        </w:rPr>
        <w:t>: “</w:t>
      </w:r>
      <w:r w:rsidR="00AC656B" w:rsidRPr="00AC656B">
        <w:rPr>
          <w:rFonts w:ascii="Garamond" w:hAnsi="Garamond"/>
          <w:sz w:val="22"/>
          <w:szCs w:val="22"/>
          <w:lang w:val="es-MX"/>
        </w:rPr>
        <w:t xml:space="preserve">Con gusto señor presidente, tenemos </w:t>
      </w:r>
      <w:r w:rsidR="00AC656B">
        <w:rPr>
          <w:rFonts w:ascii="Garamond" w:hAnsi="Garamond"/>
          <w:sz w:val="22"/>
          <w:szCs w:val="22"/>
          <w:lang w:val="es-MX"/>
        </w:rPr>
        <w:t>dieciséis</w:t>
      </w:r>
      <w:r w:rsidR="00AC656B" w:rsidRPr="00AC656B">
        <w:rPr>
          <w:rFonts w:ascii="Garamond" w:hAnsi="Garamond"/>
          <w:sz w:val="22"/>
          <w:szCs w:val="22"/>
          <w:lang w:val="es-MX"/>
        </w:rPr>
        <w:t xml:space="preserve"> votos a favor, cero votos en contra y cero abstenciones</w:t>
      </w:r>
      <w:r w:rsidR="009C165E">
        <w:rPr>
          <w:rFonts w:ascii="Garamond" w:hAnsi="Garamond"/>
          <w:sz w:val="22"/>
          <w:szCs w:val="22"/>
          <w:lang w:val="es-MX"/>
        </w:rPr>
        <w:t>. Seria cuanto señor presidente</w:t>
      </w:r>
      <w:r w:rsidR="00AC656B">
        <w:rPr>
          <w:rFonts w:ascii="Garamond" w:hAnsi="Garamond"/>
          <w:sz w:val="22"/>
          <w:szCs w:val="22"/>
          <w:lang w:val="es-MX"/>
        </w:rPr>
        <w:t>”</w:t>
      </w:r>
      <w:r w:rsidR="00AC656B" w:rsidRPr="00AC656B">
        <w:rPr>
          <w:rFonts w:ascii="Garamond" w:hAnsi="Garamond"/>
          <w:sz w:val="22"/>
          <w:szCs w:val="22"/>
          <w:lang w:val="es-MX"/>
        </w:rPr>
        <w:t>.</w:t>
      </w:r>
      <w:r w:rsidR="00AC656B">
        <w:rPr>
          <w:rFonts w:ascii="Garamond" w:hAnsi="Garamond"/>
          <w:sz w:val="22"/>
          <w:szCs w:val="22"/>
          <w:lang w:val="es-MX"/>
        </w:rPr>
        <w:t xml:space="preserve"> </w:t>
      </w:r>
      <w:r w:rsidR="00AC656B" w:rsidRPr="00151819">
        <w:rPr>
          <w:rFonts w:ascii="Garamond" w:hAnsi="Garamond"/>
          <w:sz w:val="22"/>
          <w:szCs w:val="22"/>
        </w:rPr>
        <w:t xml:space="preserve">El C. Presidente Municipal, </w:t>
      </w:r>
      <w:r w:rsidR="00AC656B" w:rsidRPr="00151819">
        <w:rPr>
          <w:rFonts w:ascii="Garamond" w:hAnsi="Garamond"/>
          <w:sz w:val="22"/>
          <w:szCs w:val="22"/>
          <w:lang w:val="es-MX"/>
        </w:rPr>
        <w:t>Arq. Luis Ernesto Munguía González</w:t>
      </w:r>
      <w:r w:rsidR="00AC656B" w:rsidRPr="00151819">
        <w:rPr>
          <w:rFonts w:ascii="Garamond" w:hAnsi="Garamond"/>
          <w:sz w:val="22"/>
          <w:szCs w:val="22"/>
        </w:rPr>
        <w:t>: “</w:t>
      </w:r>
      <w:r w:rsidR="009C165E">
        <w:rPr>
          <w:rFonts w:ascii="Garamond" w:hAnsi="Garamond"/>
          <w:sz w:val="22"/>
          <w:szCs w:val="22"/>
          <w:lang w:val="es-MX"/>
        </w:rPr>
        <w:t>S</w:t>
      </w:r>
      <w:r w:rsidR="00AC656B" w:rsidRPr="00AC656B">
        <w:rPr>
          <w:rFonts w:ascii="Garamond" w:hAnsi="Garamond"/>
          <w:sz w:val="22"/>
          <w:szCs w:val="22"/>
          <w:lang w:val="es-MX"/>
        </w:rPr>
        <w:t xml:space="preserve">e aprueba el acta de la sesión extraordinaria por mayoría simple </w:t>
      </w:r>
      <w:r w:rsidR="009C165E">
        <w:rPr>
          <w:rFonts w:ascii="Garamond" w:hAnsi="Garamond"/>
          <w:sz w:val="22"/>
          <w:szCs w:val="22"/>
          <w:lang w:val="es-MX"/>
        </w:rPr>
        <w:t xml:space="preserve">de </w:t>
      </w:r>
      <w:r w:rsidR="00AC656B" w:rsidRPr="00AC656B">
        <w:rPr>
          <w:rFonts w:ascii="Garamond" w:hAnsi="Garamond"/>
          <w:sz w:val="22"/>
          <w:szCs w:val="22"/>
          <w:lang w:val="es-MX"/>
        </w:rPr>
        <w:t>votos</w:t>
      </w:r>
      <w:r w:rsidR="00AC656B">
        <w:rPr>
          <w:rFonts w:ascii="Garamond" w:hAnsi="Garamond"/>
          <w:sz w:val="22"/>
          <w:szCs w:val="22"/>
          <w:lang w:val="es-MX"/>
        </w:rPr>
        <w:t>”.</w:t>
      </w:r>
      <w:r w:rsidR="009C165E">
        <w:rPr>
          <w:rFonts w:ascii="Garamond" w:hAnsi="Garamond"/>
          <w:sz w:val="22"/>
          <w:szCs w:val="22"/>
          <w:lang w:val="es-MX"/>
        </w:rPr>
        <w:t xml:space="preserve"> </w:t>
      </w:r>
      <w:r w:rsidR="009C165E" w:rsidRPr="00920BE4">
        <w:rPr>
          <w:rFonts w:ascii="Garamond" w:hAnsi="Garamond"/>
          <w:b/>
          <w:sz w:val="22"/>
          <w:szCs w:val="22"/>
          <w:lang w:val="es-MX"/>
        </w:rPr>
        <w:t xml:space="preserve">Se aprueba por Mayoría Simple de Votos, </w:t>
      </w:r>
      <w:r w:rsidR="009C165E" w:rsidRPr="00920BE4">
        <w:rPr>
          <w:rFonts w:ascii="Garamond" w:hAnsi="Garamond"/>
          <w:sz w:val="22"/>
          <w:szCs w:val="22"/>
          <w:lang w:val="es-MX"/>
        </w:rPr>
        <w:t>por 1</w:t>
      </w:r>
      <w:r w:rsidR="009C165E">
        <w:rPr>
          <w:rFonts w:ascii="Garamond" w:hAnsi="Garamond"/>
          <w:sz w:val="22"/>
          <w:szCs w:val="22"/>
          <w:lang w:val="es-MX"/>
        </w:rPr>
        <w:t>6</w:t>
      </w:r>
      <w:r w:rsidR="009C165E" w:rsidRPr="00920BE4">
        <w:rPr>
          <w:rFonts w:ascii="Garamond" w:hAnsi="Garamond"/>
          <w:sz w:val="22"/>
          <w:szCs w:val="22"/>
          <w:lang w:val="es-MX"/>
        </w:rPr>
        <w:t xml:space="preserve"> </w:t>
      </w:r>
      <w:r w:rsidR="009C165E">
        <w:rPr>
          <w:rFonts w:ascii="Garamond" w:hAnsi="Garamond"/>
          <w:sz w:val="22"/>
          <w:szCs w:val="22"/>
          <w:lang w:val="es-MX"/>
        </w:rPr>
        <w:t>dieciséis</w:t>
      </w:r>
      <w:r w:rsidR="009C165E" w:rsidRPr="00920BE4">
        <w:rPr>
          <w:rFonts w:ascii="Garamond" w:hAnsi="Garamond"/>
          <w:sz w:val="22"/>
          <w:szCs w:val="22"/>
          <w:lang w:val="es-MX"/>
        </w:rPr>
        <w:t xml:space="preserve"> a favor, 0 cero en contra y 0 cero abstenciones. </w:t>
      </w:r>
      <w:r w:rsidR="00796B4E" w:rsidRPr="00ED24C0">
        <w:rPr>
          <w:rFonts w:ascii="Garamond" w:hAnsi="Garamond"/>
          <w:sz w:val="22"/>
          <w:szCs w:val="22"/>
        </w:rPr>
        <w:t>-----------------------------------------------------------------</w:t>
      </w:r>
      <w:r w:rsidR="00AC656B">
        <w:rPr>
          <w:rFonts w:ascii="Garamond" w:hAnsi="Garamond"/>
          <w:sz w:val="22"/>
          <w:szCs w:val="22"/>
        </w:rPr>
        <w:t>------------------------------</w:t>
      </w:r>
      <w:r w:rsidR="00796B4E" w:rsidRPr="00ED24C0">
        <w:rPr>
          <w:rFonts w:ascii="Garamond" w:hAnsi="Garamond"/>
          <w:sz w:val="22"/>
          <w:szCs w:val="22"/>
        </w:rPr>
        <w:t>----------------------------------------------------------------------------------------------------------</w:t>
      </w:r>
      <w:r w:rsidR="00796B4E">
        <w:rPr>
          <w:rFonts w:ascii="Garamond" w:hAnsi="Garamond"/>
          <w:sz w:val="22"/>
          <w:szCs w:val="22"/>
        </w:rPr>
        <w:t>--</w:t>
      </w:r>
      <w:r w:rsidR="00796B4E" w:rsidRPr="00ED24C0">
        <w:rPr>
          <w:rFonts w:ascii="Garamond" w:hAnsi="Garamond"/>
          <w:sz w:val="22"/>
          <w:szCs w:val="22"/>
        </w:rPr>
        <w:t>-----</w:t>
      </w:r>
      <w:r w:rsidR="00796B4E">
        <w:rPr>
          <w:rFonts w:ascii="Garamond" w:hAnsi="Garamond"/>
          <w:sz w:val="22"/>
          <w:szCs w:val="22"/>
        </w:rPr>
        <w:t>--------------</w:t>
      </w:r>
      <w:r w:rsidR="00AC656B">
        <w:rPr>
          <w:rFonts w:ascii="Garamond" w:hAnsi="Garamond"/>
          <w:sz w:val="22"/>
          <w:szCs w:val="22"/>
        </w:rPr>
        <w:t>------------------------</w:t>
      </w:r>
      <w:r w:rsidR="009C165E">
        <w:rPr>
          <w:rFonts w:ascii="Garamond" w:hAnsi="Garamond"/>
          <w:sz w:val="22"/>
          <w:szCs w:val="22"/>
        </w:rPr>
        <w:t>---------</w:t>
      </w:r>
      <w:r w:rsidR="00AC656B">
        <w:rPr>
          <w:rFonts w:ascii="Garamond" w:hAnsi="Garamond"/>
          <w:sz w:val="22"/>
          <w:szCs w:val="22"/>
        </w:rPr>
        <w:t>----</w:t>
      </w:r>
      <w:r w:rsidR="009C165E">
        <w:rPr>
          <w:rFonts w:ascii="Garamond" w:hAnsi="Garamond"/>
          <w:sz w:val="22"/>
          <w:szCs w:val="22"/>
        </w:rPr>
        <w:t>-----------------</w:t>
      </w:r>
      <w:r w:rsidR="00AC656B">
        <w:rPr>
          <w:rFonts w:ascii="Garamond" w:hAnsi="Garamond"/>
          <w:sz w:val="22"/>
          <w:szCs w:val="22"/>
        </w:rPr>
        <w:t>--------</w:t>
      </w:r>
      <w:r w:rsidR="00796B4E">
        <w:rPr>
          <w:rFonts w:ascii="Garamond" w:hAnsi="Garamond"/>
          <w:sz w:val="22"/>
          <w:szCs w:val="22"/>
        </w:rPr>
        <w:t xml:space="preserve">----------------------------------------------------- </w:t>
      </w:r>
      <w:r w:rsidR="00796B4E" w:rsidRPr="00796B4E">
        <w:rPr>
          <w:rFonts w:ascii="Garamond" w:hAnsi="Garamond"/>
          <w:b/>
          <w:sz w:val="22"/>
          <w:szCs w:val="22"/>
        </w:rPr>
        <w:t xml:space="preserve">6.- Lectura, discusión y en su caso aprobación de dictámenes agendados por parte de las Comisiones Edilicias Permanentes del Ayuntamiento. </w:t>
      </w:r>
      <w:r w:rsidR="00AC656B" w:rsidRPr="00AC656B">
        <w:rPr>
          <w:rFonts w:ascii="Garamond" w:hAnsi="Garamond"/>
          <w:sz w:val="22"/>
          <w:szCs w:val="22"/>
        </w:rPr>
        <w:t xml:space="preserve">El C. Presidente Municipal, </w:t>
      </w:r>
      <w:r w:rsidR="00AC656B" w:rsidRPr="00AC656B">
        <w:rPr>
          <w:rFonts w:ascii="Garamond" w:hAnsi="Garamond"/>
          <w:sz w:val="22"/>
          <w:szCs w:val="22"/>
          <w:lang w:val="es-MX"/>
        </w:rPr>
        <w:t>Arq. Luis Ernesto Munguía González</w:t>
      </w:r>
      <w:r w:rsidR="00AC656B" w:rsidRPr="00AC656B">
        <w:rPr>
          <w:rFonts w:ascii="Garamond" w:hAnsi="Garamond"/>
          <w:sz w:val="22"/>
          <w:szCs w:val="22"/>
        </w:rPr>
        <w:t>: “Y</w:t>
      </w:r>
      <w:r w:rsidR="00AC656B" w:rsidRPr="00AC656B">
        <w:rPr>
          <w:rFonts w:ascii="Garamond" w:hAnsi="Garamond"/>
          <w:sz w:val="22"/>
          <w:szCs w:val="22"/>
          <w:lang w:val="es-MX"/>
        </w:rPr>
        <w:t xml:space="preserve"> es momento de pasar al punto </w:t>
      </w:r>
      <w:r w:rsidR="009C165E">
        <w:rPr>
          <w:rFonts w:ascii="Garamond" w:hAnsi="Garamond"/>
          <w:sz w:val="22"/>
          <w:szCs w:val="22"/>
          <w:lang w:val="es-MX"/>
        </w:rPr>
        <w:t>seis,</w:t>
      </w:r>
      <w:r w:rsidR="00AC656B" w:rsidRPr="00AC656B">
        <w:rPr>
          <w:rFonts w:ascii="Garamond" w:hAnsi="Garamond"/>
          <w:sz w:val="22"/>
          <w:szCs w:val="22"/>
          <w:lang w:val="es-MX"/>
        </w:rPr>
        <w:t xml:space="preserve"> donde tenemos la lectura, discusión, en su caso aprobación de dictámenes agendados emitidos por las </w:t>
      </w:r>
      <w:r w:rsidR="009C165E" w:rsidRPr="00AC656B">
        <w:rPr>
          <w:rFonts w:ascii="Garamond" w:hAnsi="Garamond"/>
          <w:sz w:val="22"/>
          <w:szCs w:val="22"/>
          <w:lang w:val="es-MX"/>
        </w:rPr>
        <w:t>Comisiones Edilicias</w:t>
      </w:r>
      <w:r w:rsidR="009C165E">
        <w:rPr>
          <w:rFonts w:ascii="Garamond" w:hAnsi="Garamond"/>
          <w:sz w:val="22"/>
          <w:szCs w:val="22"/>
          <w:lang w:val="es-MX"/>
        </w:rPr>
        <w:t>.</w:t>
      </w:r>
      <w:r w:rsidR="00AC656B" w:rsidRPr="00AC656B">
        <w:rPr>
          <w:rFonts w:ascii="Garamond" w:hAnsi="Garamond"/>
          <w:sz w:val="22"/>
          <w:szCs w:val="22"/>
          <w:lang w:val="es-MX"/>
        </w:rPr>
        <w:t xml:space="preserve"> </w:t>
      </w:r>
      <w:r w:rsidR="009C165E">
        <w:rPr>
          <w:rFonts w:ascii="Garamond" w:hAnsi="Garamond"/>
          <w:sz w:val="22"/>
          <w:szCs w:val="22"/>
          <w:lang w:val="es-MX"/>
        </w:rPr>
        <w:t>P</w:t>
      </w:r>
      <w:r w:rsidR="00AC656B" w:rsidRPr="00AC656B">
        <w:rPr>
          <w:rFonts w:ascii="Garamond" w:hAnsi="Garamond"/>
          <w:sz w:val="22"/>
          <w:szCs w:val="22"/>
          <w:lang w:val="es-MX"/>
        </w:rPr>
        <w:t>or lo que solicito</w:t>
      </w:r>
      <w:r w:rsidR="009C165E">
        <w:rPr>
          <w:rFonts w:ascii="Garamond" w:hAnsi="Garamond"/>
          <w:sz w:val="22"/>
          <w:szCs w:val="22"/>
          <w:lang w:val="es-MX"/>
        </w:rPr>
        <w:t xml:space="preserve"> a nuestro Secretario General dé</w:t>
      </w:r>
      <w:r w:rsidR="00AC656B" w:rsidRPr="00AC656B">
        <w:rPr>
          <w:rFonts w:ascii="Garamond" w:hAnsi="Garamond"/>
          <w:sz w:val="22"/>
          <w:szCs w:val="22"/>
          <w:lang w:val="es-MX"/>
        </w:rPr>
        <w:t xml:space="preserve"> lectura a los dictámenes que se tienen enlistados en este apartado. Adelante</w:t>
      </w:r>
      <w:r w:rsidR="00AC656B">
        <w:rPr>
          <w:rFonts w:ascii="Garamond" w:hAnsi="Garamond"/>
          <w:sz w:val="22"/>
          <w:szCs w:val="22"/>
          <w:lang w:val="es-MX"/>
        </w:rPr>
        <w:t>”</w:t>
      </w:r>
      <w:r w:rsidR="00AC656B" w:rsidRPr="00AC656B">
        <w:rPr>
          <w:rFonts w:ascii="Garamond" w:hAnsi="Garamond"/>
          <w:sz w:val="22"/>
          <w:szCs w:val="22"/>
          <w:lang w:val="es-MX"/>
        </w:rPr>
        <w:t>.</w:t>
      </w:r>
      <w:r w:rsidR="00AC656B">
        <w:rPr>
          <w:rFonts w:ascii="Garamond" w:hAnsi="Garamond"/>
          <w:sz w:val="22"/>
          <w:szCs w:val="22"/>
          <w:lang w:val="es-MX"/>
        </w:rPr>
        <w:t xml:space="preserve"> </w:t>
      </w:r>
      <w:r w:rsidR="00796B4E" w:rsidRPr="00ED24C0">
        <w:rPr>
          <w:rFonts w:ascii="Garamond" w:hAnsi="Garamond"/>
          <w:sz w:val="22"/>
          <w:szCs w:val="22"/>
        </w:rPr>
        <w:t>---------------------------------------------------------------------------------------------------------------------------------------------------------------------------</w:t>
      </w:r>
      <w:r w:rsidR="00796B4E">
        <w:rPr>
          <w:rFonts w:ascii="Garamond" w:hAnsi="Garamond"/>
          <w:sz w:val="22"/>
          <w:szCs w:val="22"/>
        </w:rPr>
        <w:t>--</w:t>
      </w:r>
      <w:r w:rsidR="00796B4E" w:rsidRPr="00ED24C0">
        <w:rPr>
          <w:rFonts w:ascii="Garamond" w:hAnsi="Garamond"/>
          <w:sz w:val="22"/>
          <w:szCs w:val="22"/>
        </w:rPr>
        <w:t>-----</w:t>
      </w:r>
      <w:r w:rsidR="00796B4E">
        <w:rPr>
          <w:rFonts w:ascii="Garamond" w:hAnsi="Garamond"/>
          <w:sz w:val="22"/>
          <w:szCs w:val="22"/>
        </w:rPr>
        <w:t>----------------------------------</w:t>
      </w:r>
      <w:r w:rsidR="00AC656B">
        <w:rPr>
          <w:rFonts w:ascii="Garamond" w:hAnsi="Garamond"/>
          <w:sz w:val="22"/>
          <w:szCs w:val="22"/>
        </w:rPr>
        <w:t>-------------------------------------------------------------------------------------</w:t>
      </w:r>
      <w:r w:rsidR="00796B4E">
        <w:rPr>
          <w:rFonts w:ascii="Garamond" w:hAnsi="Garamond"/>
          <w:sz w:val="22"/>
          <w:szCs w:val="22"/>
        </w:rPr>
        <w:t xml:space="preserve">--------------------------------- </w:t>
      </w:r>
      <w:r w:rsidR="00796B4E" w:rsidRPr="00796B4E">
        <w:rPr>
          <w:rFonts w:ascii="Garamond" w:hAnsi="Garamond"/>
          <w:b/>
          <w:sz w:val="22"/>
          <w:szCs w:val="22"/>
        </w:rPr>
        <w:t xml:space="preserve">6.1.- Dictamen que tiene por objeto resolver el asunto turnado bajo Acuerdo de Ayuntamiento 0537/2026, emitido por las comisiones edilicias permanentes de Hacienda y Cuenta Pública; y Comisión Edilicia Permanente de Comercio, Unidades Económica y Mercados, mediante el cual se propone que el H. Ayuntamiento Constitucional de Puerto Vallarta, Jalisco, apruebe y autorice otorgar, por única ocasión, un apoyo económico por la cantidad de $30,000.00 treinta mil pesos 00/100 M. N. a favor de los locatarios del Mercado Municipal “5 cinco de Diciembre” que resultaron afectados por incendios acontecidos en recientes fechas. </w:t>
      </w:r>
      <w:r w:rsidR="00773FAE" w:rsidRPr="006555CC">
        <w:rPr>
          <w:rFonts w:ascii="Garamond" w:eastAsia="Calibri" w:hAnsi="Garamond" w:cs="Times New Roman"/>
          <w:sz w:val="22"/>
          <w:szCs w:val="22"/>
          <w:lang w:val="es-MX"/>
        </w:rPr>
        <w:t>Lo anterior, de conformidad al Dictamen planteado y aprobado en los siguientes términos: ------------------------------------------</w:t>
      </w:r>
      <w:r w:rsidR="00773FAE">
        <w:rPr>
          <w:rFonts w:ascii="Garamond" w:eastAsia="Calibri" w:hAnsi="Garamond" w:cs="Times New Roman"/>
          <w:sz w:val="22"/>
          <w:szCs w:val="22"/>
          <w:lang w:val="es-MX"/>
        </w:rPr>
        <w:t>------------------</w:t>
      </w:r>
      <w:r w:rsidR="00773FAE" w:rsidRPr="006555CC">
        <w:rPr>
          <w:rFonts w:ascii="Garamond" w:eastAsia="Calibri" w:hAnsi="Garamond" w:cs="Times New Roman"/>
          <w:sz w:val="22"/>
          <w:szCs w:val="22"/>
          <w:lang w:val="es-MX"/>
        </w:rPr>
        <w:t>-------------------</w:t>
      </w:r>
      <w:r w:rsidR="00FC0502">
        <w:rPr>
          <w:rFonts w:ascii="Garamond" w:eastAsia="Calibri" w:hAnsi="Garamond" w:cs="Times New Roman"/>
          <w:sz w:val="22"/>
          <w:szCs w:val="22"/>
          <w:lang w:val="es-MX"/>
        </w:rPr>
        <w:t xml:space="preserve"> </w:t>
      </w:r>
      <w:r w:rsidR="00FC0502" w:rsidRPr="00FC0502">
        <w:rPr>
          <w:rFonts w:asciiTheme="minorHAnsi" w:eastAsia="Cambria" w:hAnsiTheme="minorHAnsi" w:cstheme="minorHAnsi"/>
          <w:b/>
          <w:bCs/>
          <w:sz w:val="20"/>
          <w:szCs w:val="20"/>
          <w:lang w:val="es-ES_tradnl" w:eastAsia="es-MX"/>
        </w:rPr>
        <w:t>H. AYUNTAMIENTO CONSTITUCIONAL DE PUERTO VALLARTA, JALISCO. PRESENTE.</w:t>
      </w:r>
      <w:r w:rsidR="00FC0502">
        <w:rPr>
          <w:rFonts w:asciiTheme="minorHAnsi" w:eastAsia="Cambria" w:hAnsiTheme="minorHAnsi" w:cstheme="minorHAnsi"/>
          <w:b/>
          <w:bCs/>
          <w:sz w:val="20"/>
          <w:szCs w:val="20"/>
          <w:lang w:val="es-ES_tradnl" w:eastAsia="es-MX"/>
        </w:rPr>
        <w:t xml:space="preserve"> </w:t>
      </w:r>
      <w:r w:rsidR="00FC0502" w:rsidRPr="00FC0502">
        <w:rPr>
          <w:rFonts w:asciiTheme="minorHAnsi" w:eastAsia="Cambria" w:hAnsiTheme="minorHAnsi" w:cstheme="minorHAnsi"/>
          <w:sz w:val="20"/>
          <w:szCs w:val="20"/>
          <w:lang w:val="es-ES_tradnl" w:eastAsia="es-MX"/>
        </w:rPr>
        <w:t xml:space="preserve">Quienes suscriben, en nuestro carácter de ediles integrantes de la </w:t>
      </w:r>
      <w:r w:rsidR="00FC0502" w:rsidRPr="00FC0502">
        <w:rPr>
          <w:rFonts w:asciiTheme="minorHAnsi" w:eastAsia="Cambria" w:hAnsiTheme="minorHAnsi" w:cstheme="minorHAnsi"/>
          <w:b/>
          <w:bCs/>
          <w:sz w:val="20"/>
          <w:szCs w:val="20"/>
          <w:lang w:val="es-ES_tradnl" w:eastAsia="es-MX"/>
        </w:rPr>
        <w:t>Comisión Edilicia Permanente de Hacienda y Cuenta Pública</w:t>
      </w:r>
      <w:r w:rsidR="00FC0502" w:rsidRPr="00FC0502">
        <w:rPr>
          <w:rFonts w:asciiTheme="minorHAnsi" w:eastAsia="Cambria" w:hAnsiTheme="minorHAnsi" w:cstheme="minorHAnsi"/>
          <w:sz w:val="20"/>
          <w:szCs w:val="20"/>
          <w:lang w:val="es-ES_tradnl" w:eastAsia="es-MX"/>
        </w:rPr>
        <w:t xml:space="preserve">, en su calidad de Comisión Convocante, así como de la </w:t>
      </w:r>
      <w:r w:rsidR="00FC0502" w:rsidRPr="00FC0502">
        <w:rPr>
          <w:rFonts w:asciiTheme="minorHAnsi" w:eastAsia="Cambria" w:hAnsiTheme="minorHAnsi" w:cstheme="minorHAnsi"/>
          <w:b/>
          <w:bCs/>
          <w:sz w:val="20"/>
          <w:szCs w:val="20"/>
          <w:lang w:val="es-ES_tradnl" w:eastAsia="es-MX"/>
        </w:rPr>
        <w:t>Comisión Edilicia Comercio, Unidades Económicas y Mercados</w:t>
      </w:r>
      <w:r w:rsidR="00FC0502" w:rsidRPr="00FC0502">
        <w:rPr>
          <w:rFonts w:asciiTheme="minorHAnsi" w:eastAsia="Cambria" w:hAnsiTheme="minorHAnsi" w:cstheme="minorHAnsi"/>
          <w:sz w:val="20"/>
          <w:szCs w:val="20"/>
          <w:lang w:val="es-ES_tradnl" w:eastAsia="es-MX"/>
        </w:rPr>
        <w:t xml:space="preserve">, con carácter de Comisión Coadyuvante, </w:t>
      </w:r>
      <w:r w:rsidR="00FC0502" w:rsidRPr="00FC0502">
        <w:rPr>
          <w:rFonts w:asciiTheme="minorHAnsi" w:eastAsia="Calibri" w:hAnsiTheme="minorHAnsi" w:cstheme="minorHAnsi"/>
          <w:sz w:val="20"/>
          <w:szCs w:val="20"/>
          <w:lang w:val="es-ES_tradnl" w:eastAsia="es-MX"/>
        </w:rPr>
        <w:t xml:space="preserve">con fundamento en lo </w:t>
      </w:r>
      <w:r w:rsidR="00FC0502" w:rsidRPr="00FC0502">
        <w:rPr>
          <w:rFonts w:asciiTheme="minorHAnsi" w:eastAsia="Calibri" w:hAnsiTheme="minorHAnsi" w:cstheme="minorHAnsi"/>
          <w:sz w:val="20"/>
          <w:szCs w:val="20"/>
          <w:lang w:val="es-ES_tradnl" w:eastAsia="es-MX"/>
        </w:rPr>
        <w:lastRenderedPageBreak/>
        <w:t xml:space="preserve">dispuesto por los artículos 115 de la Constitución Política de los Estados Unidos Mexicanos; 73 y 77 de la Constitución Política del Estado de Jalisco; 27, 37 y 38 de la Ley del Gobierno y la Administración Pública Municipal del Estado de Jalisco; así como en los artículos 71 fracción I y XXXIII, 77, 78, 79, 111 y 132 del Reglamento del Gobierno Municipal de Puerto Vallarta, Jalisco; sometemos a consideración </w:t>
      </w:r>
      <w:r w:rsidR="00FC0502" w:rsidRPr="00FC0502">
        <w:rPr>
          <w:rFonts w:asciiTheme="minorHAnsi" w:eastAsia="Cambria" w:hAnsiTheme="minorHAnsi" w:cstheme="minorHAnsi"/>
          <w:sz w:val="20"/>
          <w:szCs w:val="20"/>
          <w:lang w:val="es-ES_tradnl" w:eastAsia="es-MX"/>
        </w:rPr>
        <w:t>del Pleno del Honorable Ayuntamiento Constitucional de Puerto Vallarta, Jalisco, el presente:</w:t>
      </w:r>
      <w:r w:rsidR="00FC0502">
        <w:rPr>
          <w:rFonts w:asciiTheme="minorHAnsi" w:eastAsia="Cambria" w:hAnsiTheme="minorHAnsi" w:cstheme="minorHAnsi"/>
          <w:sz w:val="20"/>
          <w:szCs w:val="20"/>
          <w:lang w:val="es-ES_tradnl" w:eastAsia="es-MX"/>
        </w:rPr>
        <w:t xml:space="preserve"> </w:t>
      </w:r>
      <w:r w:rsidR="00FC0502" w:rsidRPr="00FC0502">
        <w:rPr>
          <w:rFonts w:asciiTheme="minorHAnsi" w:eastAsia="Cambria" w:hAnsiTheme="minorHAnsi" w:cstheme="minorHAnsi"/>
          <w:b/>
          <w:bCs/>
          <w:sz w:val="20"/>
          <w:szCs w:val="20"/>
          <w:lang w:val="es-ES_tradnl" w:eastAsia="es-MX"/>
        </w:rPr>
        <w:t>DICTAMEN</w:t>
      </w:r>
      <w:r w:rsidR="00FC0502">
        <w:rPr>
          <w:rFonts w:asciiTheme="minorHAnsi" w:eastAsia="Cambria" w:hAnsiTheme="minorHAnsi" w:cstheme="minorHAnsi"/>
          <w:b/>
          <w:bCs/>
          <w:sz w:val="20"/>
          <w:szCs w:val="20"/>
          <w:lang w:val="es-ES_tradnl" w:eastAsia="es-MX"/>
        </w:rPr>
        <w:t xml:space="preserve">. </w:t>
      </w:r>
      <w:r w:rsidR="00FC0502" w:rsidRPr="00FC0502">
        <w:rPr>
          <w:rFonts w:asciiTheme="minorHAnsi" w:eastAsia="Cambria" w:hAnsiTheme="minorHAnsi" w:cstheme="minorHAnsi"/>
          <w:sz w:val="20"/>
          <w:szCs w:val="20"/>
          <w:lang w:val="es-ES_tradnl" w:eastAsia="es-MX"/>
        </w:rPr>
        <w:t>Que tiene por objeto resolver la Iniciativa de Acuerdo Edilicio con No. 0537/2026, presentada por el Presidente Municipal, Arq. Luis Ernesto Munguía González, y por la Regidora C. Marcia Raquel Bañuelos Macías, mediante el cual se propone que el H. Ayuntamiento Constitucional de Puerto Vallarta, Jalisco, apruebe y autorice otorgar, por única ocasión, un apoyo económico por la cantidad de $30,000.00 (Treinta mil pesos 00/100 M.N.) a favor de los locatarios del Mercado Municipal “5 de Diciembre” que resultaron afectados por los incendios acontecidos en fechas recientes.  En razón de lo anterior, y con la finalidad de dar cumplimiento a lo señalado por el artículo 132 del Reglamento del Gobierno Municipal de Puerto Vallarta, Jalisco, estas Comisiones Edilicias Permanentes emiten su posicionamiento mediante los siguientes apartados:</w:t>
      </w:r>
      <w:r w:rsidR="00FC0502">
        <w:rPr>
          <w:rFonts w:asciiTheme="minorHAnsi" w:eastAsia="Cambria" w:hAnsiTheme="minorHAnsi" w:cstheme="minorHAnsi"/>
          <w:sz w:val="20"/>
          <w:szCs w:val="20"/>
          <w:lang w:val="es-ES_tradnl" w:eastAsia="es-MX"/>
        </w:rPr>
        <w:t xml:space="preserve"> </w:t>
      </w:r>
      <w:r w:rsidR="00FC0502" w:rsidRPr="00FC0502">
        <w:rPr>
          <w:rFonts w:asciiTheme="minorHAnsi" w:eastAsia="Cambria" w:hAnsiTheme="minorHAnsi" w:cstheme="minorHAnsi"/>
          <w:b/>
          <w:bCs/>
          <w:sz w:val="20"/>
          <w:szCs w:val="20"/>
          <w:lang w:val="es-ES_tradnl" w:eastAsia="es-MX"/>
        </w:rPr>
        <w:t>ANTECEDENTES:</w:t>
      </w:r>
      <w:r w:rsidR="00FC0502">
        <w:rPr>
          <w:rFonts w:asciiTheme="minorHAnsi" w:eastAsia="Cambria" w:hAnsiTheme="minorHAnsi" w:cstheme="minorHAnsi"/>
          <w:b/>
          <w:bCs/>
          <w:sz w:val="20"/>
          <w:szCs w:val="20"/>
          <w:lang w:val="es-ES_tradnl" w:eastAsia="es-MX"/>
        </w:rPr>
        <w:t xml:space="preserve"> </w:t>
      </w:r>
      <w:r w:rsidR="00FC0502">
        <w:rPr>
          <w:rFonts w:eastAsia="Cambria" w:cstheme="minorHAnsi"/>
          <w:b/>
          <w:sz w:val="20"/>
          <w:szCs w:val="20"/>
          <w:lang w:val="es-ES_tradnl" w:eastAsia="es-MX"/>
        </w:rPr>
        <w:t xml:space="preserve">I. </w:t>
      </w:r>
      <w:r w:rsidR="00FC0502" w:rsidRPr="00FC0502">
        <w:rPr>
          <w:rFonts w:asciiTheme="minorHAnsi" w:eastAsia="Cambria" w:hAnsiTheme="minorHAnsi" w:cstheme="minorHAnsi"/>
          <w:sz w:val="20"/>
          <w:szCs w:val="20"/>
          <w:lang w:val="es-ES_tradnl" w:eastAsia="es-MX"/>
        </w:rPr>
        <w:t xml:space="preserve">El Mercado Municipal “5 de Diciembre” constituye uno de los espacios tradicionales de comercio popular en el municipio de Puerto Vallarta, Jalisco, al concentrar actividades económicas que representan el sustento directo de diversas familias y una fuente permanente de abasto, servicios y dinamismo comunitario para la zona. Tanto el 22 de febrero como el 11 de abril del año en curso, se registraron incidentes de incendio al interior de dicho inmueble, mismos que tuvieron origen en fallas de carácter eléctrico, ocasionando daños materiales en diversos locales comerciales. </w:t>
      </w:r>
      <w:r w:rsidR="00FC0502">
        <w:rPr>
          <w:rFonts w:eastAsia="Cambria" w:cstheme="minorHAnsi"/>
          <w:b/>
          <w:sz w:val="20"/>
          <w:szCs w:val="20"/>
          <w:lang w:val="es-ES_tradnl" w:eastAsia="es-MX"/>
        </w:rPr>
        <w:t xml:space="preserve">II. </w:t>
      </w:r>
      <w:r w:rsidR="00FC0502" w:rsidRPr="00FC0502">
        <w:rPr>
          <w:rFonts w:asciiTheme="minorHAnsi" w:eastAsia="Cambria" w:hAnsiTheme="minorHAnsi" w:cstheme="minorHAnsi"/>
          <w:sz w:val="20"/>
          <w:szCs w:val="20"/>
          <w:lang w:val="es-ES_tradnl" w:eastAsia="es-MX"/>
        </w:rPr>
        <w:t>Con motivo de los incendios ocurridos, la Unidad Municipal de Protección Civil y Bomberos de Puerto Vallarta realizó recorridos de inspección en el inmueble, a efecto de verificar las condiciones en que se encontraban los locales afectados. Derivado de dichas actuaciones, se emitieron opiniones técnicas internas respecto del nivel de afectación en los espacios siniestrados, considerando daños en infraestructura, mobiliario y mercancías, mismas que sirvieron como referencia para la identificación de los locales susceptibles de apoyo.</w:t>
      </w:r>
      <w:r w:rsidR="00FC0502">
        <w:rPr>
          <w:rFonts w:asciiTheme="minorHAnsi" w:eastAsia="Cambria" w:hAnsiTheme="minorHAnsi" w:cstheme="minorHAnsi"/>
          <w:sz w:val="20"/>
          <w:szCs w:val="20"/>
          <w:lang w:val="es-ES_tradnl" w:eastAsia="es-MX"/>
        </w:rPr>
        <w:t xml:space="preserve"> </w:t>
      </w:r>
      <w:r w:rsidR="00FC0502">
        <w:rPr>
          <w:rFonts w:eastAsia="Cambria" w:cstheme="minorHAnsi"/>
          <w:b/>
          <w:sz w:val="20"/>
          <w:szCs w:val="20"/>
          <w:lang w:val="es-ES_tradnl" w:eastAsia="es-MX"/>
        </w:rPr>
        <w:t xml:space="preserve">III. </w:t>
      </w:r>
      <w:r w:rsidR="00FC0502" w:rsidRPr="00FC0502">
        <w:rPr>
          <w:rFonts w:asciiTheme="minorHAnsi" w:eastAsia="Cambria" w:hAnsiTheme="minorHAnsi" w:cstheme="minorHAnsi"/>
          <w:sz w:val="20"/>
          <w:szCs w:val="20"/>
          <w:lang w:val="es-ES_tradnl" w:eastAsia="es-MX"/>
        </w:rPr>
        <w:t xml:space="preserve">Como consecuencia de dichos siniestros, resultaron directamente afectados los locales identificados con los números 5, 6, 12, 13, 22, 28 y 32; generándose pérdidas en infraestructura, mercancía, mobiliario y herramientas de trabajo, lo que impactó de manera inmediata la continuidad operativa de los negocios involucrados, así como la economía de las familias que dependen de tales comerciales. </w:t>
      </w:r>
      <w:r w:rsidR="00FC0502">
        <w:rPr>
          <w:rFonts w:eastAsia="Cambria" w:cstheme="minorHAnsi"/>
          <w:b/>
          <w:sz w:val="20"/>
          <w:szCs w:val="20"/>
          <w:lang w:val="es-ES_tradnl" w:eastAsia="es-MX"/>
        </w:rPr>
        <w:t xml:space="preserve">IV. </w:t>
      </w:r>
      <w:r w:rsidR="00FC0502" w:rsidRPr="00FC0502">
        <w:rPr>
          <w:rFonts w:asciiTheme="minorHAnsi" w:eastAsia="Cambria" w:hAnsiTheme="minorHAnsi" w:cstheme="minorHAnsi"/>
          <w:sz w:val="20"/>
          <w:szCs w:val="20"/>
          <w:lang w:val="es-ES_tradnl" w:eastAsia="es-MX"/>
        </w:rPr>
        <w:t xml:space="preserve">En atención a lo anterior, durante la Sesión Ordinaria del Honorable Ayuntamiento Constitucional de Puerto Vallarta, Jalisco, celebrada el 16 de abril de 2026, el C. Presidente Municipal, Arq. Luis Ernesto Munguía González, así como la Regidora C. Marcia Raquel Bañuelos Macías, presentaron una iniciativa de Acuerdo Edilicio mediante la cual propusieron otorgar un apoyo económico por la cantidad de $30,000.00 (Treinta mil pesos 00/100 M.N.), por única ocasión, a favor de los locatarios afectados del Mercado Municipal “5 de Diciembre”. </w:t>
      </w:r>
      <w:r w:rsidR="00FC0502">
        <w:rPr>
          <w:rFonts w:eastAsia="Cambria" w:cstheme="minorHAnsi"/>
          <w:b/>
          <w:sz w:val="20"/>
          <w:szCs w:val="20"/>
          <w:lang w:val="es-ES_tradnl" w:eastAsia="es-MX"/>
        </w:rPr>
        <w:t xml:space="preserve">V. </w:t>
      </w:r>
      <w:r w:rsidR="00FC0502" w:rsidRPr="00FC0502">
        <w:rPr>
          <w:rFonts w:asciiTheme="minorHAnsi" w:eastAsia="Cambria" w:hAnsiTheme="minorHAnsi" w:cstheme="minorHAnsi"/>
          <w:sz w:val="20"/>
          <w:szCs w:val="20"/>
          <w:lang w:val="es-ES_tradnl" w:eastAsia="es-MX"/>
        </w:rPr>
        <w:t>En la misma sesión, el Pleno del Ayuntamiento tuvo a bien aprobar el turno de la referida iniciativa para su estudio, análisis y posterior dictaminación a las Comisiones Edilicias Permanentes de Hacienda y Cuenta Pública, así como de Comercio, Unidades Económicas y Mercados, recayendo el trámite correspondiente en el Acuerdo de Ayuntamiento No. 0537/2026.</w:t>
      </w:r>
      <w:r w:rsidR="00FC0502">
        <w:rPr>
          <w:rFonts w:asciiTheme="minorHAnsi" w:eastAsia="Cambria" w:hAnsiTheme="minorHAnsi" w:cstheme="minorHAnsi"/>
          <w:sz w:val="20"/>
          <w:szCs w:val="20"/>
          <w:lang w:val="es-ES_tradnl" w:eastAsia="es-MX"/>
        </w:rPr>
        <w:t xml:space="preserve"> </w:t>
      </w:r>
      <w:r w:rsidR="00FC0502" w:rsidRPr="00FC0502">
        <w:rPr>
          <w:rFonts w:asciiTheme="minorHAnsi" w:eastAsia="Cambria" w:hAnsiTheme="minorHAnsi" w:cstheme="minorHAnsi"/>
          <w:sz w:val="20"/>
          <w:szCs w:val="20"/>
          <w:lang w:val="es-ES_tradnl" w:eastAsia="es-MX"/>
        </w:rPr>
        <w:t>Manifestado lo anterior y en cumplimiento a lo ordenado por el Pleno del Ayuntamiento Constitucional de Puerto Vallarta, Jalisco, nos avocamos al estudio, y dictaminación del presente asunto, tomando en cuenta el siguiente:</w:t>
      </w:r>
      <w:r w:rsidR="00FC0502">
        <w:rPr>
          <w:rFonts w:asciiTheme="minorHAnsi" w:eastAsia="Cambria" w:hAnsiTheme="minorHAnsi" w:cstheme="minorHAnsi"/>
          <w:sz w:val="20"/>
          <w:szCs w:val="20"/>
          <w:lang w:val="es-ES_tradnl" w:eastAsia="es-MX"/>
        </w:rPr>
        <w:t xml:space="preserve"> </w:t>
      </w:r>
      <w:r w:rsidR="00FC0502" w:rsidRPr="00FC0502">
        <w:rPr>
          <w:rFonts w:asciiTheme="minorHAnsi" w:eastAsia="Cambria" w:hAnsiTheme="minorHAnsi" w:cstheme="minorHAnsi"/>
          <w:b/>
          <w:bCs/>
          <w:sz w:val="20"/>
          <w:szCs w:val="20"/>
          <w:lang w:val="es-ES_tradnl" w:eastAsia="es-MX"/>
        </w:rPr>
        <w:t>CONTENIDO DE LA INICIATIVA</w:t>
      </w:r>
      <w:r w:rsidR="00FC0502">
        <w:rPr>
          <w:rFonts w:asciiTheme="minorHAnsi" w:eastAsia="Cambria" w:hAnsiTheme="minorHAnsi" w:cstheme="minorHAnsi"/>
          <w:b/>
          <w:bCs/>
          <w:sz w:val="20"/>
          <w:szCs w:val="20"/>
          <w:lang w:val="es-ES_tradnl" w:eastAsia="es-MX"/>
        </w:rPr>
        <w:t xml:space="preserve">. </w:t>
      </w:r>
      <w:r w:rsidR="00FC0502" w:rsidRPr="00FC0502">
        <w:rPr>
          <w:rFonts w:asciiTheme="minorHAnsi" w:eastAsia="Cambria" w:hAnsiTheme="minorHAnsi" w:cstheme="minorHAnsi"/>
          <w:sz w:val="20"/>
          <w:szCs w:val="20"/>
          <w:lang w:val="es-ES_tradnl" w:eastAsia="es-MX"/>
        </w:rPr>
        <w:t>Para efectos de un análisis integral del asunto que nos ocupa, resulta pertinente exponer el contenido esencial de la iniciativa materia del presente dictamen, con la finalidad de precisar su objeto, alcances, fundamentos planteados y los puntos de acuerdo sometidos a consideración de este Honorable Ayuntamiento, elementos que constituyen la base para la valoración técnica, jurídica y administrativa correspondiente:</w:t>
      </w:r>
      <w:r w:rsidR="00FC0502">
        <w:rPr>
          <w:rFonts w:asciiTheme="minorHAnsi" w:eastAsia="Cambria" w:hAnsiTheme="minorHAnsi" w:cstheme="minorHAnsi"/>
          <w:sz w:val="20"/>
          <w:szCs w:val="20"/>
          <w:lang w:val="es-ES_tradnl" w:eastAsia="es-MX"/>
        </w:rPr>
        <w:t xml:space="preserve"> </w:t>
      </w:r>
      <w:r w:rsidR="00FC0502" w:rsidRPr="00FC0502">
        <w:rPr>
          <w:rFonts w:asciiTheme="minorHAnsi" w:eastAsia="Calibri" w:hAnsiTheme="minorHAnsi" w:cstheme="minorHAnsi"/>
          <w:i/>
          <w:iCs/>
          <w:sz w:val="18"/>
          <w:szCs w:val="18"/>
          <w:lang w:val="es-ES_tradnl" w:eastAsia="es-MX"/>
        </w:rPr>
        <w:t xml:space="preserve">“Los que suscriben, </w:t>
      </w:r>
      <w:r w:rsidR="00FC0502" w:rsidRPr="00FC0502">
        <w:rPr>
          <w:rFonts w:asciiTheme="minorHAnsi" w:eastAsia="Calibri" w:hAnsiTheme="minorHAnsi" w:cstheme="minorHAnsi"/>
          <w:b/>
          <w:bCs/>
          <w:i/>
          <w:iCs/>
          <w:sz w:val="18"/>
          <w:szCs w:val="18"/>
          <w:lang w:val="es-ES_tradnl" w:eastAsia="es-MX"/>
        </w:rPr>
        <w:t>ARQ. LUIS ERNESTO MUNGUÍA GONZÁLEZ</w:t>
      </w:r>
      <w:r w:rsidR="00FC0502" w:rsidRPr="00FC0502">
        <w:rPr>
          <w:rFonts w:asciiTheme="minorHAnsi" w:eastAsia="Calibri" w:hAnsiTheme="minorHAnsi" w:cstheme="minorHAnsi"/>
          <w:i/>
          <w:iCs/>
          <w:sz w:val="18"/>
          <w:szCs w:val="18"/>
          <w:lang w:val="es-ES_tradnl" w:eastAsia="es-MX"/>
        </w:rPr>
        <w:t xml:space="preserve">, presidente municipal de Puerto Vallarta, Jalisco y </w:t>
      </w:r>
      <w:r w:rsidR="00FC0502" w:rsidRPr="00FC0502">
        <w:rPr>
          <w:rFonts w:asciiTheme="minorHAnsi" w:eastAsia="Calibri" w:hAnsiTheme="minorHAnsi" w:cstheme="minorHAnsi"/>
          <w:b/>
          <w:bCs/>
          <w:i/>
          <w:iCs/>
          <w:sz w:val="18"/>
          <w:szCs w:val="18"/>
          <w:lang w:val="es-ES_tradnl" w:eastAsia="es-MX"/>
        </w:rPr>
        <w:t>C. MARCIA RAQUEL BAÑUELOS MACÍAS</w:t>
      </w:r>
      <w:r w:rsidR="00FC0502" w:rsidRPr="00FC0502">
        <w:rPr>
          <w:rFonts w:asciiTheme="minorHAnsi" w:eastAsia="Calibri" w:hAnsiTheme="minorHAnsi" w:cstheme="minorHAnsi"/>
          <w:i/>
          <w:iCs/>
          <w:sz w:val="18"/>
          <w:szCs w:val="18"/>
          <w:lang w:val="es-ES_tradnl" w:eastAsia="es-MX"/>
        </w:rPr>
        <w:t xml:space="preserve"> en mi carácter de Regidora Constitucional e integrante </w:t>
      </w:r>
      <w:r w:rsidR="00FC0502" w:rsidRPr="00FC0502">
        <w:rPr>
          <w:rFonts w:asciiTheme="minorHAnsi" w:eastAsia="Calibri" w:hAnsiTheme="minorHAnsi" w:cstheme="minorHAnsi"/>
          <w:i/>
          <w:iCs/>
          <w:sz w:val="18"/>
          <w:szCs w:val="18"/>
          <w:lang w:val="es-ES_tradnl" w:eastAsia="es-MX"/>
        </w:rPr>
        <w:lastRenderedPageBreak/>
        <w:t>de este máximo órgano de gobierno de este H. Ayuntamiento Constitucional de Puerto Vallarta, Jalisco y Presidenta de la Comisión Edilicia de Comercio, Unidades Económicas y Mercados  con fundamento en el artículo 1°, 115 fracción II, de la Constitución Política de los Estados Unidos Mexicanos; 77 fracción II, 86 párrafo II de la Constitución Política del Estado de Jalisco; 1°, 10, 37 fracción II, 41 fracciones I, II y III de la Ley del Gobierno y la Administración Pública Municipal del Estado de Jalisco, nos permitimos proponer ante ustedes la siguiente:</w:t>
      </w:r>
      <w:r w:rsidR="00FC0502">
        <w:rPr>
          <w:rFonts w:asciiTheme="minorHAnsi" w:eastAsia="Calibri" w:hAnsiTheme="minorHAnsi" w:cstheme="minorHAnsi"/>
          <w:i/>
          <w:iCs/>
          <w:sz w:val="18"/>
          <w:szCs w:val="18"/>
          <w:lang w:val="es-ES_tradnl" w:eastAsia="es-MX"/>
        </w:rPr>
        <w:t xml:space="preserve"> </w:t>
      </w:r>
      <w:r w:rsidR="00FC0502" w:rsidRPr="00FC0502">
        <w:rPr>
          <w:rFonts w:asciiTheme="minorHAnsi" w:eastAsia="Calibri" w:hAnsiTheme="minorHAnsi" w:cstheme="minorHAnsi"/>
          <w:b/>
          <w:i/>
          <w:iCs/>
          <w:sz w:val="18"/>
          <w:szCs w:val="18"/>
          <w:lang w:val="es-ES_tradnl" w:eastAsia="es-MX"/>
        </w:rPr>
        <w:t>INICIATIVA DE ACUERDO EDILICIO</w:t>
      </w:r>
      <w:r w:rsidR="00FC0502">
        <w:rPr>
          <w:rFonts w:asciiTheme="minorHAnsi" w:eastAsia="Calibri" w:hAnsiTheme="minorHAnsi" w:cstheme="minorHAnsi"/>
          <w:b/>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Que tiene por objeto que el H. Ayuntamiento Constitucional de Puerto Vallarta, Jalisco, apruebe y autorice otorgar un apoyo económico por la cantidad de $30,000.00 (treinta mil pesos 00/100 m.n.) por única ocasión a los locatarios del Mercado Municipal “5 de Diciembre” afectados por los incendios ocurridos en fechas recientes.</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
          <w:i/>
          <w:iCs/>
          <w:sz w:val="18"/>
          <w:szCs w:val="18"/>
          <w:lang w:val="es-ES_tradnl" w:eastAsia="es-MX"/>
        </w:rPr>
        <w:t>EXPOSICIÓN DE MOTIVOS</w:t>
      </w:r>
      <w:r w:rsidR="00FC0502">
        <w:rPr>
          <w:rFonts w:asciiTheme="minorHAnsi" w:eastAsia="Calibri" w:hAnsiTheme="minorHAnsi" w:cstheme="minorHAnsi"/>
          <w:b/>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El Mercado Municipal “5 de Diciembre” constituye un eje fundamental para la actividad económica y el sustento de diversas familias en el municipio de Puerto Vallarta, Jalisco.</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En fechas recientes se registraron incidentes de incendio al interior del citado mercado, mismos que, de acuerdo con los reportes preliminares, fueron ocasionados por fallas en las instalaciones eléctricas, generando daños materiales en diversos locales comerciales.</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Derivado de dichos siniestros, resultaron directamente afectados los locales identificados con los números 5, 6, 28, 32, 12, 13 y 22, quienes sufrieron pérdidas en infraestructura, mercancía y equipo de trabajo, impactando de manera inmediata su capacidad de operación y su economía familiar.</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En virtud de lo anterior, y considerando la obligación del Ayuntamiento de implementar medidas de apoyo en situaciones extraordinarias que afectan la actividad económica local, se propone el otorgamiento de un apoyo económico que permita a los locatarios afectados restablecer sus actividades en el menor tiempo posible.</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Cs/>
          <w:i/>
          <w:iCs/>
          <w:sz w:val="18"/>
          <w:szCs w:val="18"/>
          <w:lang w:val="es-ES_tradnl" w:eastAsia="es-MX"/>
        </w:rPr>
        <w:t>Una vez expuesto lo anterior, a continuación, hacemos referencia al sustento legal que justifica y respalda la presente a través del siguiente:</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
          <w:bCs/>
          <w:i/>
          <w:iCs/>
          <w:sz w:val="18"/>
          <w:szCs w:val="18"/>
          <w:lang w:val="es-ES_tradnl" w:eastAsia="es-MX"/>
        </w:rPr>
        <w:t>MARCO NORMATIVO</w:t>
      </w:r>
      <w:r w:rsidR="00FC0502">
        <w:rPr>
          <w:rFonts w:asciiTheme="minorHAnsi" w:eastAsia="Calibri" w:hAnsiTheme="minorHAnsi" w:cstheme="minorHAnsi"/>
          <w:b/>
          <w:bCs/>
          <w:i/>
          <w:iCs/>
          <w:sz w:val="18"/>
          <w:szCs w:val="18"/>
          <w:lang w:val="es-ES_tradnl" w:eastAsia="es-MX"/>
        </w:rPr>
        <w:t xml:space="preserve">. </w:t>
      </w:r>
      <w:r w:rsidR="00FC0502" w:rsidRPr="00FC0502">
        <w:rPr>
          <w:rFonts w:asciiTheme="minorHAnsi" w:eastAsia="Calibri" w:hAnsiTheme="minorHAnsi" w:cstheme="minorHAnsi"/>
          <w:i/>
          <w:iCs/>
          <w:sz w:val="18"/>
          <w:szCs w:val="18"/>
          <w:lang w:val="es-ES_tradnl" w:eastAsia="es-MX"/>
        </w:rPr>
        <w:t xml:space="preserve">En el ámbito federal se establece que la </w:t>
      </w:r>
      <w:r w:rsidR="00FC0502" w:rsidRPr="00FC0502">
        <w:rPr>
          <w:rFonts w:asciiTheme="minorHAnsi" w:eastAsia="Calibri" w:hAnsiTheme="minorHAnsi" w:cstheme="minorHAnsi"/>
          <w:b/>
          <w:i/>
          <w:iCs/>
          <w:sz w:val="18"/>
          <w:szCs w:val="18"/>
          <w:lang w:val="es-ES_tradnl" w:eastAsia="es-MX"/>
        </w:rPr>
        <w:t>Constitución Política de los Estados Unidos Mexicanos</w:t>
      </w:r>
      <w:r w:rsidR="00FC0502" w:rsidRPr="00FC0502">
        <w:rPr>
          <w:rFonts w:asciiTheme="minorHAnsi" w:eastAsia="Calibri" w:hAnsiTheme="minorHAnsi" w:cstheme="minorHAnsi"/>
          <w:i/>
          <w:iCs/>
          <w:sz w:val="18"/>
          <w:szCs w:val="18"/>
          <w:lang w:val="es-ES_tradnl" w:eastAsia="es-MX"/>
        </w:rPr>
        <w:t>, en su artículo 115, señala que:</w:t>
      </w:r>
      <w:r w:rsidR="00FC0502">
        <w:rPr>
          <w:rFonts w:asciiTheme="minorHAnsi" w:eastAsia="Calibri" w:hAnsiTheme="minorHAnsi" w:cstheme="minorHAnsi"/>
          <w:i/>
          <w:iCs/>
          <w:sz w:val="18"/>
          <w:szCs w:val="18"/>
          <w:lang w:val="es-ES_tradnl" w:eastAsia="es-MX"/>
        </w:rPr>
        <w:t xml:space="preserve"> </w:t>
      </w:r>
      <w:r w:rsidR="00FC0502">
        <w:rPr>
          <w:rFonts w:eastAsia="Calibri" w:cstheme="minorHAnsi"/>
          <w:b/>
          <w:i/>
          <w:iCs/>
          <w:sz w:val="18"/>
          <w:szCs w:val="18"/>
          <w:lang w:val="es-MX"/>
        </w:rPr>
        <w:t xml:space="preserve">I. </w:t>
      </w:r>
      <w:r w:rsidR="00FC0502" w:rsidRPr="00FC0502">
        <w:rPr>
          <w:rFonts w:asciiTheme="minorHAnsi" w:eastAsia="Calibri" w:hAnsiTheme="minorHAnsi" w:cstheme="minorHAnsi"/>
          <w:i/>
          <w:iCs/>
          <w:sz w:val="18"/>
          <w:szCs w:val="18"/>
          <w:lang w:val="es-MX"/>
        </w:rPr>
        <w:t>Cada Municipio será gobernado por un Ayuntamiento de elección popular directa, integrado por un Presidente o Presidenta Municipal y el número de regidurías y sindicaturas que la ley determine, de conformidad con el principio de paridad. La competencia que esta Constitución otorga al gobierno municipal se ejercerá por el Ayuntamiento de manera exclusiva y no habrá autoridad intermedia alguna entre éste y el gobierno del Estado.</w:t>
      </w:r>
      <w:r w:rsidR="00FC0502">
        <w:rPr>
          <w:rFonts w:asciiTheme="minorHAnsi" w:eastAsia="Calibri" w:hAnsiTheme="minorHAnsi" w:cstheme="minorHAnsi"/>
          <w:i/>
          <w:iCs/>
          <w:sz w:val="18"/>
          <w:szCs w:val="18"/>
          <w:lang w:val="es-MX"/>
        </w:rPr>
        <w:t xml:space="preserve"> </w:t>
      </w:r>
      <w:r w:rsidR="00FC0502">
        <w:rPr>
          <w:rFonts w:eastAsia="Calibri" w:cstheme="minorHAnsi"/>
          <w:b/>
          <w:i/>
          <w:iCs/>
          <w:sz w:val="18"/>
          <w:szCs w:val="18"/>
          <w:lang w:val="es-MX"/>
        </w:rPr>
        <w:t xml:space="preserve">II. </w:t>
      </w:r>
      <w:r w:rsidR="00FC0502" w:rsidRPr="00FC0502">
        <w:rPr>
          <w:rFonts w:asciiTheme="minorHAnsi" w:eastAsia="Calibri" w:hAnsiTheme="minorHAnsi" w:cstheme="minorHAnsi"/>
          <w:i/>
          <w:iCs/>
          <w:sz w:val="18"/>
          <w:szCs w:val="18"/>
          <w:lang w:val="es-MX"/>
        </w:rPr>
        <w:t>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FC0502">
        <w:rPr>
          <w:rFonts w:asciiTheme="minorHAnsi" w:eastAsia="Calibri" w:hAnsiTheme="minorHAnsi" w:cstheme="minorHAnsi"/>
          <w:i/>
          <w:iCs/>
          <w:sz w:val="18"/>
          <w:szCs w:val="18"/>
          <w:lang w:val="es-MX"/>
        </w:rPr>
        <w:t xml:space="preserve"> </w:t>
      </w:r>
      <w:r w:rsidR="00FC0502" w:rsidRPr="00FC0502">
        <w:rPr>
          <w:rFonts w:asciiTheme="minorHAnsi" w:eastAsia="Calibri" w:hAnsiTheme="minorHAnsi" w:cstheme="minorHAnsi"/>
          <w:i/>
          <w:iCs/>
          <w:snapToGrid w:val="0"/>
          <w:sz w:val="18"/>
          <w:szCs w:val="18"/>
          <w:lang w:val="es-ES_tradnl" w:eastAsia="es-MX"/>
        </w:rPr>
        <w:t>[…]</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z w:val="18"/>
          <w:szCs w:val="18"/>
          <w:lang w:val="es-ES_tradnl" w:eastAsia="es-MX"/>
        </w:rPr>
        <w:t xml:space="preserve">En el plano estatal las atribuciones legales otorgadas por la </w:t>
      </w:r>
      <w:r w:rsidR="00FC0502" w:rsidRPr="00FC0502">
        <w:rPr>
          <w:rFonts w:asciiTheme="minorHAnsi" w:eastAsia="Calibri" w:hAnsiTheme="minorHAnsi" w:cstheme="minorHAnsi"/>
          <w:b/>
          <w:i/>
          <w:iCs/>
          <w:sz w:val="18"/>
          <w:szCs w:val="18"/>
          <w:lang w:val="es-ES_tradnl" w:eastAsia="es-MX"/>
        </w:rPr>
        <w:t xml:space="preserve">Constitución Política del Estado Libre y Soberano de Jalisco </w:t>
      </w:r>
      <w:r w:rsidR="00FC0502" w:rsidRPr="00FC0502">
        <w:rPr>
          <w:rFonts w:asciiTheme="minorHAnsi" w:eastAsia="Calibri" w:hAnsiTheme="minorHAnsi" w:cstheme="minorHAnsi"/>
          <w:i/>
          <w:iCs/>
          <w:sz w:val="18"/>
          <w:szCs w:val="18"/>
          <w:lang w:val="es-ES_tradnl" w:eastAsia="es-MX"/>
        </w:rPr>
        <w:t>en sus artículos:</w:t>
      </w:r>
      <w:r w:rsidR="00FC0502">
        <w:rPr>
          <w:rFonts w:asciiTheme="minorHAnsi" w:eastAsia="Calibri" w:hAnsiTheme="minorHAnsi" w:cstheme="minorHAnsi"/>
          <w:i/>
          <w:iCs/>
          <w:sz w:val="18"/>
          <w:szCs w:val="18"/>
          <w:lang w:val="es-ES_tradnl" w:eastAsia="es-MX"/>
        </w:rPr>
        <w:t xml:space="preserve"> </w:t>
      </w:r>
      <w:r w:rsidR="00FC0502" w:rsidRPr="00FC0502">
        <w:rPr>
          <w:rFonts w:asciiTheme="minorHAnsi" w:eastAsia="Calibri" w:hAnsiTheme="minorHAnsi" w:cstheme="minorHAnsi"/>
          <w:b/>
          <w:bCs/>
          <w:i/>
          <w:iCs/>
          <w:spacing w:val="-3"/>
          <w:sz w:val="18"/>
          <w:szCs w:val="18"/>
          <w:lang w:val="es-ES_tradnl" w:eastAsia="es-MX"/>
        </w:rPr>
        <w:t>Artículo 73</w:t>
      </w:r>
      <w:r w:rsidR="00FC0502" w:rsidRPr="00FC0502">
        <w:rPr>
          <w:rFonts w:asciiTheme="minorHAnsi" w:eastAsia="Calibri" w:hAnsiTheme="minorHAnsi" w:cstheme="minorHAnsi"/>
          <w:i/>
          <w:iCs/>
          <w:spacing w:val="-3"/>
          <w:sz w:val="18"/>
          <w:szCs w:val="18"/>
          <w:lang w:val="es-ES_tradnl" w:eastAsia="es-MX"/>
        </w:rPr>
        <w:t>.-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w:t>
      </w:r>
      <w:r w:rsidR="00FC0502">
        <w:rPr>
          <w:rFonts w:asciiTheme="minorHAnsi" w:eastAsia="Calibri" w:hAnsiTheme="minorHAnsi" w:cstheme="minorHAnsi"/>
          <w:i/>
          <w:iCs/>
          <w:spacing w:val="-3"/>
          <w:sz w:val="18"/>
          <w:szCs w:val="18"/>
          <w:lang w:val="es-ES_tradnl" w:eastAsia="es-MX"/>
        </w:rPr>
        <w:t xml:space="preserve"> </w:t>
      </w:r>
      <w:r w:rsidR="00FC0502" w:rsidRPr="00FC0502">
        <w:rPr>
          <w:rFonts w:asciiTheme="minorHAnsi" w:eastAsia="Calibri" w:hAnsiTheme="minorHAnsi" w:cstheme="minorHAnsi"/>
          <w:b/>
          <w:i/>
          <w:iCs/>
          <w:sz w:val="18"/>
          <w:szCs w:val="18"/>
          <w:lang w:val="es-ES_tradnl" w:eastAsia="es-MX"/>
        </w:rPr>
        <w:t>Artículo 77.</w:t>
      </w:r>
      <w:r w:rsidR="00FC0502" w:rsidRPr="00FC0502">
        <w:rPr>
          <w:rFonts w:asciiTheme="minorHAnsi" w:eastAsia="Calibri" w:hAnsiTheme="minorHAnsi" w:cstheme="minorHAnsi"/>
          <w:i/>
          <w:iCs/>
          <w:sz w:val="18"/>
          <w:szCs w:val="18"/>
          <w:lang w:val="es-ES_tradnl" w:eastAsia="es-MX"/>
        </w:rPr>
        <w:t>- Los ayuntamientos tendrán facultades para aprobar, de acuerdo con las leyes en materia municipal que expida el Congreso del Estado:</w:t>
      </w:r>
      <w:r w:rsidR="00FC0502">
        <w:rPr>
          <w:rFonts w:asciiTheme="minorHAnsi" w:eastAsia="Calibri" w:hAnsiTheme="minorHAnsi" w:cstheme="minorHAnsi"/>
          <w:i/>
          <w:iCs/>
          <w:sz w:val="18"/>
          <w:szCs w:val="18"/>
          <w:lang w:val="es-ES_tradnl" w:eastAsia="es-MX"/>
        </w:rPr>
        <w:t xml:space="preserve"> </w:t>
      </w:r>
      <w:r w:rsidR="00FC0502" w:rsidRPr="00FC0502">
        <w:rPr>
          <w:rFonts w:asciiTheme="minorHAnsi" w:eastAsia="Calibri" w:hAnsiTheme="minorHAnsi" w:cstheme="minorHAnsi"/>
          <w:i/>
          <w:iCs/>
          <w:snapToGrid w:val="0"/>
          <w:sz w:val="18"/>
          <w:szCs w:val="18"/>
          <w:lang w:val="es-ES_tradnl" w:eastAsia="es-MX"/>
        </w:rPr>
        <w:t>[…]</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z w:val="18"/>
          <w:szCs w:val="18"/>
          <w:lang w:val="es-ES_tradnl" w:eastAsia="es-MX"/>
        </w:rPr>
        <w:t>II. Los reglamentos, circulares y disposiciones administrativas de observancia general dentro de sus respectivas jurisdicciones, con el objeto de: a) Organizar la administración pública municipal; b) Regular las materias, procedimientos, funciones y servicios públicos de su competencia; c) Asegurar la participación ciudadana y vecinal;</w:t>
      </w:r>
      <w:r w:rsidR="00FC0502">
        <w:rPr>
          <w:rFonts w:asciiTheme="minorHAnsi" w:eastAsia="Calibri" w:hAnsiTheme="minorHAnsi" w:cstheme="minorHAnsi"/>
          <w:i/>
          <w:iCs/>
          <w:sz w:val="18"/>
          <w:szCs w:val="18"/>
          <w:lang w:val="es-ES_tradnl" w:eastAsia="es-MX"/>
        </w:rPr>
        <w:t xml:space="preserve"> </w:t>
      </w:r>
      <w:r w:rsidR="00FC0502" w:rsidRPr="00FC0502">
        <w:rPr>
          <w:rFonts w:asciiTheme="minorHAnsi" w:eastAsia="Calibri" w:hAnsiTheme="minorHAnsi" w:cstheme="minorHAnsi"/>
          <w:i/>
          <w:iCs/>
          <w:snapToGrid w:val="0"/>
          <w:sz w:val="18"/>
          <w:szCs w:val="18"/>
          <w:lang w:val="es-ES_tradnl" w:eastAsia="es-MX"/>
        </w:rPr>
        <w:t>[…]</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z w:val="18"/>
          <w:szCs w:val="18"/>
          <w:lang w:val="es-ES_tradnl" w:eastAsia="es-MX"/>
        </w:rPr>
        <w:t xml:space="preserve">La obligación del Ayuntamiento para el asunto que nos atañe en este momento, está estipula en la </w:t>
      </w:r>
      <w:r w:rsidR="00FC0502" w:rsidRPr="00FC0502">
        <w:rPr>
          <w:rFonts w:asciiTheme="minorHAnsi" w:eastAsia="Calibri" w:hAnsiTheme="minorHAnsi" w:cstheme="minorHAnsi"/>
          <w:b/>
          <w:i/>
          <w:iCs/>
          <w:sz w:val="18"/>
          <w:szCs w:val="18"/>
          <w:lang w:val="es-ES_tradnl" w:eastAsia="es-MX"/>
        </w:rPr>
        <w:t>Ley de Gobierno y la Administración Pública Municipal del Estado de Jalisco</w:t>
      </w:r>
      <w:r w:rsidR="00FC0502" w:rsidRPr="00FC0502">
        <w:rPr>
          <w:rFonts w:asciiTheme="minorHAnsi" w:eastAsia="Calibri" w:hAnsiTheme="minorHAnsi" w:cstheme="minorHAnsi"/>
          <w:i/>
          <w:iCs/>
          <w:sz w:val="18"/>
          <w:szCs w:val="18"/>
          <w:lang w:val="es-ES_tradnl" w:eastAsia="es-MX"/>
        </w:rPr>
        <w:t>, que establece:</w:t>
      </w:r>
      <w:r w:rsidR="00FC0502">
        <w:rPr>
          <w:rFonts w:asciiTheme="minorHAnsi" w:eastAsia="Calibri" w:hAnsiTheme="minorHAnsi" w:cstheme="minorHAnsi"/>
          <w:i/>
          <w:iCs/>
          <w:sz w:val="18"/>
          <w:szCs w:val="18"/>
          <w:lang w:val="es-ES_tradnl" w:eastAsia="es-MX"/>
        </w:rPr>
        <w:t xml:space="preserve"> </w:t>
      </w:r>
      <w:r w:rsidR="00FC0502" w:rsidRPr="00FC0502">
        <w:rPr>
          <w:rFonts w:asciiTheme="minorHAnsi" w:eastAsia="Calibri" w:hAnsiTheme="minorHAnsi" w:cstheme="minorHAnsi"/>
          <w:b/>
          <w:bCs/>
          <w:i/>
          <w:iCs/>
          <w:snapToGrid w:val="0"/>
          <w:sz w:val="18"/>
          <w:szCs w:val="18"/>
          <w:lang w:val="es-ES_tradnl" w:eastAsia="es-MX"/>
        </w:rPr>
        <w:t>Artículo 37</w:t>
      </w:r>
      <w:r w:rsidR="00FC0502" w:rsidRPr="00FC0502">
        <w:rPr>
          <w:rFonts w:asciiTheme="minorHAnsi" w:eastAsia="Calibri" w:hAnsiTheme="minorHAnsi" w:cstheme="minorHAnsi"/>
          <w:i/>
          <w:iCs/>
          <w:snapToGrid w:val="0"/>
          <w:sz w:val="18"/>
          <w:szCs w:val="18"/>
          <w:lang w:val="es-ES_tradnl" w:eastAsia="es-MX"/>
        </w:rPr>
        <w:t>. Son obligaciones de los Ayuntamientos, las siguientes:</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napToGrid w:val="0"/>
          <w:sz w:val="18"/>
          <w:szCs w:val="18"/>
          <w:lang w:val="es-ES_tradnl" w:eastAsia="es-MX"/>
        </w:rPr>
        <w:t>[…]</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napToGrid w:val="0"/>
          <w:sz w:val="18"/>
          <w:szCs w:val="18"/>
          <w:lang w:val="es-ES_tradnl" w:eastAsia="es-MX"/>
        </w:rPr>
        <w:t>II.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FC0502">
        <w:rPr>
          <w:rFonts w:asciiTheme="minorHAnsi" w:eastAsia="Calibri" w:hAnsiTheme="minorHAnsi" w:cstheme="minorHAnsi"/>
          <w:i/>
          <w:iCs/>
          <w:snapToGrid w:val="0"/>
          <w:sz w:val="18"/>
          <w:szCs w:val="18"/>
          <w:lang w:val="es-ES_tradnl" w:eastAsia="es-MX"/>
        </w:rPr>
        <w:t xml:space="preserve"> </w:t>
      </w:r>
      <w:r w:rsidR="00FC0502" w:rsidRPr="00FC0502">
        <w:rPr>
          <w:rFonts w:asciiTheme="minorHAnsi" w:eastAsia="Calibri" w:hAnsiTheme="minorHAnsi" w:cstheme="minorHAnsi"/>
          <w:i/>
          <w:iCs/>
          <w:sz w:val="18"/>
          <w:szCs w:val="18"/>
          <w:lang w:eastAsia="es-MX"/>
        </w:rPr>
        <w:t xml:space="preserve"> […]</w:t>
      </w:r>
      <w:r w:rsidR="00FC0502">
        <w:rPr>
          <w:rFonts w:asciiTheme="minorHAnsi" w:eastAsia="Calibri" w:hAnsiTheme="minorHAnsi" w:cstheme="minorHAnsi"/>
          <w:i/>
          <w:iCs/>
          <w:sz w:val="18"/>
          <w:szCs w:val="18"/>
          <w:lang w:eastAsia="es-MX"/>
        </w:rPr>
        <w:t xml:space="preserve"> </w:t>
      </w:r>
      <w:r w:rsidR="00FC0502" w:rsidRPr="00FC0502">
        <w:rPr>
          <w:rFonts w:asciiTheme="minorHAnsi" w:eastAsia="Calibri" w:hAnsiTheme="minorHAnsi" w:cstheme="minorHAnsi"/>
          <w:bCs/>
          <w:i/>
          <w:iCs/>
          <w:sz w:val="18"/>
          <w:szCs w:val="18"/>
          <w:lang w:val="es-ES_tradnl" w:eastAsia="es-MX"/>
        </w:rPr>
        <w:t xml:space="preserve">Una vez expuesto y fundado lo anterior, nos permitimos poner a su consideración los siguientes: </w:t>
      </w:r>
      <w:r w:rsidR="00FC0502" w:rsidRPr="00FC0502">
        <w:rPr>
          <w:rFonts w:asciiTheme="minorHAnsi" w:eastAsia="Calibri" w:hAnsiTheme="minorHAnsi" w:cstheme="minorHAnsi"/>
          <w:b/>
          <w:i/>
          <w:iCs/>
          <w:sz w:val="18"/>
          <w:szCs w:val="18"/>
          <w:lang w:val="es-ES_tradnl" w:eastAsia="es-MX"/>
        </w:rPr>
        <w:t>PUNTOS DE ACUERDO:</w:t>
      </w:r>
      <w:r w:rsidR="00FC0502">
        <w:rPr>
          <w:rFonts w:asciiTheme="minorHAnsi" w:eastAsia="Calibri" w:hAnsiTheme="minorHAnsi" w:cstheme="minorHAnsi"/>
          <w:b/>
          <w:i/>
          <w:iCs/>
          <w:sz w:val="18"/>
          <w:szCs w:val="18"/>
          <w:lang w:val="es-ES_tradnl" w:eastAsia="es-MX"/>
        </w:rPr>
        <w:t xml:space="preserve"> </w:t>
      </w:r>
      <w:r w:rsidR="00FC0502" w:rsidRPr="00FC0502">
        <w:rPr>
          <w:rFonts w:asciiTheme="minorHAnsi" w:eastAsia="Calibri" w:hAnsiTheme="minorHAnsi" w:cstheme="minorHAnsi"/>
          <w:b/>
          <w:i/>
          <w:iCs/>
          <w:sz w:val="18"/>
          <w:szCs w:val="18"/>
          <w:lang w:val="es-ES_tradnl" w:eastAsia="es-MX"/>
        </w:rPr>
        <w:t>PRIMERO.</w:t>
      </w:r>
      <w:r w:rsidR="00FC0502" w:rsidRPr="00FC0502">
        <w:rPr>
          <w:rFonts w:asciiTheme="minorHAnsi" w:eastAsia="Calibri" w:hAnsiTheme="minorHAnsi" w:cstheme="minorHAnsi"/>
          <w:bCs/>
          <w:i/>
          <w:iCs/>
          <w:sz w:val="18"/>
          <w:szCs w:val="18"/>
          <w:lang w:val="es-ES_tradnl" w:eastAsia="es-MX"/>
        </w:rPr>
        <w:t>- El Pleno del H. Ayuntamiento Constitucional de Puerto Vallarta, Jalisco, aprueba y declara la urgencia, autorizando la dispensa de trámite ordinario con fundamento en los artículos 127 y 129 del Reglamento del Gobierno Municipal de Puerto Vallarta, Jalisco.</w:t>
      </w:r>
      <w:r w:rsidR="00FC0502">
        <w:rPr>
          <w:rFonts w:asciiTheme="minorHAnsi" w:eastAsia="Calibri" w:hAnsiTheme="minorHAnsi" w:cstheme="minorHAnsi"/>
          <w:bCs/>
          <w:i/>
          <w:iCs/>
          <w:sz w:val="18"/>
          <w:szCs w:val="18"/>
          <w:lang w:val="es-ES_tradnl" w:eastAsia="es-MX"/>
        </w:rPr>
        <w:t xml:space="preserve"> </w:t>
      </w:r>
      <w:r w:rsidR="00FC0502" w:rsidRPr="00FC0502">
        <w:rPr>
          <w:rFonts w:asciiTheme="minorHAnsi" w:eastAsia="Calibri" w:hAnsiTheme="minorHAnsi" w:cstheme="minorHAnsi"/>
          <w:b/>
          <w:i/>
          <w:iCs/>
          <w:sz w:val="18"/>
          <w:szCs w:val="18"/>
          <w:lang w:val="es-ES_tradnl" w:eastAsia="es-MX"/>
        </w:rPr>
        <w:t>SEGUNDO.</w:t>
      </w:r>
      <w:r w:rsidR="00FC0502" w:rsidRPr="00FC0502">
        <w:rPr>
          <w:rFonts w:asciiTheme="minorHAnsi" w:eastAsia="Calibri" w:hAnsiTheme="minorHAnsi" w:cstheme="minorHAnsi"/>
          <w:bCs/>
          <w:i/>
          <w:iCs/>
          <w:sz w:val="18"/>
          <w:szCs w:val="18"/>
          <w:lang w:val="es-ES_tradnl" w:eastAsia="es-MX"/>
        </w:rPr>
        <w:t xml:space="preserve">- El Pleno del H. Ayuntamiento Constitucional de Puerto Vallarta, Jalisco, aprueba y autoriza otorgar un apoyo económico por la cantidad de $30,000.00 (treinta mil pesos 00/100 M.N.) por única ocasión a los locatarios del Mercado Municipal “5 de Diciembre” afectados por los incendios ocurridos en fechas recientes, siendo los que a continuación se enlistan: </w:t>
      </w:r>
    </w:p>
    <w:tbl>
      <w:tblPr>
        <w:tblStyle w:val="Tablaconcuadrcula22"/>
        <w:tblW w:w="7661" w:type="dxa"/>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681"/>
      </w:tblGrid>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5</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Joya Emérita</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lastRenderedPageBreak/>
              <w:t>Local: 6</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Aguirre Gonzáles Marcial</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28</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Gutiérrez Aguirre Erika Lizette</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32</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Joya Emérita</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12</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Cueto López Ricardo</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13</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Hernández Rubio Myrna</w:t>
            </w:r>
          </w:p>
        </w:tc>
      </w:tr>
      <w:tr w:rsidR="00FC0502" w:rsidRPr="00FC0502" w:rsidTr="00DC23B0">
        <w:tc>
          <w:tcPr>
            <w:tcW w:w="1980"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Local 22</w:t>
            </w:r>
          </w:p>
        </w:tc>
        <w:tc>
          <w:tcPr>
            <w:tcW w:w="5681" w:type="dxa"/>
          </w:tcPr>
          <w:p w:rsidR="00FC0502" w:rsidRPr="00FC0502" w:rsidRDefault="00FC0502" w:rsidP="00FC0502">
            <w:pPr>
              <w:ind w:left="426" w:right="474"/>
              <w:jc w:val="both"/>
              <w:rPr>
                <w:rFonts w:eastAsia="Calibri" w:cstheme="minorHAnsi"/>
                <w:bCs/>
                <w:i/>
                <w:iCs/>
                <w:sz w:val="18"/>
                <w:szCs w:val="18"/>
              </w:rPr>
            </w:pPr>
            <w:r w:rsidRPr="00FC0502">
              <w:rPr>
                <w:rFonts w:eastAsia="Calibri" w:cstheme="minorHAnsi"/>
                <w:bCs/>
                <w:i/>
                <w:iCs/>
                <w:sz w:val="18"/>
                <w:szCs w:val="18"/>
              </w:rPr>
              <w:t>Hernández Rubio Myrna</w:t>
            </w:r>
          </w:p>
        </w:tc>
      </w:tr>
    </w:tbl>
    <w:p w:rsidR="00FC0502" w:rsidRPr="00FC0502" w:rsidRDefault="00FC0502" w:rsidP="00FC0502">
      <w:pPr>
        <w:spacing w:after="0"/>
        <w:ind w:left="426" w:right="474"/>
        <w:jc w:val="both"/>
        <w:rPr>
          <w:rFonts w:eastAsia="Calibri" w:cstheme="minorHAnsi"/>
          <w:b/>
          <w:i/>
          <w:iCs/>
          <w:sz w:val="18"/>
          <w:szCs w:val="18"/>
          <w:lang w:val="es-ES_tradnl" w:eastAsia="es-MX"/>
        </w:rPr>
      </w:pPr>
    </w:p>
    <w:p w:rsidR="00FC0502" w:rsidRPr="00FC0502" w:rsidRDefault="00FC0502" w:rsidP="00FC0502">
      <w:pPr>
        <w:spacing w:after="0" w:line="360" w:lineRule="auto"/>
        <w:ind w:right="49"/>
        <w:jc w:val="both"/>
        <w:rPr>
          <w:rFonts w:eastAsia="Calibri" w:cstheme="minorHAnsi"/>
          <w:bCs/>
          <w:sz w:val="20"/>
          <w:szCs w:val="20"/>
          <w:lang w:val="es-ES_tradnl" w:eastAsia="es-MX"/>
        </w:rPr>
      </w:pPr>
      <w:r w:rsidRPr="00FC0502">
        <w:rPr>
          <w:rFonts w:eastAsia="Calibri" w:cstheme="minorHAnsi"/>
          <w:b/>
          <w:i/>
          <w:iCs/>
          <w:sz w:val="18"/>
          <w:szCs w:val="18"/>
          <w:lang w:val="es-ES_tradnl" w:eastAsia="es-MX"/>
        </w:rPr>
        <w:t>TERCERO.-</w:t>
      </w:r>
      <w:r w:rsidRPr="00FC0502">
        <w:rPr>
          <w:rFonts w:eastAsia="Calibri" w:cstheme="minorHAnsi"/>
          <w:bCs/>
          <w:i/>
          <w:iCs/>
          <w:sz w:val="18"/>
          <w:szCs w:val="18"/>
          <w:lang w:val="es-ES_tradnl" w:eastAsia="es-MX"/>
        </w:rPr>
        <w:t xml:space="preserve"> Se instruye, faculta y autoriza al Titular de la Hacienda Municipal para que otorgue suficiencia presupuestal para la entrega y cumplimiento del apoyo económico que refiere el punto segundo, autorizándose al mismo tiempo, se lleve a cabo las modificaciones presupuestarias que correspondan sobre el Presupuesto de Egresos del presente ejercicio fiscal, desde el momento que se publique el presente acuerdo.</w:t>
      </w:r>
      <w:r>
        <w:rPr>
          <w:rFonts w:eastAsia="Calibri" w:cstheme="minorHAnsi"/>
          <w:bCs/>
          <w:i/>
          <w:iCs/>
          <w:sz w:val="18"/>
          <w:szCs w:val="18"/>
          <w:lang w:val="es-ES_tradnl" w:eastAsia="es-MX"/>
        </w:rPr>
        <w:t xml:space="preserve"> </w:t>
      </w:r>
      <w:r w:rsidRPr="00FC0502">
        <w:rPr>
          <w:rFonts w:eastAsia="Calibri" w:cstheme="minorHAnsi"/>
          <w:b/>
          <w:i/>
          <w:iCs/>
          <w:sz w:val="18"/>
          <w:szCs w:val="18"/>
          <w:lang w:val="es-ES_tradnl" w:eastAsia="es-MX"/>
        </w:rPr>
        <w:t>CUARTO.-</w:t>
      </w:r>
      <w:r w:rsidRPr="00FC0502">
        <w:rPr>
          <w:rFonts w:eastAsia="Calibri" w:cstheme="minorHAnsi"/>
          <w:bCs/>
          <w:i/>
          <w:iCs/>
          <w:sz w:val="18"/>
          <w:szCs w:val="18"/>
          <w:lang w:val="es-ES_tradnl" w:eastAsia="es-MX"/>
        </w:rPr>
        <w:t xml:space="preserve"> El apoyo económico será entregado de manera directa a los concesionarios de los locales afectados debidamente acreditados.</w:t>
      </w:r>
      <w:r>
        <w:rPr>
          <w:rFonts w:eastAsia="Calibri" w:cstheme="minorHAnsi"/>
          <w:bCs/>
          <w:i/>
          <w:iCs/>
          <w:sz w:val="18"/>
          <w:szCs w:val="18"/>
          <w:lang w:val="es-ES_tradnl" w:eastAsia="es-MX"/>
        </w:rPr>
        <w:t xml:space="preserve"> </w:t>
      </w:r>
      <w:r w:rsidRPr="00FC0502">
        <w:rPr>
          <w:rFonts w:eastAsia="Calibri" w:cstheme="minorHAnsi"/>
          <w:b/>
          <w:i/>
          <w:iCs/>
          <w:sz w:val="18"/>
          <w:szCs w:val="18"/>
          <w:lang w:val="es-ES_tradnl" w:eastAsia="es-MX"/>
        </w:rPr>
        <w:t xml:space="preserve">QUINTO.- </w:t>
      </w:r>
      <w:r w:rsidRPr="00FC0502">
        <w:rPr>
          <w:rFonts w:eastAsia="Calibri" w:cstheme="minorHAnsi"/>
          <w:bCs/>
          <w:i/>
          <w:iCs/>
          <w:sz w:val="18"/>
          <w:szCs w:val="18"/>
          <w:lang w:val="es-ES_tradnl" w:eastAsia="es-MX"/>
        </w:rPr>
        <w:t>Se instruye, autoriza y faculta al Contralor Municipal para que supervise el proceso de entrega de los apoyos, asegurando transparencia y rendición de cuentas.</w:t>
      </w:r>
      <w:r>
        <w:rPr>
          <w:rFonts w:eastAsia="Calibri" w:cstheme="minorHAnsi"/>
          <w:bCs/>
          <w:i/>
          <w:iCs/>
          <w:sz w:val="18"/>
          <w:szCs w:val="18"/>
          <w:lang w:val="es-ES_tradnl" w:eastAsia="es-MX"/>
        </w:rPr>
        <w:t xml:space="preserve"> </w:t>
      </w:r>
      <w:r w:rsidRPr="00FC0502">
        <w:rPr>
          <w:rFonts w:eastAsia="Calibri" w:cstheme="minorHAnsi"/>
          <w:b/>
          <w:i/>
          <w:iCs/>
          <w:sz w:val="18"/>
          <w:szCs w:val="18"/>
          <w:lang w:val="es-ES_tradnl" w:eastAsia="es-MX"/>
        </w:rPr>
        <w:t xml:space="preserve">SEXTO.- </w:t>
      </w:r>
      <w:r w:rsidRPr="00FC0502">
        <w:rPr>
          <w:rFonts w:eastAsia="Calibri" w:cstheme="minorHAnsi"/>
          <w:bCs/>
          <w:i/>
          <w:iCs/>
          <w:sz w:val="18"/>
          <w:szCs w:val="18"/>
          <w:lang w:val="es-ES_tradnl" w:eastAsia="es-MX"/>
        </w:rPr>
        <w:t>Notifíquese el presente acuerdo a las dependencias involucradas para los efectos legales conducentes.</w:t>
      </w:r>
      <w:r>
        <w:rPr>
          <w:rFonts w:eastAsia="Calibri" w:cstheme="minorHAnsi"/>
          <w:bCs/>
          <w:i/>
          <w:iCs/>
          <w:sz w:val="18"/>
          <w:szCs w:val="18"/>
          <w:lang w:val="es-ES_tradnl" w:eastAsia="es-MX"/>
        </w:rPr>
        <w:t xml:space="preserve"> </w:t>
      </w:r>
      <w:r w:rsidRPr="00FC0502">
        <w:rPr>
          <w:rFonts w:eastAsia="Calibri" w:cstheme="minorHAnsi"/>
          <w:b/>
          <w:i/>
          <w:iCs/>
          <w:sz w:val="18"/>
          <w:szCs w:val="18"/>
          <w:lang w:val="es-ES_tradnl" w:eastAsia="es-MX"/>
        </w:rPr>
        <w:t>SÉPTIMO.</w:t>
      </w:r>
      <w:r w:rsidRPr="00FC0502">
        <w:rPr>
          <w:rFonts w:eastAsia="Calibri" w:cstheme="minorHAnsi"/>
          <w:bCs/>
          <w:i/>
          <w:iCs/>
          <w:sz w:val="18"/>
          <w:szCs w:val="18"/>
          <w:lang w:val="es-ES_tradnl" w:eastAsia="es-MX"/>
        </w:rPr>
        <w:t xml:space="preserve">- El presente acuerdo entrara en vigor al momento de su aprobación por el Pleno del H. Ayuntamiento.” </w:t>
      </w:r>
      <w:r>
        <w:rPr>
          <w:rFonts w:eastAsia="Calibri" w:cstheme="minorHAnsi"/>
          <w:bCs/>
          <w:i/>
          <w:iCs/>
          <w:sz w:val="18"/>
          <w:szCs w:val="18"/>
          <w:lang w:val="es-ES_tradnl" w:eastAsia="es-MX"/>
        </w:rPr>
        <w:t xml:space="preserve"> </w:t>
      </w:r>
      <w:r w:rsidRPr="00FC0502">
        <w:rPr>
          <w:rFonts w:eastAsia="Cambria" w:cstheme="minorHAnsi"/>
          <w:b/>
          <w:bCs/>
          <w:sz w:val="20"/>
          <w:szCs w:val="20"/>
          <w:lang w:val="es-ES_tradnl" w:eastAsia="es-MX"/>
        </w:rPr>
        <w:t>CONSIDERANDOS</w:t>
      </w:r>
      <w:r>
        <w:rPr>
          <w:rFonts w:eastAsia="Cambria" w:cstheme="minorHAnsi"/>
          <w:b/>
          <w:bCs/>
          <w:sz w:val="20"/>
          <w:szCs w:val="20"/>
          <w:lang w:val="es-ES_tradnl" w:eastAsia="es-MX"/>
        </w:rPr>
        <w:t xml:space="preserve">. </w:t>
      </w:r>
      <w:r>
        <w:rPr>
          <w:rFonts w:eastAsia="Cambria" w:cstheme="minorHAnsi"/>
          <w:b/>
          <w:sz w:val="20"/>
          <w:szCs w:val="20"/>
          <w:lang w:val="es-MX"/>
        </w:rPr>
        <w:t xml:space="preserve">I. </w:t>
      </w:r>
      <w:r w:rsidRPr="00FC0502">
        <w:rPr>
          <w:rFonts w:eastAsia="Cambria" w:cstheme="minorHAnsi"/>
          <w:sz w:val="20"/>
          <w:szCs w:val="20"/>
          <w:lang w:val="es-MX"/>
        </w:rPr>
        <w:t xml:space="preserve">Estas Comisiones Edilicias dictaminadoras estiman pertinente señalar, en primer término, que el fundamento constitucional que faculta al Municipio de Puerto Vallarta para destinar recursos públicos mediante subsidios, ayudas sociales o apoyos extraordinarios se encuentra previsto en el artículo 115, fracción IV,  de la Constitución Política de los Estados Unidos Mexicanos, así como en el artículo 88 de la Constitución Política del Estado de Jalisco, disposiciones que reconocen y garantizan la autonomía hacendaria municipal, comprendiendo ésta la facultad de administrar libremente su hacienda pública, aprobar su presupuesto de egresos y efectuar las adecuaciones presupuestales necesarias para el cumplimiento de sus atribuciones y fines públicos. </w:t>
      </w:r>
      <w:r>
        <w:rPr>
          <w:rFonts w:eastAsia="Cambria" w:cstheme="minorHAnsi"/>
          <w:b/>
          <w:sz w:val="20"/>
          <w:szCs w:val="20"/>
          <w:lang w:val="es-MX"/>
        </w:rPr>
        <w:t xml:space="preserve">II. </w:t>
      </w:r>
      <w:r w:rsidRPr="00FC0502">
        <w:rPr>
          <w:rFonts w:eastAsia="Cambria" w:cstheme="minorHAnsi"/>
          <w:sz w:val="20"/>
          <w:szCs w:val="20"/>
          <w:lang w:val="es-MX"/>
        </w:rPr>
        <w:t xml:space="preserve">Asimismo, en observancia de los principios de disciplina financiera y responsabilidad en el ejercicio del gasto público, el artículo 13, fracción VII, de la Ley de Disciplina Financiera de las Entidades Federativas y los Municipios establece que todo subsidio o apoyo deberá definir con claridad la población objetivo, el propósito o destino de los recursos y la temporalidad de su otorgamiento, debiendo además contar con mecanismos de distribución, operación y administración que aseguren su entrega efectiva, eficiente y transparente y con la menor carga administrativa posible. </w:t>
      </w:r>
      <w:r>
        <w:rPr>
          <w:rFonts w:eastAsia="Cambria" w:cstheme="minorHAnsi"/>
          <w:b/>
          <w:sz w:val="20"/>
          <w:szCs w:val="20"/>
          <w:lang w:val="es-MX"/>
        </w:rPr>
        <w:t xml:space="preserve">III. </w:t>
      </w:r>
      <w:r w:rsidRPr="00FC0502">
        <w:rPr>
          <w:rFonts w:eastAsia="Cambria" w:cstheme="minorHAnsi"/>
          <w:sz w:val="20"/>
          <w:szCs w:val="20"/>
          <w:lang w:val="es-MX"/>
        </w:rPr>
        <w:t xml:space="preserve">De igual manera, la Ley General de Contabilidad Gubernamental robustece la procedencia institucional de esta clase de mecanismos de apoyo, al prever en su artículo 67 la obligación de los entes publicar la información relativa a los montos pagados por concepto de ayudas y subsidios a los sectores económicos y sociales, identificando a las personas beneficiarias y el monto recibido. Lo anterior evidencia que el marco jurídico nacional reconoce expresamente la existencia de apoyos públicos de naturaleza económica, sujetándolos a principios de transparencia y rendición de cuentas, elementos que fortalecen la legalidad y viabilidad administrativa del presente acuerdo. </w:t>
      </w:r>
      <w:r>
        <w:rPr>
          <w:rFonts w:eastAsia="Cambria" w:cstheme="minorHAnsi"/>
          <w:b/>
          <w:sz w:val="20"/>
          <w:szCs w:val="20"/>
          <w:lang w:val="es-MX"/>
        </w:rPr>
        <w:t xml:space="preserve">IV. </w:t>
      </w:r>
      <w:r w:rsidRPr="00FC0502">
        <w:rPr>
          <w:rFonts w:eastAsia="Cambria" w:cstheme="minorHAnsi"/>
          <w:sz w:val="20"/>
          <w:szCs w:val="20"/>
          <w:lang w:val="es-MX"/>
        </w:rPr>
        <w:t xml:space="preserve">Bajo esta lógica normativa, </w:t>
      </w:r>
      <w:r w:rsidRPr="00FC0502">
        <w:rPr>
          <w:rFonts w:eastAsia="Calibri" w:cstheme="minorHAnsi"/>
          <w:sz w:val="20"/>
          <w:szCs w:val="20"/>
          <w:lang w:val="es-MX"/>
        </w:rPr>
        <w:t>las personas beneficiarias del presente apoyo tienen el carácter de concesionarias de locales ubicados en bienes de dominio público municipal, en virtud de actos jurídicos administrativos debidamente otorgados por la autoridad competente, mediante los cuales se les confirió el uso, aprovechamiento y explotación de dichos espacios conforme a las disposiciones aplicables; y que, derivado de las afectaciones sufridas que han incidido de manera directa en el desarrollo de sus actividades económicas, resulta procedente que el Municipio, en el ámbito de sus atribuciones y con base en los principios de equidad, solidaridad social y protección al ingreso, implemente medidas de apoyo económico temporal, a efecto de mitigar los impactos generados y contribuir a la continuidad de sus actividades productivas, en observancia del marco normativo vigente.</w:t>
      </w:r>
      <w:r>
        <w:rPr>
          <w:rFonts w:eastAsia="Calibri" w:cstheme="minorHAnsi"/>
          <w:sz w:val="20"/>
          <w:szCs w:val="20"/>
          <w:lang w:val="es-MX"/>
        </w:rPr>
        <w:t xml:space="preserve"> </w:t>
      </w:r>
      <w:r>
        <w:rPr>
          <w:rFonts w:eastAsia="Cambria" w:cstheme="minorHAnsi"/>
          <w:b/>
          <w:sz w:val="20"/>
          <w:szCs w:val="20"/>
          <w:lang w:val="es-MX"/>
        </w:rPr>
        <w:t xml:space="preserve">V. </w:t>
      </w:r>
      <w:r w:rsidRPr="00FC0502">
        <w:rPr>
          <w:rFonts w:eastAsia="Cambria" w:cstheme="minorHAnsi"/>
          <w:sz w:val="20"/>
          <w:szCs w:val="20"/>
          <w:lang w:val="es-MX"/>
        </w:rPr>
        <w:t xml:space="preserve">No obstante, derivado del impacto presupuestal inherente a la iniciativa materia del presente dictamen, y en observancia a lo dispuesto por el artículo 125 del Reglamento del Gobierno Municipal de Puerto Vallarta, Jalisco, mediante oficio número PMPVR-0879-2026, de fecha 20 de abril de 2026, suscrito por el C. Presidente Municipal, Arq. Luis Ernesto Munguía González, se solicitó a la persona titular de la Hacienda Municipal la elaboración del dictamen técnico de viabilidad financiera correspondiente, a efecto de determinar la suficiencia presupuestal y condiciones de </w:t>
      </w:r>
      <w:r w:rsidRPr="00FC0502">
        <w:rPr>
          <w:rFonts w:eastAsia="Cambria" w:cstheme="minorHAnsi"/>
          <w:sz w:val="20"/>
          <w:szCs w:val="20"/>
          <w:lang w:val="es-MX"/>
        </w:rPr>
        <w:lastRenderedPageBreak/>
        <w:t xml:space="preserve">procedencia para la implementación del apoyo económico propuesto. </w:t>
      </w:r>
      <w:r>
        <w:rPr>
          <w:rFonts w:eastAsia="Cambria" w:cstheme="minorHAnsi"/>
          <w:b/>
          <w:sz w:val="20"/>
          <w:szCs w:val="20"/>
          <w:lang w:val="es-MX"/>
        </w:rPr>
        <w:t xml:space="preserve">VI. </w:t>
      </w:r>
      <w:r w:rsidRPr="00FC0502">
        <w:rPr>
          <w:rFonts w:eastAsia="Cambria" w:cstheme="minorHAnsi"/>
          <w:sz w:val="20"/>
          <w:szCs w:val="20"/>
          <w:lang w:val="es-MX"/>
        </w:rPr>
        <w:t>En atención a la solicitud antes referida, la Hacienda Municipal, informó al titular de la Presidencia Municipal, el criterio técnico de viabilidad financiera que se toma en consideración para efectos de resolver el presente asunto conforme a los principios normativos, responsabilidad hacendaria y sostenibilidad presupuestal.</w:t>
      </w:r>
      <w:r>
        <w:rPr>
          <w:rFonts w:eastAsia="Cambria" w:cstheme="minorHAnsi"/>
          <w:sz w:val="20"/>
          <w:szCs w:val="20"/>
          <w:lang w:val="es-MX"/>
        </w:rPr>
        <w:t xml:space="preserve"> </w:t>
      </w:r>
      <w:r>
        <w:rPr>
          <w:rFonts w:eastAsia="Cambria" w:cstheme="minorHAnsi"/>
          <w:b/>
          <w:sz w:val="20"/>
          <w:szCs w:val="20"/>
          <w:lang w:val="es-MX"/>
        </w:rPr>
        <w:t xml:space="preserve">VII. </w:t>
      </w:r>
      <w:r w:rsidRPr="00FC0502">
        <w:rPr>
          <w:rFonts w:eastAsia="Cambria" w:cstheme="minorHAnsi"/>
          <w:sz w:val="20"/>
          <w:szCs w:val="20"/>
          <w:lang w:val="es-MX"/>
        </w:rPr>
        <w:t xml:space="preserve">Precisado lo anterior, estas Comisiones Edilicias concuerdan con el espíritu y objeto de la propuesta presentada, al estimar socialmente necesaria la implementación de medidas extraordinarias de apoyo económico en favor de los locatarios que resultaron afectados por los sucesos acontecidos el pasado 22 de febrero y 11 de abril del presente año, toda vez que, de manera indirecta, dichos hechos impactaron de manera inmediata su patrimonio, capacidad operativa y fuente de sustento. </w:t>
      </w:r>
      <w:r>
        <w:rPr>
          <w:rFonts w:eastAsia="Cambria" w:cstheme="minorHAnsi"/>
          <w:b/>
          <w:sz w:val="20"/>
          <w:szCs w:val="20"/>
          <w:lang w:val="es-MX"/>
        </w:rPr>
        <w:t xml:space="preserve">VIII. </w:t>
      </w:r>
      <w:r w:rsidRPr="00FC0502">
        <w:rPr>
          <w:rFonts w:eastAsia="Cambria" w:cstheme="minorHAnsi"/>
          <w:sz w:val="20"/>
          <w:szCs w:val="20"/>
          <w:lang w:val="es-MX"/>
        </w:rPr>
        <w:t>En ese sentido, tales medidas no sólo constituyen una respuesta administrativa inmediata ante una contingencia extraordinaria, sino también una acción pública orientada a preservar la estabilidad económica local, proteger fuentes de empleo, fortalecer la confianza ciudadana y contribuir a la recuperación social de los espacios impactados.</w:t>
      </w:r>
      <w:r>
        <w:rPr>
          <w:rFonts w:eastAsia="Cambria" w:cstheme="minorHAnsi"/>
          <w:sz w:val="20"/>
          <w:szCs w:val="20"/>
          <w:lang w:val="es-MX"/>
        </w:rPr>
        <w:t xml:space="preserve"> </w:t>
      </w:r>
      <w:r>
        <w:rPr>
          <w:rFonts w:eastAsia="Cambria" w:cstheme="minorHAnsi"/>
          <w:b/>
          <w:sz w:val="20"/>
          <w:szCs w:val="20"/>
          <w:lang w:val="es-MX"/>
        </w:rPr>
        <w:t xml:space="preserve">IX. </w:t>
      </w:r>
      <w:r w:rsidRPr="00FC0502">
        <w:rPr>
          <w:rFonts w:eastAsia="Cambria" w:cstheme="minorHAnsi"/>
          <w:sz w:val="20"/>
          <w:szCs w:val="20"/>
          <w:lang w:val="es-MX"/>
        </w:rPr>
        <w:t xml:space="preserve">Por tal motivo, resulta oportuno señalar que la presente acción de gobierno guarda armonía con los compromisos internacionales asumidos por nuestro país en el marco de la Agenda 2030 para el Desarrollo Sostenible de las Naciones Unidas, particularmente en el ODS 8, relativo al trabajo decente y crecimiento económico, cuya meta 8.3 impulsa políticas orientadas al desarrollo que apoyen actividades productivas, generación de empleo, emprendimiento  y fortalecimiento de micro, pequeñas y medianas empresas. </w:t>
      </w:r>
      <w:r>
        <w:rPr>
          <w:rFonts w:eastAsia="Cambria" w:cstheme="minorHAnsi"/>
          <w:b/>
          <w:sz w:val="20"/>
          <w:szCs w:val="20"/>
          <w:lang w:val="es-MX"/>
        </w:rPr>
        <w:t xml:space="preserve">X. </w:t>
      </w:r>
      <w:r w:rsidRPr="00FC0502">
        <w:rPr>
          <w:rFonts w:eastAsia="Cambria" w:cstheme="minorHAnsi"/>
          <w:sz w:val="20"/>
          <w:szCs w:val="20"/>
          <w:lang w:val="es-MX"/>
        </w:rPr>
        <w:t xml:space="preserve">Asimismo, existe vinculación con el ODS 11, orientado a lograr ciudades inclusivas, seguras, resilientes y sostenibles, reconociendo que la resiliencia urbana también comprende la capacidad institucional de responder con prontitud ante eventos que alteran la paz pública, el comercio, la movilidad y la vida cotidiana de la población. </w:t>
      </w:r>
      <w:r>
        <w:rPr>
          <w:rFonts w:eastAsia="Cambria" w:cstheme="minorHAnsi"/>
          <w:b/>
          <w:sz w:val="20"/>
          <w:szCs w:val="20"/>
          <w:lang w:val="es-MX"/>
        </w:rPr>
        <w:t xml:space="preserve">XI. </w:t>
      </w:r>
      <w:r w:rsidRPr="00FC0502">
        <w:rPr>
          <w:rFonts w:eastAsia="Cambria" w:cstheme="minorHAnsi"/>
          <w:sz w:val="20"/>
          <w:szCs w:val="20"/>
          <w:lang w:val="es-MX"/>
        </w:rPr>
        <w:t xml:space="preserve">De igual forma, el ODS 16 establece la necesidad de promover sociedades pacíficas e inclusivas e instituciones eficaces, responsables y cercanas a la ciudadanía, lo que implica no sólo acciones de seguridad y legalidad, sino también respuestas integrales frente a las consecuencias sociales y económicas derivadas de contextos de violencia o contingencias extraordinarias. </w:t>
      </w:r>
      <w:r>
        <w:rPr>
          <w:rFonts w:eastAsia="Cambria" w:cstheme="minorHAnsi"/>
          <w:b/>
          <w:sz w:val="20"/>
          <w:szCs w:val="20"/>
          <w:lang w:val="es-MX"/>
        </w:rPr>
        <w:t xml:space="preserve">XII. </w:t>
      </w:r>
      <w:r w:rsidRPr="00FC0502">
        <w:rPr>
          <w:rFonts w:eastAsia="Cambria" w:cstheme="minorHAnsi"/>
          <w:sz w:val="20"/>
          <w:szCs w:val="20"/>
          <w:lang w:val="es-MX"/>
        </w:rPr>
        <w:t xml:space="preserve">Bajo esta perspectiva, la confianza en las instituciones públicas se fortalece no únicamente mediante acciones de control y restablecimiento del orden, sino también a través de mecanismos efectivos de atención, reparación y acompañamiento frente a afectaciones que inciden directamente en la vida cotidiana de las y los vallartenses. </w:t>
      </w:r>
      <w:r>
        <w:rPr>
          <w:rFonts w:eastAsia="Cambria" w:cstheme="minorHAnsi"/>
          <w:b/>
          <w:sz w:val="20"/>
          <w:szCs w:val="20"/>
          <w:lang w:val="es-MX"/>
        </w:rPr>
        <w:t xml:space="preserve">XIII. </w:t>
      </w:r>
      <w:r w:rsidRPr="00FC0502">
        <w:rPr>
          <w:rFonts w:eastAsia="Cambria" w:cstheme="minorHAnsi"/>
          <w:sz w:val="20"/>
          <w:szCs w:val="20"/>
          <w:lang w:val="es-MX"/>
        </w:rPr>
        <w:t xml:space="preserve">En este contexto, la implementación de apoyos extraordinarios a favor de las y los locatarios afectados se alinea con el principio de instituciones responsables y sensibles a las necesidades sociales, al traducirse en una respuesta concreta que reduce condiciones de vulnerabilidad y contribuye a la reconstrucción del tejido social. </w:t>
      </w:r>
      <w:r>
        <w:rPr>
          <w:rFonts w:eastAsia="Gotham" w:cstheme="minorHAnsi"/>
          <w:b/>
          <w:sz w:val="20"/>
          <w:szCs w:val="20"/>
          <w:lang w:val="es-MX"/>
        </w:rPr>
        <w:t xml:space="preserve">XIV. </w:t>
      </w:r>
      <w:r w:rsidRPr="00FC0502">
        <w:rPr>
          <w:rFonts w:eastAsia="Gotham" w:cstheme="minorHAnsi"/>
          <w:sz w:val="20"/>
          <w:szCs w:val="20"/>
          <w:lang w:val="es-MX"/>
        </w:rPr>
        <w:t>Esta intervención cobra especial relevancia si se considera el papel estratégico que desempeñan las unidades económicas de menor escala en el país. De acuerdo con datos del Instituto Nacional de Estadística y Geografía (INEGI), las micro, pequeñas y medianas empresas representan más del 99% de las unidades económicas del país y generan aproximadamente el 70% del empleo formal, siendo los mercados municipales un componente fundamental de este ecosistema económico, al concentrar actividades comerciales de subsistencia y proximidad que garantizan el abasto local y la circulación de ingresos dentro de la comunidad. En este entramado, los mercados municipales cumplen una función esencial al articular economías de proximidad, facilitar el autoempleo y sostener cadenas cortas de suministro.</w:t>
      </w:r>
      <w:r>
        <w:rPr>
          <w:rFonts w:eastAsia="Gotham" w:cstheme="minorHAnsi"/>
          <w:sz w:val="20"/>
          <w:szCs w:val="20"/>
          <w:lang w:val="es-MX"/>
        </w:rPr>
        <w:t xml:space="preserve"> </w:t>
      </w:r>
      <w:r>
        <w:rPr>
          <w:rFonts w:eastAsia="Gotham" w:cstheme="minorHAnsi"/>
          <w:b/>
          <w:sz w:val="20"/>
          <w:szCs w:val="20"/>
          <w:lang w:val="es-MX"/>
        </w:rPr>
        <w:t xml:space="preserve">XV. </w:t>
      </w:r>
      <w:r w:rsidRPr="00FC0502">
        <w:rPr>
          <w:rFonts w:eastAsia="Gotham" w:cstheme="minorHAnsi"/>
          <w:sz w:val="20"/>
          <w:szCs w:val="20"/>
          <w:lang w:val="es-MX"/>
        </w:rPr>
        <w:t>Aunado a ello, e</w:t>
      </w:r>
      <w:r w:rsidRPr="00FC0502">
        <w:rPr>
          <w:rFonts w:eastAsia="Gotham" w:cstheme="minorHAnsi"/>
          <w:color w:val="000000"/>
          <w:sz w:val="20"/>
          <w:szCs w:val="20"/>
          <w:lang w:val="es-MX"/>
        </w:rPr>
        <w:t>n el contexto estatal, la pertinencia de la presente medida se refuerza ante los indicadores recientes de desaceleración económica en Jalisco. De acuerdo con un análisis de la Confederación Patronal de la República Mexicana (COPARMEX) Jalisco, durante el primer trimestre de 2026 se perdieron 938 registros patronales en la entidad, principalmente de unidades económicas de menor tamaño, lo que implica que, por cada empresa que inició operaciones, catorce cerraron en el mismo periodo.</w:t>
      </w:r>
      <w:r>
        <w:rPr>
          <w:rFonts w:eastAsia="Gotham" w:cstheme="minorHAnsi"/>
          <w:color w:val="000000"/>
          <w:sz w:val="20"/>
          <w:szCs w:val="20"/>
          <w:lang w:val="es-MX"/>
        </w:rPr>
        <w:t xml:space="preserve"> </w:t>
      </w:r>
      <w:r>
        <w:rPr>
          <w:rFonts w:eastAsia="Gotham" w:cstheme="minorHAnsi"/>
          <w:b/>
          <w:sz w:val="20"/>
          <w:szCs w:val="20"/>
          <w:lang w:val="es-MX"/>
        </w:rPr>
        <w:t xml:space="preserve">XVI. </w:t>
      </w:r>
      <w:r w:rsidRPr="00FC0502">
        <w:rPr>
          <w:rFonts w:eastAsia="Gotham" w:cstheme="minorHAnsi"/>
          <w:sz w:val="20"/>
          <w:szCs w:val="20"/>
          <w:lang w:val="es-MX"/>
        </w:rPr>
        <w:t>Siguiendo esa misma línea, y bajo el mismo análisis, la</w:t>
      </w:r>
      <w:r w:rsidRPr="00FC0502">
        <w:rPr>
          <w:rFonts w:eastAsia="Gotham" w:cstheme="minorHAnsi"/>
          <w:color w:val="000000"/>
          <w:sz w:val="20"/>
          <w:szCs w:val="20"/>
          <w:lang w:val="es-MX"/>
        </w:rPr>
        <w:t xml:space="preserve"> Secretaría de Desarrollo Económico de Jalisco (SEDECO), </w:t>
      </w:r>
      <w:r w:rsidRPr="00FC0502">
        <w:rPr>
          <w:rFonts w:eastAsia="Gotham" w:cstheme="minorHAnsi"/>
          <w:sz w:val="20"/>
          <w:szCs w:val="20"/>
          <w:lang w:val="es-MX"/>
        </w:rPr>
        <w:t xml:space="preserve">ha señalado que </w:t>
      </w:r>
      <w:r w:rsidRPr="00FC0502">
        <w:rPr>
          <w:rFonts w:eastAsia="Gotham" w:cstheme="minorHAnsi"/>
          <w:color w:val="000000"/>
          <w:sz w:val="20"/>
          <w:szCs w:val="20"/>
          <w:lang w:val="es-MX"/>
        </w:rPr>
        <w:t xml:space="preserve">las microempresas </w:t>
      </w:r>
      <w:r w:rsidRPr="00FC0502">
        <w:rPr>
          <w:rFonts w:eastAsia="Gotham" w:cstheme="minorHAnsi"/>
          <w:sz w:val="20"/>
          <w:szCs w:val="20"/>
          <w:lang w:val="es-MX"/>
        </w:rPr>
        <w:t>son</w:t>
      </w:r>
      <w:r w:rsidRPr="00FC0502">
        <w:rPr>
          <w:rFonts w:eastAsia="Gotham" w:cstheme="minorHAnsi"/>
          <w:color w:val="000000"/>
          <w:sz w:val="20"/>
          <w:szCs w:val="20"/>
          <w:lang w:val="es-MX"/>
        </w:rPr>
        <w:t xml:space="preserve"> el eslabón más vulnerable del </w:t>
      </w:r>
      <w:r w:rsidRPr="00FC0502">
        <w:rPr>
          <w:rFonts w:eastAsia="Gotham" w:cstheme="minorHAnsi"/>
          <w:color w:val="000000"/>
          <w:sz w:val="20"/>
          <w:szCs w:val="20"/>
          <w:lang w:val="es-MX"/>
        </w:rPr>
        <w:lastRenderedPageBreak/>
        <w:t>sistema productivo estatal</w:t>
      </w:r>
      <w:r w:rsidRPr="00FC0502">
        <w:rPr>
          <w:rFonts w:eastAsia="Gotham" w:cstheme="minorHAnsi"/>
          <w:sz w:val="20"/>
          <w:szCs w:val="20"/>
          <w:lang w:val="es-MX"/>
        </w:rPr>
        <w:t>, r</w:t>
      </w:r>
      <w:r w:rsidRPr="00FC0502">
        <w:rPr>
          <w:rFonts w:eastAsia="Gotham" w:cstheme="minorHAnsi"/>
          <w:color w:val="000000"/>
          <w:sz w:val="20"/>
          <w:szCs w:val="20"/>
          <w:lang w:val="es-MX"/>
        </w:rPr>
        <w:t>econoc</w:t>
      </w:r>
      <w:r w:rsidRPr="00FC0502">
        <w:rPr>
          <w:rFonts w:eastAsia="Gotham" w:cstheme="minorHAnsi"/>
          <w:sz w:val="20"/>
          <w:szCs w:val="20"/>
          <w:lang w:val="es-MX"/>
        </w:rPr>
        <w:t xml:space="preserve">iendo, a su vez, </w:t>
      </w:r>
      <w:r w:rsidRPr="00FC0502">
        <w:rPr>
          <w:rFonts w:eastAsia="Gotham" w:cstheme="minorHAnsi"/>
          <w:color w:val="000000"/>
          <w:sz w:val="20"/>
          <w:szCs w:val="20"/>
          <w:lang w:val="es-MX"/>
        </w:rPr>
        <w:t>que el impacto económico no es menor, considerando que los sectores de comercio y servicios representan alrededor del 60% del Producto Interno Bruto estatal y concentran una proporción significativa del empleo en la entidad.</w:t>
      </w:r>
      <w:r>
        <w:rPr>
          <w:rFonts w:eastAsia="Gotham" w:cstheme="minorHAnsi"/>
          <w:color w:val="000000"/>
          <w:sz w:val="20"/>
          <w:szCs w:val="20"/>
          <w:lang w:val="es-MX"/>
        </w:rPr>
        <w:t xml:space="preserve"> </w:t>
      </w:r>
      <w:r>
        <w:rPr>
          <w:rFonts w:eastAsia="Gotham" w:cstheme="minorHAnsi"/>
          <w:b/>
          <w:color w:val="000000"/>
          <w:sz w:val="20"/>
          <w:szCs w:val="20"/>
          <w:lang w:val="es-ES_tradnl" w:eastAsia="es-MX"/>
        </w:rPr>
        <w:t xml:space="preserve">XVII. </w:t>
      </w:r>
      <w:r w:rsidRPr="00FC0502">
        <w:rPr>
          <w:rFonts w:eastAsia="Gotham" w:cstheme="minorHAnsi"/>
          <w:color w:val="000000"/>
          <w:sz w:val="20"/>
          <w:szCs w:val="20"/>
          <w:lang w:val="es-ES_tradnl" w:eastAsia="es-MX"/>
        </w:rPr>
        <w:t>De igual forma, estos sectores presentan una alta concentración territorial, ya que aproximadamente el 80% de su actividad se ubica en cinco municipios, ent</w:t>
      </w:r>
      <w:r w:rsidRPr="00FC0502">
        <w:rPr>
          <w:rFonts w:eastAsia="Gotham" w:cstheme="minorHAnsi"/>
          <w:sz w:val="20"/>
          <w:szCs w:val="20"/>
          <w:lang w:val="es-ES_tradnl" w:eastAsia="es-MX"/>
        </w:rPr>
        <w:t xml:space="preserve">re ellos, </w:t>
      </w:r>
      <w:r w:rsidRPr="00FC0502">
        <w:rPr>
          <w:rFonts w:eastAsia="Gotham" w:cstheme="minorHAnsi"/>
          <w:color w:val="000000"/>
          <w:sz w:val="20"/>
          <w:szCs w:val="20"/>
          <w:lang w:val="es-ES_tradnl" w:eastAsia="es-MX"/>
        </w:rPr>
        <w:t>Puerto Vallarta, lo que resalta la relevancia de implementar medidas focalizadas en</w:t>
      </w:r>
      <w:r w:rsidRPr="00FC0502">
        <w:rPr>
          <w:rFonts w:eastAsia="Gotham" w:cstheme="minorHAnsi"/>
          <w:sz w:val="20"/>
          <w:szCs w:val="20"/>
          <w:lang w:val="es-ES_tradnl" w:eastAsia="es-MX"/>
        </w:rPr>
        <w:t xml:space="preserve"> el</w:t>
      </w:r>
      <w:r w:rsidRPr="00FC0502">
        <w:rPr>
          <w:rFonts w:eastAsia="Gotham" w:cstheme="minorHAnsi"/>
          <w:color w:val="000000"/>
          <w:sz w:val="20"/>
          <w:szCs w:val="20"/>
          <w:lang w:val="es-ES_tradnl" w:eastAsia="es-MX"/>
        </w:rPr>
        <w:t xml:space="preserve"> territorio.</w:t>
      </w:r>
      <w:r>
        <w:rPr>
          <w:rFonts w:eastAsia="Gotham" w:cstheme="minorHAnsi"/>
          <w:color w:val="000000"/>
          <w:sz w:val="20"/>
          <w:szCs w:val="20"/>
          <w:lang w:val="es-ES_tradnl" w:eastAsia="es-MX"/>
        </w:rPr>
        <w:t xml:space="preserve"> </w:t>
      </w:r>
      <w:r>
        <w:rPr>
          <w:rFonts w:eastAsia="Gotham" w:cstheme="minorHAnsi"/>
          <w:b/>
          <w:sz w:val="20"/>
          <w:szCs w:val="20"/>
          <w:lang w:val="es-ES_tradnl"/>
        </w:rPr>
        <w:t xml:space="preserve">XVIII. </w:t>
      </w:r>
      <w:r w:rsidRPr="00FC0502">
        <w:rPr>
          <w:rFonts w:eastAsia="Gotham" w:cstheme="minorHAnsi"/>
          <w:sz w:val="20"/>
          <w:szCs w:val="20"/>
          <w:lang w:val="es-MX"/>
        </w:rPr>
        <w:t>Este panorama adquiere una dimensión particularmente relevante en el ámbito municipal al contrastarse con la estructura económica de Puerto Vallarta, donde el turismo constituye uno de los principales motores de desarrollo. Según algunas notas periodísticas, en 2025, dicha actividad generó una derrama económica aproximada de 40 mil 924 millones de pesos, lo que evidencia la alta dependencia del municipio respecto a la estabilidad de sus sectores de comercio y servicios.</w:t>
      </w:r>
      <w:r>
        <w:rPr>
          <w:rFonts w:eastAsia="Gotham" w:cstheme="minorHAnsi"/>
          <w:sz w:val="20"/>
          <w:szCs w:val="20"/>
          <w:lang w:val="es-MX"/>
        </w:rPr>
        <w:t xml:space="preserve"> </w:t>
      </w:r>
      <w:r>
        <w:rPr>
          <w:rFonts w:eastAsia="Gotham" w:cstheme="minorHAnsi"/>
          <w:b/>
          <w:sz w:val="20"/>
          <w:szCs w:val="20"/>
          <w:lang w:val="es-ES_tradnl" w:eastAsia="es-MX"/>
        </w:rPr>
        <w:t xml:space="preserve">XIX. </w:t>
      </w:r>
      <w:r w:rsidRPr="00FC0502">
        <w:rPr>
          <w:rFonts w:eastAsia="Gotham" w:cstheme="minorHAnsi"/>
          <w:sz w:val="20"/>
          <w:szCs w:val="20"/>
          <w:lang w:val="es-ES_tradnl" w:eastAsia="es-MX"/>
        </w:rPr>
        <w:t>Así, incluso afectaciones focalizadas pueden generar efectos desproporcionados en economías locales altamente dependientes del flujo turístico, al impactar el desarrollo social, la continuidad de los servicios y la dinámica comercial.</w:t>
      </w:r>
      <w:r>
        <w:rPr>
          <w:rFonts w:eastAsia="Gotham" w:cstheme="minorHAnsi"/>
          <w:sz w:val="20"/>
          <w:szCs w:val="20"/>
          <w:lang w:val="es-ES_tradnl" w:eastAsia="es-MX"/>
        </w:rPr>
        <w:t xml:space="preserve"> </w:t>
      </w:r>
      <w:r>
        <w:rPr>
          <w:rFonts w:eastAsia="Gotham" w:cstheme="minorHAnsi"/>
          <w:b/>
          <w:sz w:val="20"/>
          <w:szCs w:val="20"/>
          <w:lang w:val="es-MX"/>
        </w:rPr>
        <w:t xml:space="preserve">XX. </w:t>
      </w:r>
      <w:r w:rsidRPr="00FC0502">
        <w:rPr>
          <w:rFonts w:eastAsia="Gotham" w:cstheme="minorHAnsi"/>
          <w:sz w:val="20"/>
          <w:szCs w:val="20"/>
          <w:lang w:val="es-MX"/>
        </w:rPr>
        <w:t>Bajo esta perspectiva, las afectaciones sufridas por las y los locatarios del Mercado Municipal “5 de Diciembre” adquieren una dimensión más amplia, al insertarse en un contexto donde la vulnerabilidad de las unidades económicas de menor escala se ve exacerbada por factores externos. En consecuencia, la intervención oportuna del gobierno municipal no sólo atiende un daño específico, sino que contribuye a contener efectos económicos adversos de mayor alcance, tales como el cierre definitivo de negocios, la pérdida de empleos y el debilitamiento del tejido económico local.</w:t>
      </w:r>
      <w:r>
        <w:rPr>
          <w:rFonts w:eastAsia="Gotham" w:cstheme="minorHAnsi"/>
          <w:sz w:val="20"/>
          <w:szCs w:val="20"/>
          <w:lang w:val="es-MX"/>
        </w:rPr>
        <w:t xml:space="preserve"> </w:t>
      </w:r>
      <w:r w:rsidRPr="00FC0502">
        <w:rPr>
          <w:rFonts w:eastAsia="Cambria" w:cstheme="minorHAnsi"/>
          <w:sz w:val="20"/>
          <w:szCs w:val="20"/>
          <w:lang w:val="es-ES_tradnl" w:eastAsia="es-MX"/>
        </w:rPr>
        <w:t>Es por lo anterior expuesto y fundado, que estas Comisiones Dictaminadoras</w:t>
      </w:r>
      <w:r w:rsidRPr="00FC0502">
        <w:rPr>
          <w:rFonts w:eastAsia="Cambria" w:cstheme="minorHAnsi"/>
          <w:b/>
          <w:bCs/>
          <w:sz w:val="20"/>
          <w:szCs w:val="20"/>
          <w:lang w:val="es-ES_tradnl" w:eastAsia="es-MX"/>
        </w:rPr>
        <w:t xml:space="preserve"> APRUEBA CON MODIFICACIONES</w:t>
      </w:r>
      <w:r w:rsidRPr="00FC0502">
        <w:rPr>
          <w:rFonts w:eastAsia="Cambria" w:cstheme="minorHAnsi"/>
          <w:sz w:val="20"/>
          <w:szCs w:val="20"/>
          <w:lang w:val="es-ES_tradnl" w:eastAsia="es-MX"/>
        </w:rPr>
        <w:t xml:space="preserve"> los siguientes:</w:t>
      </w:r>
      <w:r>
        <w:rPr>
          <w:rFonts w:eastAsia="Cambria" w:cstheme="minorHAnsi"/>
          <w:sz w:val="20"/>
          <w:szCs w:val="20"/>
          <w:lang w:val="es-ES_tradnl" w:eastAsia="es-MX"/>
        </w:rPr>
        <w:t xml:space="preserve"> </w:t>
      </w:r>
      <w:r w:rsidRPr="00FC0502">
        <w:rPr>
          <w:rFonts w:eastAsia="Cambria" w:cstheme="minorHAnsi"/>
          <w:b/>
          <w:bCs/>
          <w:sz w:val="20"/>
          <w:szCs w:val="20"/>
          <w:lang w:val="es-ES_tradnl" w:eastAsia="es-MX"/>
        </w:rPr>
        <w:t>RESOLUTIVOS:</w:t>
      </w:r>
      <w:r>
        <w:rPr>
          <w:rFonts w:eastAsia="Cambria" w:cstheme="minorHAnsi"/>
          <w:b/>
          <w:bCs/>
          <w:sz w:val="20"/>
          <w:szCs w:val="20"/>
          <w:lang w:val="es-ES_tradnl" w:eastAsia="es-MX"/>
        </w:rPr>
        <w:t xml:space="preserve"> </w:t>
      </w:r>
      <w:r w:rsidRPr="00FC0502">
        <w:rPr>
          <w:rFonts w:eastAsia="Calibri" w:cstheme="minorHAnsi"/>
          <w:b/>
          <w:sz w:val="20"/>
          <w:szCs w:val="20"/>
          <w:lang w:val="es-ES_tradnl" w:eastAsia="es-MX"/>
        </w:rPr>
        <w:t>PRIMERO.</w:t>
      </w:r>
      <w:r w:rsidRPr="00FC0502">
        <w:rPr>
          <w:rFonts w:eastAsia="Calibri" w:cstheme="minorHAnsi"/>
          <w:bCs/>
          <w:sz w:val="20"/>
          <w:szCs w:val="20"/>
          <w:lang w:val="es-ES_tradnl" w:eastAsia="es-MX"/>
        </w:rPr>
        <w:t xml:space="preserve"> El Pleno del H. Ayuntamiento Constitucional de Puerto Vallarta, Jalisco; aprueba y autoriza otorgar un apoyo económico por la cantidad de $30,000.00 (treinta mil pesos 00/100 M.N.) por única ocasión, por cada local del Mercado Municipal “5 de Diciembre” que haya resultado afectado tras los incendios ocurridos los días 22 de febrero y 11 de abril de 2026; a ser entregado a la persona física titular de cada local, en los términos que se detallan a continuación:</w:t>
      </w:r>
    </w:p>
    <w:tbl>
      <w:tblPr>
        <w:tblStyle w:val="Tablaconcuadrcula22"/>
        <w:tblW w:w="0" w:type="auto"/>
        <w:tblLook w:val="04A0" w:firstRow="1" w:lastRow="0" w:firstColumn="1" w:lastColumn="0" w:noHBand="0" w:noVBand="1"/>
      </w:tblPr>
      <w:tblGrid>
        <w:gridCol w:w="1934"/>
        <w:gridCol w:w="1999"/>
        <w:gridCol w:w="2006"/>
        <w:gridCol w:w="2322"/>
      </w:tblGrid>
      <w:tr w:rsidR="00FC0502" w:rsidRPr="00FC0502" w:rsidTr="00DC23B0">
        <w:tc>
          <w:tcPr>
            <w:tcW w:w="2153" w:type="dxa"/>
            <w:shd w:val="clear" w:color="auto" w:fill="BFBFBF"/>
          </w:tcPr>
          <w:p w:rsidR="00FC0502" w:rsidRPr="00FC0502" w:rsidRDefault="00FC0502" w:rsidP="00FC0502">
            <w:pPr>
              <w:jc w:val="center"/>
              <w:rPr>
                <w:rFonts w:eastAsia="Calibri" w:cstheme="minorHAnsi"/>
                <w:b/>
                <w:bCs/>
                <w:sz w:val="20"/>
                <w:szCs w:val="20"/>
              </w:rPr>
            </w:pPr>
            <w:r w:rsidRPr="00FC0502">
              <w:rPr>
                <w:rFonts w:eastAsia="Calibri" w:cstheme="minorHAnsi"/>
                <w:b/>
                <w:bCs/>
                <w:sz w:val="20"/>
                <w:szCs w:val="20"/>
              </w:rPr>
              <w:t>LOCAL</w:t>
            </w:r>
          </w:p>
        </w:tc>
        <w:tc>
          <w:tcPr>
            <w:tcW w:w="2166" w:type="dxa"/>
            <w:shd w:val="clear" w:color="auto" w:fill="BFBFBF"/>
          </w:tcPr>
          <w:p w:rsidR="00FC0502" w:rsidRPr="00FC0502" w:rsidRDefault="00FC0502" w:rsidP="00FC0502">
            <w:pPr>
              <w:jc w:val="center"/>
              <w:rPr>
                <w:rFonts w:eastAsia="Calibri" w:cstheme="minorHAnsi"/>
                <w:b/>
                <w:bCs/>
                <w:sz w:val="20"/>
                <w:szCs w:val="20"/>
              </w:rPr>
            </w:pPr>
            <w:r w:rsidRPr="00FC0502">
              <w:rPr>
                <w:rFonts w:eastAsia="Calibri" w:cstheme="minorHAnsi"/>
                <w:b/>
                <w:bCs/>
                <w:sz w:val="20"/>
                <w:szCs w:val="20"/>
              </w:rPr>
              <w:t>NOMBRE</w:t>
            </w:r>
          </w:p>
        </w:tc>
        <w:tc>
          <w:tcPr>
            <w:tcW w:w="2169" w:type="dxa"/>
            <w:shd w:val="clear" w:color="auto" w:fill="BFBFBF"/>
          </w:tcPr>
          <w:p w:rsidR="00FC0502" w:rsidRPr="00FC0502" w:rsidRDefault="00FC0502" w:rsidP="00FC0502">
            <w:pPr>
              <w:jc w:val="center"/>
              <w:rPr>
                <w:rFonts w:eastAsia="Calibri" w:cstheme="minorHAnsi"/>
                <w:b/>
                <w:bCs/>
                <w:sz w:val="20"/>
                <w:szCs w:val="20"/>
              </w:rPr>
            </w:pPr>
            <w:r w:rsidRPr="00FC0502">
              <w:rPr>
                <w:rFonts w:eastAsia="Calibri" w:cstheme="minorHAnsi"/>
                <w:b/>
                <w:bCs/>
                <w:sz w:val="20"/>
                <w:szCs w:val="20"/>
              </w:rPr>
              <w:t>CANTIDAD</w:t>
            </w:r>
          </w:p>
        </w:tc>
        <w:tc>
          <w:tcPr>
            <w:tcW w:w="2340" w:type="dxa"/>
            <w:shd w:val="clear" w:color="auto" w:fill="BFBFBF"/>
          </w:tcPr>
          <w:p w:rsidR="00FC0502" w:rsidRPr="00FC0502" w:rsidRDefault="00FC0502" w:rsidP="00FC0502">
            <w:pPr>
              <w:jc w:val="center"/>
              <w:rPr>
                <w:rFonts w:eastAsia="Calibri" w:cstheme="minorHAnsi"/>
                <w:b/>
                <w:bCs/>
                <w:sz w:val="20"/>
                <w:szCs w:val="20"/>
              </w:rPr>
            </w:pPr>
            <w:r w:rsidRPr="00FC0502">
              <w:rPr>
                <w:rFonts w:eastAsia="Calibri" w:cstheme="minorHAnsi"/>
                <w:b/>
                <w:bCs/>
                <w:sz w:val="20"/>
                <w:szCs w:val="20"/>
              </w:rPr>
              <w:t>CURP</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5</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sz w:val="20"/>
                <w:szCs w:val="20"/>
              </w:rPr>
              <w:t>Joya Emérita</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JOXE430901MJCYXM08</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6</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bCs/>
                <w:sz w:val="20"/>
                <w:szCs w:val="20"/>
              </w:rPr>
              <w:t>Aguirre González Marcial</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AUGM390703HJCGNR07</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28</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bCs/>
                <w:sz w:val="20"/>
                <w:szCs w:val="20"/>
              </w:rPr>
              <w:t>Gutiérrez Aguirre Erika Lizette</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GUAE830508MJCTGR08</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32</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sz w:val="20"/>
                <w:szCs w:val="20"/>
              </w:rPr>
              <w:t>Joya Emérita</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JOXE430901MJCYXM08</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12</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bCs/>
                <w:sz w:val="20"/>
                <w:szCs w:val="20"/>
              </w:rPr>
              <w:t>Cueto López Ricardo</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CULR740823HJCTPC05</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13</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bCs/>
                <w:sz w:val="20"/>
                <w:szCs w:val="20"/>
              </w:rPr>
              <w:t>Hernández Rubio Myrna</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HERM731118MJCRBY06</w:t>
            </w:r>
          </w:p>
        </w:tc>
      </w:tr>
      <w:tr w:rsidR="00FC0502" w:rsidRPr="00FC0502" w:rsidTr="00DC23B0">
        <w:tc>
          <w:tcPr>
            <w:tcW w:w="2153" w:type="dxa"/>
          </w:tcPr>
          <w:p w:rsidR="00FC0502" w:rsidRPr="00FC0502" w:rsidRDefault="00FC0502" w:rsidP="00FC0502">
            <w:pPr>
              <w:rPr>
                <w:rFonts w:eastAsia="Calibri" w:cstheme="minorHAnsi"/>
                <w:sz w:val="20"/>
                <w:szCs w:val="20"/>
              </w:rPr>
            </w:pPr>
            <w:r w:rsidRPr="00FC0502">
              <w:rPr>
                <w:rFonts w:eastAsia="Calibri" w:cstheme="minorHAnsi"/>
                <w:sz w:val="20"/>
                <w:szCs w:val="20"/>
              </w:rPr>
              <w:t>LOCAL 22</w:t>
            </w:r>
          </w:p>
        </w:tc>
        <w:tc>
          <w:tcPr>
            <w:tcW w:w="2166" w:type="dxa"/>
          </w:tcPr>
          <w:p w:rsidR="00FC0502" w:rsidRPr="00FC0502" w:rsidRDefault="00FC0502" w:rsidP="00FC0502">
            <w:pPr>
              <w:rPr>
                <w:rFonts w:eastAsia="Calibri" w:cstheme="minorHAnsi"/>
                <w:sz w:val="20"/>
                <w:szCs w:val="20"/>
              </w:rPr>
            </w:pPr>
            <w:r w:rsidRPr="00FC0502">
              <w:rPr>
                <w:rFonts w:eastAsia="Calibri" w:cstheme="minorHAnsi"/>
                <w:bCs/>
                <w:sz w:val="20"/>
                <w:szCs w:val="20"/>
              </w:rPr>
              <w:t>Hernández Rubio Myrna</w:t>
            </w:r>
          </w:p>
        </w:tc>
        <w:tc>
          <w:tcPr>
            <w:tcW w:w="2169" w:type="dxa"/>
          </w:tcPr>
          <w:p w:rsidR="00FC0502" w:rsidRPr="00FC0502" w:rsidRDefault="00FC0502" w:rsidP="00FC0502">
            <w:pPr>
              <w:rPr>
                <w:rFonts w:eastAsia="Calibri" w:cstheme="minorHAnsi"/>
                <w:sz w:val="20"/>
                <w:szCs w:val="20"/>
              </w:rPr>
            </w:pPr>
            <w:r w:rsidRPr="00FC0502">
              <w:rPr>
                <w:rFonts w:eastAsia="Calibri" w:cstheme="minorHAnsi"/>
                <w:sz w:val="20"/>
                <w:szCs w:val="20"/>
              </w:rPr>
              <w:t>$30,000.00 (Treinta mil pesos 00/100 M.N.)</w:t>
            </w:r>
          </w:p>
        </w:tc>
        <w:tc>
          <w:tcPr>
            <w:tcW w:w="2340" w:type="dxa"/>
          </w:tcPr>
          <w:p w:rsidR="00FC0502" w:rsidRPr="00FC0502" w:rsidRDefault="00FC0502" w:rsidP="00FC0502">
            <w:pPr>
              <w:rPr>
                <w:rFonts w:eastAsia="Calibri" w:cstheme="minorHAnsi"/>
                <w:sz w:val="20"/>
                <w:szCs w:val="20"/>
              </w:rPr>
            </w:pPr>
            <w:r w:rsidRPr="00FC0502">
              <w:rPr>
                <w:rFonts w:eastAsia="Calibri" w:cstheme="minorHAnsi"/>
                <w:sz w:val="20"/>
                <w:szCs w:val="20"/>
              </w:rPr>
              <w:t>HERM731118MJCRBY06</w:t>
            </w:r>
          </w:p>
        </w:tc>
      </w:tr>
    </w:tbl>
    <w:p w:rsidR="00FC0502" w:rsidRPr="00FC0502" w:rsidRDefault="00FC0502" w:rsidP="00FC0502">
      <w:pPr>
        <w:spacing w:after="0"/>
        <w:jc w:val="both"/>
        <w:rPr>
          <w:rFonts w:eastAsia="Calibri" w:cstheme="minorHAnsi"/>
          <w:b/>
          <w:sz w:val="20"/>
          <w:szCs w:val="20"/>
          <w:lang w:val="es-ES_tradnl" w:eastAsia="es-MX"/>
        </w:rPr>
      </w:pPr>
    </w:p>
    <w:p w:rsidR="00DC23B0" w:rsidRPr="00DC23B0" w:rsidRDefault="00FC0502" w:rsidP="001001F7">
      <w:pPr>
        <w:spacing w:after="0" w:line="360" w:lineRule="auto"/>
        <w:jc w:val="both"/>
        <w:rPr>
          <w:rFonts w:ascii="Calibri" w:eastAsia="Arial" w:hAnsi="Calibri" w:cs="Calibri"/>
          <w:i/>
          <w:iCs/>
          <w:sz w:val="20"/>
          <w:szCs w:val="20"/>
          <w:lang w:val="es" w:eastAsia="es-MX"/>
        </w:rPr>
      </w:pPr>
      <w:r w:rsidRPr="00FC0502">
        <w:rPr>
          <w:rFonts w:eastAsia="Calibri" w:cstheme="minorHAnsi"/>
          <w:b/>
          <w:sz w:val="20"/>
          <w:szCs w:val="20"/>
          <w:lang w:val="es-ES_tradnl" w:eastAsia="es-MX"/>
        </w:rPr>
        <w:t>SEGUNDO.-</w:t>
      </w:r>
      <w:r w:rsidRPr="00FC0502">
        <w:rPr>
          <w:rFonts w:eastAsia="Calibri" w:cstheme="minorHAnsi"/>
          <w:bCs/>
          <w:sz w:val="20"/>
          <w:szCs w:val="20"/>
          <w:lang w:val="es-ES_tradnl" w:eastAsia="es-MX"/>
        </w:rPr>
        <w:t xml:space="preserve"> Se instruye, faculta y autoriza a la persona Titular de la Hacienda Municipal para que otorgue suficiencia presupuestal para la entrega y cumplimiento del apoyo económico que refiere el punto primero, autorizándose al mismo tiempo, se lleve a cabo las modificaciones presupuestarias que correspondan sobre el Presupuesto de Egresos del presente ejercicio fiscal, desde el momento que se publique el presente acuerdo.</w:t>
      </w:r>
      <w:r>
        <w:rPr>
          <w:rFonts w:eastAsia="Calibri" w:cstheme="minorHAnsi"/>
          <w:bCs/>
          <w:sz w:val="20"/>
          <w:szCs w:val="20"/>
          <w:lang w:val="es-ES_tradnl" w:eastAsia="es-MX"/>
        </w:rPr>
        <w:t xml:space="preserve"> </w:t>
      </w:r>
      <w:r w:rsidRPr="00FC0502">
        <w:rPr>
          <w:rFonts w:eastAsia="Cambria" w:cstheme="minorHAnsi"/>
          <w:b/>
          <w:bCs/>
          <w:sz w:val="20"/>
          <w:szCs w:val="20"/>
          <w:lang w:val="es-ES_tradnl" w:eastAsia="es-MX"/>
        </w:rPr>
        <w:t>TERCERO.</w:t>
      </w:r>
      <w:r w:rsidRPr="00FC0502">
        <w:rPr>
          <w:rFonts w:eastAsia="Cambria" w:cstheme="minorHAnsi"/>
          <w:sz w:val="20"/>
          <w:szCs w:val="20"/>
          <w:lang w:val="es-ES_tradnl" w:eastAsia="es-MX"/>
        </w:rPr>
        <w:t xml:space="preserve">- Se instruye a la persona Titular de la Hacienda Municipal ejecutar el apoyo económico a través de cheques nominativos, a favor de los ciudadanos identificados </w:t>
      </w:r>
      <w:r w:rsidRPr="00FC0502">
        <w:rPr>
          <w:rFonts w:eastAsia="Cambria" w:cstheme="minorHAnsi"/>
          <w:sz w:val="20"/>
          <w:szCs w:val="20"/>
          <w:lang w:val="es-ES_tradnl" w:eastAsia="es-MX"/>
        </w:rPr>
        <w:lastRenderedPageBreak/>
        <w:t>en el punto primero del presente acuerdo</w:t>
      </w:r>
      <w:r>
        <w:rPr>
          <w:rFonts w:eastAsia="Cambria" w:cstheme="minorHAnsi"/>
          <w:sz w:val="20"/>
          <w:szCs w:val="20"/>
          <w:lang w:val="es-ES_tradnl" w:eastAsia="es-MX"/>
        </w:rPr>
        <w:t xml:space="preserve">. </w:t>
      </w:r>
      <w:r w:rsidRPr="00FC0502">
        <w:rPr>
          <w:rFonts w:eastAsia="Calibri" w:cstheme="minorHAnsi"/>
          <w:bCs/>
          <w:sz w:val="20"/>
          <w:szCs w:val="20"/>
          <w:lang w:val="es-ES_tradnl" w:eastAsia="es-MX"/>
        </w:rPr>
        <w:t>Se dispone que, tratándose de personas físicas titulares de más de un local siniestrado, el apoyo económico se otorgue por cada uno de sus locales que sufrieron afectaciones.</w:t>
      </w:r>
      <w:r>
        <w:rPr>
          <w:rFonts w:eastAsia="Calibri" w:cstheme="minorHAnsi"/>
          <w:bCs/>
          <w:sz w:val="20"/>
          <w:szCs w:val="20"/>
          <w:lang w:val="es-ES_tradnl" w:eastAsia="es-MX"/>
        </w:rPr>
        <w:t xml:space="preserve"> </w:t>
      </w:r>
      <w:r w:rsidRPr="00FC0502">
        <w:rPr>
          <w:rFonts w:eastAsia="Calibri" w:cstheme="minorHAnsi"/>
          <w:b/>
          <w:sz w:val="20"/>
          <w:szCs w:val="20"/>
          <w:lang w:val="es-ES_tradnl" w:eastAsia="es-MX"/>
        </w:rPr>
        <w:t xml:space="preserve">CUARTO.- </w:t>
      </w:r>
      <w:r w:rsidRPr="00FC0502">
        <w:rPr>
          <w:rFonts w:eastAsia="Calibri" w:cstheme="minorHAnsi"/>
          <w:bCs/>
          <w:sz w:val="20"/>
          <w:szCs w:val="20"/>
          <w:lang w:val="es-ES_tradnl" w:eastAsia="es-MX"/>
        </w:rPr>
        <w:t>Se instruye, autoriza y faculta a la persona Titular del Órgano Interno de Control del H. Ayuntamiento Municipal de Puerto Vallarta, para que supervise el proceso de entrega de los apoyos, asegurando transparencia y rendición de cuentas.</w:t>
      </w:r>
      <w:r>
        <w:rPr>
          <w:rFonts w:eastAsia="Calibri" w:cstheme="minorHAnsi"/>
          <w:bCs/>
          <w:sz w:val="20"/>
          <w:szCs w:val="20"/>
          <w:lang w:val="es-ES_tradnl" w:eastAsia="es-MX"/>
        </w:rPr>
        <w:t xml:space="preserve"> </w:t>
      </w:r>
      <w:r w:rsidRPr="00FC0502">
        <w:rPr>
          <w:rFonts w:eastAsia="Calibri" w:cstheme="minorHAnsi"/>
          <w:b/>
          <w:sz w:val="20"/>
          <w:szCs w:val="20"/>
          <w:lang w:val="es-ES_tradnl" w:eastAsia="es-MX"/>
        </w:rPr>
        <w:t>QUINTO.-</w:t>
      </w:r>
      <w:r w:rsidRPr="00FC0502">
        <w:rPr>
          <w:rFonts w:eastAsia="Calibri" w:cstheme="minorHAnsi"/>
          <w:bCs/>
          <w:sz w:val="20"/>
          <w:szCs w:val="20"/>
          <w:lang w:val="es-ES_tradnl" w:eastAsia="es-MX"/>
        </w:rPr>
        <w:t xml:space="preserve"> Se faculta, instruye y autoriza a los ciudadanos Presidente Municipal, Síndico Municipal, Secretario General y al titular de la Hacienda Municipal del Ayuntamiento para que, en el ámbito de sus respectivas competencias, suscriban la documentación necesaria para el cumplimiento del presente Acuerdo.</w:t>
      </w:r>
      <w:r>
        <w:rPr>
          <w:rFonts w:eastAsia="Calibri" w:cstheme="minorHAnsi"/>
          <w:bCs/>
          <w:sz w:val="20"/>
          <w:szCs w:val="20"/>
          <w:lang w:val="es-ES_tradnl" w:eastAsia="es-MX"/>
        </w:rPr>
        <w:t xml:space="preserve"> </w:t>
      </w:r>
      <w:r w:rsidRPr="00FC0502">
        <w:rPr>
          <w:rFonts w:eastAsia="Calibri" w:cstheme="minorHAnsi"/>
          <w:b/>
          <w:sz w:val="20"/>
          <w:szCs w:val="20"/>
          <w:lang w:val="es-ES_tradnl" w:eastAsia="es-MX"/>
        </w:rPr>
        <w:t>SEXTO.-</w:t>
      </w:r>
      <w:r w:rsidRPr="00FC0502">
        <w:rPr>
          <w:rFonts w:eastAsia="Calibri" w:cstheme="minorHAnsi"/>
          <w:bCs/>
          <w:sz w:val="20"/>
          <w:szCs w:val="20"/>
          <w:lang w:val="es-ES_tradnl" w:eastAsia="es-MX"/>
        </w:rPr>
        <w:t xml:space="preserve"> Notifíquese el presente acuerdo a las dependencias involucradas para los efectos legales conducentes.</w:t>
      </w:r>
      <w:r>
        <w:rPr>
          <w:rFonts w:eastAsia="Calibri" w:cstheme="minorHAnsi"/>
          <w:bCs/>
          <w:sz w:val="20"/>
          <w:szCs w:val="20"/>
          <w:lang w:val="es-ES_tradnl" w:eastAsia="es-MX"/>
        </w:rPr>
        <w:t xml:space="preserve"> </w:t>
      </w:r>
      <w:r w:rsidRPr="00FC0502">
        <w:rPr>
          <w:rFonts w:eastAsia="Calibri" w:cstheme="minorHAnsi"/>
          <w:b/>
          <w:bCs/>
          <w:sz w:val="20"/>
          <w:szCs w:val="20"/>
          <w:lang w:val="es-ES_tradnl" w:eastAsia="es-MX"/>
        </w:rPr>
        <w:t>TRANSITORIOS</w:t>
      </w:r>
      <w:r>
        <w:rPr>
          <w:rFonts w:eastAsia="Calibri" w:cstheme="minorHAnsi"/>
          <w:b/>
          <w:bCs/>
          <w:sz w:val="20"/>
          <w:szCs w:val="20"/>
          <w:lang w:val="es-ES_tradnl" w:eastAsia="es-MX"/>
        </w:rPr>
        <w:t xml:space="preserve">. </w:t>
      </w:r>
      <w:r w:rsidRPr="00FC0502">
        <w:rPr>
          <w:rFonts w:eastAsia="Calibri" w:cstheme="minorHAnsi"/>
          <w:b/>
          <w:sz w:val="20"/>
          <w:szCs w:val="20"/>
          <w:lang w:val="es-ES_tradnl" w:eastAsia="es-MX"/>
        </w:rPr>
        <w:t>ÚNICO.</w:t>
      </w:r>
      <w:r w:rsidRPr="00FC0502">
        <w:rPr>
          <w:rFonts w:eastAsia="Calibri" w:cstheme="minorHAnsi"/>
          <w:bCs/>
          <w:sz w:val="20"/>
          <w:szCs w:val="20"/>
          <w:lang w:val="es-ES_tradnl" w:eastAsia="es-MX"/>
        </w:rPr>
        <w:t xml:space="preserve"> El presente acuerdo entrara en vigor al momento de su aprobación por el Pleno del H. Ayuntamiento. </w:t>
      </w:r>
      <w:r w:rsidRPr="00FC0502">
        <w:rPr>
          <w:rFonts w:eastAsia="Cambria" w:cstheme="minorHAnsi"/>
          <w:bCs/>
          <w:sz w:val="20"/>
          <w:szCs w:val="20"/>
          <w:lang w:val="es-ES_tradnl" w:eastAsia="es-MX"/>
        </w:rPr>
        <w:t xml:space="preserve">Atentamente. Puerto Vallarta, Jalisco a 22 de Abril del 2026. </w:t>
      </w:r>
      <w:r w:rsidRPr="00FC0502">
        <w:rPr>
          <w:rFonts w:eastAsia="Calibri" w:cstheme="minorHAnsi"/>
          <w:sz w:val="20"/>
          <w:szCs w:val="20"/>
          <w:lang w:val="es-ES_tradnl" w:eastAsia="es-MX"/>
        </w:rPr>
        <w:t xml:space="preserve">Comisión Edilicia de Hacienda y Cuenta Pública.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Luis Ernesto Munguía González, Presidente;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Víctor Manuel Bernal Vargas,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Christian Omar Bravo Carbajal,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María Laurel Carrillo Ventura, Vocal; </w:t>
      </w:r>
      <w:r w:rsidRPr="00FC0502">
        <w:rPr>
          <w:rFonts w:eastAsia="Aptos" w:cstheme="minorHAnsi"/>
          <w:bCs/>
          <w:spacing w:val="-3"/>
          <w:sz w:val="20"/>
          <w:szCs w:val="20"/>
          <w:lang w:val="es-MX"/>
        </w:rPr>
        <w:t xml:space="preserve">(Rúbrica) </w:t>
      </w:r>
      <w:r w:rsidRPr="00FC0502">
        <w:rPr>
          <w:rFonts w:eastAsia="Aptos" w:cstheme="minorHAnsi"/>
          <w:sz w:val="20"/>
          <w:szCs w:val="20"/>
          <w:lang w:val="es-MX"/>
        </w:rPr>
        <w:t xml:space="preserve">Micaela Vázquez Díaz, Vocal; Felipe Aréchiga Gómez,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Erika Yesenia García Rubio,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Iroselma Dalila Castañeda Santana,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María Magdalena Urbina Martínez,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Karla Alejandra Rodríguez González,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Arnulfo Ortega Contreras, vocal; </w:t>
      </w:r>
      <w:r w:rsidRPr="00FC0502">
        <w:rPr>
          <w:rFonts w:eastAsia="Aptos" w:cstheme="minorHAnsi"/>
          <w:bCs/>
          <w:spacing w:val="-3"/>
          <w:sz w:val="20"/>
          <w:szCs w:val="20"/>
          <w:lang w:val="es-MX"/>
        </w:rPr>
        <w:t>(Rúbrica)</w:t>
      </w:r>
      <w:r w:rsidRPr="00FC0502">
        <w:rPr>
          <w:rFonts w:eastAsia="Aptos" w:cstheme="minorHAnsi"/>
          <w:b/>
          <w:bCs/>
          <w:spacing w:val="-3"/>
          <w:sz w:val="20"/>
          <w:szCs w:val="20"/>
          <w:lang w:val="es-MX"/>
        </w:rPr>
        <w:t xml:space="preserve"> </w:t>
      </w:r>
      <w:r w:rsidRPr="00FC0502">
        <w:rPr>
          <w:rFonts w:eastAsia="Aptos" w:cstheme="minorHAnsi"/>
          <w:sz w:val="20"/>
          <w:szCs w:val="20"/>
          <w:lang w:val="es-MX"/>
        </w:rPr>
        <w:t xml:space="preserve">Melissa Marlene Madero Plascencia, Vocal. </w:t>
      </w:r>
      <w:r w:rsidRPr="00FC0502">
        <w:rPr>
          <w:rFonts w:eastAsia="Calibri" w:cstheme="minorHAnsi"/>
          <w:sz w:val="20"/>
          <w:szCs w:val="20"/>
          <w:lang w:val="es-ES_tradnl" w:eastAsia="es-MX"/>
        </w:rPr>
        <w:t xml:space="preserve">Comisión Edilicia de Comercio, Unidades Económicas y Mercados. </w:t>
      </w:r>
      <w:r w:rsidRPr="00FC0502">
        <w:rPr>
          <w:rFonts w:eastAsia="Aptos" w:cstheme="minorHAnsi"/>
          <w:bCs/>
          <w:spacing w:val="-3"/>
          <w:sz w:val="20"/>
          <w:szCs w:val="20"/>
          <w:lang w:val="es-MX"/>
        </w:rPr>
        <w:t xml:space="preserve">(Rúbrica) </w:t>
      </w:r>
      <w:r w:rsidRPr="00FC0502">
        <w:rPr>
          <w:rFonts w:eastAsia="Aptos" w:cstheme="minorHAnsi"/>
          <w:sz w:val="20"/>
          <w:szCs w:val="20"/>
          <w:lang w:val="es-MX"/>
        </w:rPr>
        <w:t xml:space="preserve">Marcia Raquel Bañuelos Macías, Vocal Presidenta; </w:t>
      </w:r>
      <w:r w:rsidRPr="00FC0502">
        <w:rPr>
          <w:rFonts w:eastAsia="Aptos" w:cstheme="minorHAnsi"/>
          <w:bCs/>
          <w:spacing w:val="-3"/>
          <w:sz w:val="20"/>
          <w:szCs w:val="20"/>
          <w:lang w:val="es-MX"/>
        </w:rPr>
        <w:t xml:space="preserve">(Rúbrica) </w:t>
      </w:r>
      <w:r w:rsidRPr="00FC0502">
        <w:rPr>
          <w:rFonts w:eastAsia="Aptos" w:cstheme="minorHAnsi"/>
          <w:spacing w:val="-3"/>
          <w:sz w:val="20"/>
          <w:szCs w:val="20"/>
          <w:lang w:val="es-MX"/>
        </w:rPr>
        <w:t xml:space="preserve">José Francisco Sánchez Peña, Vocal; </w:t>
      </w:r>
      <w:r w:rsidRPr="00FC0502">
        <w:rPr>
          <w:rFonts w:eastAsia="Aptos" w:cstheme="minorHAnsi"/>
          <w:bCs/>
          <w:spacing w:val="-3"/>
          <w:sz w:val="20"/>
          <w:szCs w:val="20"/>
          <w:lang w:val="es-MX"/>
        </w:rPr>
        <w:t xml:space="preserve">(Rúbrica) </w:t>
      </w:r>
      <w:r w:rsidRPr="00FC0502">
        <w:rPr>
          <w:rFonts w:eastAsia="Aptos" w:cstheme="minorHAnsi"/>
          <w:spacing w:val="-3"/>
          <w:sz w:val="20"/>
          <w:szCs w:val="20"/>
          <w:lang w:val="es-MX"/>
        </w:rPr>
        <w:t xml:space="preserve">Luis Ernesto Munguía González, Vocal; Felipe Aréchiga Gómez, Vocal; </w:t>
      </w:r>
      <w:r w:rsidRPr="00FC0502">
        <w:rPr>
          <w:rFonts w:eastAsia="Aptos" w:cstheme="minorHAnsi"/>
          <w:bCs/>
          <w:spacing w:val="-3"/>
          <w:sz w:val="20"/>
          <w:szCs w:val="20"/>
          <w:lang w:val="es-MX"/>
        </w:rPr>
        <w:t xml:space="preserve">(Rúbrica) </w:t>
      </w:r>
      <w:r w:rsidRPr="00FC0502">
        <w:rPr>
          <w:rFonts w:eastAsia="Aptos" w:cstheme="minorHAnsi"/>
          <w:spacing w:val="-3"/>
          <w:sz w:val="20"/>
          <w:szCs w:val="20"/>
          <w:lang w:val="es-MX"/>
        </w:rPr>
        <w:t xml:space="preserve">María Magdalena Urbina Martínez, Vocal; </w:t>
      </w:r>
      <w:r w:rsidRPr="00FC0502">
        <w:rPr>
          <w:rFonts w:eastAsia="Aptos" w:cstheme="minorHAnsi"/>
          <w:bCs/>
          <w:spacing w:val="-3"/>
          <w:sz w:val="20"/>
          <w:szCs w:val="20"/>
          <w:lang w:val="es-MX"/>
        </w:rPr>
        <w:t xml:space="preserve">(Rúbrica) </w:t>
      </w:r>
      <w:r w:rsidRPr="00FC0502">
        <w:rPr>
          <w:rFonts w:eastAsia="Aptos" w:cstheme="minorHAnsi"/>
          <w:spacing w:val="-3"/>
          <w:sz w:val="20"/>
          <w:szCs w:val="20"/>
          <w:lang w:val="es-MX"/>
        </w:rPr>
        <w:t>Erika Yesenia García Rubio, Vocal.</w:t>
      </w:r>
      <w:r>
        <w:rPr>
          <w:rFonts w:eastAsia="Aptos" w:cstheme="minorHAnsi"/>
          <w:spacing w:val="-3"/>
          <w:sz w:val="20"/>
          <w:szCs w:val="20"/>
          <w:lang w:val="es-MX"/>
        </w:rPr>
        <w:t xml:space="preserve"> </w:t>
      </w:r>
      <w:r w:rsidR="00773FAE" w:rsidRPr="005E0AFB">
        <w:rPr>
          <w:rFonts w:ascii="Garamond" w:eastAsia="Calibri" w:hAnsi="Garamond" w:cs="Times New Roman"/>
          <w:lang w:val="es-MX"/>
        </w:rPr>
        <w:t>--</w:t>
      </w:r>
      <w:r>
        <w:rPr>
          <w:rFonts w:ascii="Garamond" w:eastAsia="Calibri" w:hAnsi="Garamond" w:cs="Times New Roman"/>
          <w:lang w:val="es-MX"/>
        </w:rPr>
        <w:t>----------------------------------------------------------------------</w:t>
      </w:r>
      <w:r w:rsidR="00773FAE" w:rsidRPr="005E0AFB">
        <w:rPr>
          <w:rFonts w:ascii="Garamond" w:eastAsia="Calibri" w:hAnsi="Garamond" w:cs="Times New Roman"/>
          <w:lang w:val="es-MX"/>
        </w:rPr>
        <w:t>---</w:t>
      </w:r>
      <w:r w:rsidR="005E0AFB" w:rsidRPr="005E0AFB">
        <w:rPr>
          <w:rFonts w:ascii="Garamond" w:eastAsia="Calibri" w:hAnsi="Garamond" w:cs="Times New Roman"/>
          <w:lang w:val="es-MX"/>
        </w:rPr>
        <w:t xml:space="preserve"> </w:t>
      </w:r>
      <w:r w:rsidR="005E0AFB" w:rsidRPr="005E0AFB">
        <w:rPr>
          <w:rFonts w:ascii="Garamond" w:hAnsi="Garamond"/>
        </w:rPr>
        <w:t xml:space="preserve">El C. Presidente Municipal, </w:t>
      </w:r>
      <w:r w:rsidR="005E0AFB" w:rsidRPr="005E0AFB">
        <w:rPr>
          <w:rFonts w:ascii="Garamond" w:hAnsi="Garamond"/>
          <w:lang w:val="es-MX"/>
        </w:rPr>
        <w:t>Arq. Luis Ernesto Munguía González</w:t>
      </w:r>
      <w:r w:rsidR="005E0AFB" w:rsidRPr="005E0AFB">
        <w:rPr>
          <w:rFonts w:ascii="Garamond" w:hAnsi="Garamond"/>
        </w:rPr>
        <w:t>: “</w:t>
      </w:r>
      <w:r w:rsidR="005E0AFB" w:rsidRPr="005E0AFB">
        <w:rPr>
          <w:rFonts w:ascii="Garamond" w:eastAsia="MS Mincho" w:hAnsi="Garamond" w:cs="Times New Roman"/>
          <w:lang w:val="es-MX"/>
        </w:rPr>
        <w:t xml:space="preserve">Pongo a consideración este dictamen que propone que nuestro Honorable Ayuntamiento Constitucional de Puerto Vallarta, Jalisco, apruebe y autorice otorgar por única ocasión un apoyo económico por la cantidad de treinta mil pesos moneda nacional, a favor de los locatarios del Mercado Municipal cinco de diciembre, que resultaron afectados por incendios acontecidos en recientes fechas. Consulto </w:t>
      </w:r>
      <w:r w:rsidR="00D53364">
        <w:rPr>
          <w:rFonts w:ascii="Garamond" w:eastAsia="MS Mincho" w:hAnsi="Garamond" w:cs="Times New Roman"/>
          <w:lang w:val="es-MX"/>
        </w:rPr>
        <w:t xml:space="preserve">a </w:t>
      </w:r>
      <w:r w:rsidR="005E0AFB" w:rsidRPr="005E0AFB">
        <w:rPr>
          <w:rFonts w:ascii="Garamond" w:eastAsia="MS Mincho" w:hAnsi="Garamond" w:cs="Times New Roman"/>
          <w:lang w:val="es-MX"/>
        </w:rPr>
        <w:t xml:space="preserve">quienes estén de acuerdo en su aprobación, favor de manifestarlo levantando su mano. ¿En abstención? ¿En contra? Señor Secretario dé cuenta del resultado de la votación”. </w:t>
      </w:r>
      <w:r w:rsidR="005E0AFB" w:rsidRPr="005E0AFB">
        <w:rPr>
          <w:rFonts w:ascii="Garamond" w:hAnsi="Garamond"/>
          <w:shd w:val="clear" w:color="auto" w:fill="FFFFFF"/>
          <w:lang w:val="es-ES_tradnl"/>
        </w:rPr>
        <w:t xml:space="preserve">El C. Secretario General, </w:t>
      </w:r>
      <w:r w:rsidR="005E0AFB" w:rsidRPr="005E0AFB">
        <w:rPr>
          <w:rFonts w:ascii="Garamond" w:hAnsi="Garamond"/>
          <w:shd w:val="clear" w:color="auto" w:fill="FFFFFF"/>
        </w:rPr>
        <w:t>Abg. José Juan Velázquez Hernández</w:t>
      </w:r>
      <w:r w:rsidR="005E0AFB" w:rsidRPr="005E0AFB">
        <w:rPr>
          <w:rFonts w:ascii="Garamond" w:hAnsi="Garamond"/>
          <w:shd w:val="clear" w:color="auto" w:fill="FFFFFF"/>
          <w:lang w:val="es-ES_tradnl"/>
        </w:rPr>
        <w:t>: “</w:t>
      </w:r>
      <w:r w:rsidR="00D53364">
        <w:rPr>
          <w:rFonts w:ascii="Garamond" w:eastAsia="MS Mincho" w:hAnsi="Garamond" w:cs="Times New Roman"/>
          <w:lang w:val="es-MX"/>
        </w:rPr>
        <w:t>Con gusto señor P</w:t>
      </w:r>
      <w:r w:rsidR="005E0AFB" w:rsidRPr="005E0AFB">
        <w:rPr>
          <w:rFonts w:ascii="Garamond" w:eastAsia="MS Mincho" w:hAnsi="Garamond" w:cs="Times New Roman"/>
          <w:lang w:val="es-MX"/>
        </w:rPr>
        <w:t xml:space="preserve">residente, doy cuenta a usted con quince votos a favor, cero votos en contra y cero abstenciones. Es cuanto”. </w:t>
      </w:r>
      <w:r w:rsidR="005E0AFB" w:rsidRPr="005E0AFB">
        <w:rPr>
          <w:rFonts w:ascii="Garamond" w:hAnsi="Garamond"/>
        </w:rPr>
        <w:t xml:space="preserve">El C. Presidente Municipal, </w:t>
      </w:r>
      <w:r w:rsidR="005E0AFB" w:rsidRPr="005E0AFB">
        <w:rPr>
          <w:rFonts w:ascii="Garamond" w:hAnsi="Garamond"/>
          <w:lang w:val="es-MX"/>
        </w:rPr>
        <w:t>Arq. Luis Ernesto Munguía González</w:t>
      </w:r>
      <w:r w:rsidR="005E0AFB" w:rsidRPr="005E0AFB">
        <w:rPr>
          <w:rFonts w:ascii="Garamond" w:hAnsi="Garamond"/>
        </w:rPr>
        <w:t>: “</w:t>
      </w:r>
      <w:r w:rsidR="005E0AFB" w:rsidRPr="005E0AFB">
        <w:rPr>
          <w:rFonts w:ascii="Garamond" w:eastAsia="MS Mincho" w:hAnsi="Garamond" w:cs="Times New Roman"/>
          <w:lang w:val="es-MX"/>
        </w:rPr>
        <w:t xml:space="preserve">Queda aprobado por mayoría simple de votos el acuerdo y concedemos el uso de la voz a la Regidora proponente, Marcia Bañuelos”. </w:t>
      </w:r>
      <w:r w:rsidR="005E0AFB" w:rsidRPr="005E0AFB">
        <w:rPr>
          <w:rFonts w:ascii="Garamond" w:hAnsi="Garamond"/>
          <w:lang w:val="es-ES_tradnl"/>
        </w:rPr>
        <w:t xml:space="preserve">La Regidora, </w:t>
      </w:r>
      <w:r w:rsidR="005E0AFB" w:rsidRPr="005E0AFB">
        <w:rPr>
          <w:rFonts w:ascii="Garamond" w:hAnsi="Garamond"/>
        </w:rPr>
        <w:t>C. Marcia Raquel Bañuelos Macías</w:t>
      </w:r>
      <w:r w:rsidR="005E0AFB" w:rsidRPr="005E0AFB">
        <w:rPr>
          <w:rFonts w:ascii="Garamond" w:hAnsi="Garamond"/>
          <w:shd w:val="clear" w:color="auto" w:fill="FFFFFF"/>
          <w:lang w:val="es-ES_tradnl"/>
        </w:rPr>
        <w:t>: “</w:t>
      </w:r>
      <w:r w:rsidR="005E0AFB" w:rsidRPr="005E0AFB">
        <w:rPr>
          <w:rFonts w:ascii="Garamond" w:eastAsia="MS Mincho" w:hAnsi="Garamond" w:cs="Times New Roman"/>
          <w:lang w:val="es-MX"/>
        </w:rPr>
        <w:t>Muchas gracias señor Presidente. Es prácticamente para darle las gracias a mis</w:t>
      </w:r>
      <w:r w:rsidR="00D53364">
        <w:rPr>
          <w:rFonts w:ascii="Garamond" w:eastAsia="MS Mincho" w:hAnsi="Garamond" w:cs="Times New Roman"/>
          <w:lang w:val="es-MX"/>
        </w:rPr>
        <w:t xml:space="preserve"> compañeros. Gracias a todo el C</w:t>
      </w:r>
      <w:r w:rsidR="005E0AFB" w:rsidRPr="005E0AFB">
        <w:rPr>
          <w:rFonts w:ascii="Garamond" w:eastAsia="MS Mincho" w:hAnsi="Garamond" w:cs="Times New Roman"/>
          <w:lang w:val="es-MX"/>
        </w:rPr>
        <w:t>abildo en nombre de los locatarios, ellos se los van a agradecer. Y me gustaría también proponer</w:t>
      </w:r>
      <w:r w:rsidR="00D53364">
        <w:rPr>
          <w:rFonts w:ascii="Garamond" w:eastAsia="MS Mincho" w:hAnsi="Garamond" w:cs="Times New Roman"/>
          <w:lang w:val="es-MX"/>
        </w:rPr>
        <w:t>,</w:t>
      </w:r>
      <w:r w:rsidR="005E0AFB" w:rsidRPr="005E0AFB">
        <w:rPr>
          <w:rFonts w:ascii="Garamond" w:eastAsia="MS Mincho" w:hAnsi="Garamond" w:cs="Times New Roman"/>
          <w:lang w:val="es-MX"/>
        </w:rPr>
        <w:t xml:space="preserve"> que así como vinieron los pescadores, sería muy honorífico que ellos pudieran venir aquí para la entrega de los cheques también y que ellos también les pudieran agradecer personalmente. Es cuanto”. </w:t>
      </w:r>
      <w:r w:rsidR="005E0AFB" w:rsidRPr="005E0AFB">
        <w:rPr>
          <w:rFonts w:ascii="Garamond" w:hAnsi="Garamond"/>
        </w:rPr>
        <w:t xml:space="preserve">El C. Presidente Municipal, </w:t>
      </w:r>
      <w:r w:rsidR="005E0AFB" w:rsidRPr="005E0AFB">
        <w:rPr>
          <w:rFonts w:ascii="Garamond" w:hAnsi="Garamond"/>
          <w:lang w:val="es-MX"/>
        </w:rPr>
        <w:t>Arq. Luis Ernesto Munguía González</w:t>
      </w:r>
      <w:r w:rsidR="005E0AFB" w:rsidRPr="005E0AFB">
        <w:rPr>
          <w:rFonts w:ascii="Garamond" w:hAnsi="Garamond"/>
        </w:rPr>
        <w:t>: “</w:t>
      </w:r>
      <w:r w:rsidR="005E0AFB" w:rsidRPr="005E0AFB">
        <w:rPr>
          <w:rFonts w:ascii="Garamond" w:eastAsia="MS Mincho" w:hAnsi="Garamond" w:cs="Times New Roman"/>
          <w:lang w:val="es-MX"/>
        </w:rPr>
        <w:t>Muchísimas gracias. Será un gusto recibirlos por acá Regidora</w:t>
      </w:r>
      <w:r w:rsidR="004D3599">
        <w:rPr>
          <w:rFonts w:ascii="Garamond" w:eastAsia="MS Mincho" w:hAnsi="Garamond" w:cs="Times New Roman"/>
          <w:lang w:val="es-MX"/>
        </w:rPr>
        <w:t xml:space="preserve">. </w:t>
      </w:r>
      <w:r w:rsidR="004D3599" w:rsidRPr="004D3599">
        <w:rPr>
          <w:rFonts w:ascii="Garamond" w:eastAsia="MS Mincho" w:hAnsi="Garamond" w:cs="Times New Roman"/>
          <w:lang w:val="es-MX"/>
        </w:rPr>
        <w:t>Pasamos al siguiente punto Secretario</w:t>
      </w:r>
      <w:r w:rsidR="005E0AFB" w:rsidRPr="005E0AFB">
        <w:rPr>
          <w:rFonts w:ascii="Garamond" w:eastAsia="MS Mincho" w:hAnsi="Garamond" w:cs="Times New Roman"/>
          <w:lang w:val="es-MX"/>
        </w:rPr>
        <w:t xml:space="preserve">”. </w:t>
      </w:r>
      <w:r w:rsidR="005E0AFB" w:rsidRPr="005E0AFB">
        <w:rPr>
          <w:rFonts w:ascii="Garamond" w:eastAsia="Calibri" w:hAnsi="Garamond" w:cs="Times New Roman"/>
          <w:b/>
          <w:lang w:val="es-MX"/>
        </w:rPr>
        <w:t xml:space="preserve">Se aprueba por Mayoría Simple de Votos, </w:t>
      </w:r>
      <w:r w:rsidR="005E0AFB" w:rsidRPr="005E0AFB">
        <w:rPr>
          <w:rFonts w:ascii="Garamond" w:eastAsia="Calibri" w:hAnsi="Garamond" w:cs="Times New Roman"/>
          <w:lang w:val="es-MX"/>
        </w:rPr>
        <w:t>por 15 quince a favor, 0 cero en contra y 0 cero abstenciones.</w:t>
      </w:r>
      <w:r w:rsidR="00D53364" w:rsidRPr="00D53364">
        <w:rPr>
          <w:rFonts w:ascii="Garamond" w:eastAsia="Calibri" w:hAnsi="Garamond" w:cs="Times New Roman"/>
          <w:bCs/>
          <w:iCs/>
          <w:lang w:val="es-MX"/>
        </w:rPr>
        <w:t xml:space="preserve"> Por lo anterior se hace constar que al momento de la votación no se encontraba presente la C. Regidora Municipal, María de Jesús López Delgado a efecto de manifestar el sentido de su voto</w:t>
      </w:r>
      <w:r w:rsidR="00D53364" w:rsidRPr="00D53364">
        <w:rPr>
          <w:rFonts w:ascii="Garamond" w:eastAsia="Calibri" w:hAnsi="Garamond" w:cs="Times New Roman"/>
          <w:lang w:val="es-MX"/>
        </w:rPr>
        <w:t xml:space="preserve">. </w:t>
      </w:r>
      <w:r w:rsidR="00796B4E" w:rsidRPr="00ED24C0">
        <w:rPr>
          <w:rFonts w:ascii="Garamond" w:hAnsi="Garamond"/>
        </w:rPr>
        <w:t>--------------------------------------------------------------------------------------------------------------------------------</w:t>
      </w:r>
      <w:r w:rsidR="005E0AFB">
        <w:rPr>
          <w:rFonts w:ascii="Garamond" w:hAnsi="Garamond"/>
        </w:rPr>
        <w:t>-------------------------------------------------------------------</w:t>
      </w:r>
      <w:r w:rsidR="00D53364">
        <w:rPr>
          <w:rFonts w:ascii="Garamond" w:hAnsi="Garamond"/>
        </w:rPr>
        <w:t>--</w:t>
      </w:r>
      <w:r w:rsidR="005E0AFB">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 xml:space="preserve">------------------------------------------------ </w:t>
      </w:r>
      <w:r w:rsidR="00796B4E" w:rsidRPr="00796B4E">
        <w:rPr>
          <w:rFonts w:ascii="Garamond" w:hAnsi="Garamond"/>
          <w:b/>
        </w:rPr>
        <w:t xml:space="preserve">6.2.- Dictamen que tiene por objeto resolver el asunto turnado bajo Acuerdo de Ayuntamiento 523/2026, emitido por las comisiones edilicias Permanentes de Derechos Humanos; y Estado de Derecho que tiene por objeto resolver la iniciativa de acuerdo </w:t>
      </w:r>
      <w:r w:rsidR="00796B4E" w:rsidRPr="00796B4E">
        <w:rPr>
          <w:rFonts w:ascii="Garamond" w:hAnsi="Garamond"/>
          <w:b/>
        </w:rPr>
        <w:lastRenderedPageBreak/>
        <w:t xml:space="preserve">presentada por el Regidor Mtro. Víctor Manuel Bernal Vargas, que pone a consideración el formato de convenio de Colaboración y Vinculación Institucional para su aprobación y suscripción entre el Ayuntamiento de Puerto Vallarta, Jalisco y la Comisión Estatal de Derechos Humanos Jalisco (CEDHJ), para la coordinación de acciones, trabajos y proyectos conjuntos relacionados con políticas, promoción, respeto y protección de los derechos humanos en el Municipio de Puerto Vallarta, Jalisco. </w:t>
      </w:r>
      <w:r w:rsidR="00773FAE" w:rsidRPr="006555CC">
        <w:rPr>
          <w:rFonts w:ascii="Garamond" w:eastAsia="Calibri" w:hAnsi="Garamond" w:cs="Times New Roman"/>
          <w:lang w:val="es-MX"/>
        </w:rPr>
        <w:t>Lo anterior, de conformidad al Dictamen planteado y aprobado en los siguientes términos: ------------------------------------------</w:t>
      </w:r>
      <w:r w:rsidR="00773FAE">
        <w:rPr>
          <w:rFonts w:ascii="Garamond" w:eastAsia="Calibri" w:hAnsi="Garamond" w:cs="Times New Roman"/>
          <w:lang w:val="es-MX"/>
        </w:rPr>
        <w:t>------</w:t>
      </w:r>
      <w:r>
        <w:rPr>
          <w:rFonts w:ascii="Garamond" w:eastAsia="Calibri" w:hAnsi="Garamond" w:cs="Times New Roman"/>
          <w:lang w:val="es-MX"/>
        </w:rPr>
        <w:t xml:space="preserve"> </w:t>
      </w:r>
      <w:r w:rsidRPr="00FC0502">
        <w:rPr>
          <w:rFonts w:ascii="Calibri" w:eastAsia="Calibri" w:hAnsi="Calibri" w:cs="Calibri"/>
          <w:b/>
          <w:bCs/>
          <w:kern w:val="2"/>
          <w:sz w:val="20"/>
          <w:szCs w:val="20"/>
          <w:lang w:val="es-MX"/>
          <w14:ligatures w14:val="standardContextual"/>
        </w:rPr>
        <w:t>H. Ayuntamiento Constitucional de Puerto Vallarta, Jalisco.</w:t>
      </w:r>
      <w:r>
        <w:rPr>
          <w:rFonts w:ascii="Calibri" w:eastAsia="Calibri" w:hAnsi="Calibri" w:cs="Calibri"/>
          <w:b/>
          <w:bCs/>
          <w:kern w:val="2"/>
          <w:sz w:val="20"/>
          <w:szCs w:val="20"/>
          <w:lang w:val="es-MX"/>
          <w14:ligatures w14:val="standardContextual"/>
        </w:rPr>
        <w:t xml:space="preserve"> </w:t>
      </w:r>
      <w:r w:rsidRPr="00FC0502">
        <w:rPr>
          <w:rFonts w:ascii="Calibri" w:eastAsia="Calibri" w:hAnsi="Calibri" w:cs="Calibri"/>
          <w:b/>
          <w:bCs/>
          <w:kern w:val="2"/>
          <w:sz w:val="20"/>
          <w:szCs w:val="20"/>
          <w:lang w:val="es-MX"/>
          <w14:ligatures w14:val="standardContextual"/>
        </w:rPr>
        <w:t>Presente.</w:t>
      </w:r>
      <w:r>
        <w:rPr>
          <w:rFonts w:ascii="Calibri" w:eastAsia="Calibri" w:hAnsi="Calibri" w:cs="Calibri"/>
          <w:b/>
          <w:bCs/>
          <w:kern w:val="2"/>
          <w:sz w:val="20"/>
          <w:szCs w:val="20"/>
          <w:lang w:val="es-MX"/>
          <w14:ligatures w14:val="standardContextual"/>
        </w:rPr>
        <w:t xml:space="preserve"> </w:t>
      </w:r>
      <w:r w:rsidRPr="00FC0502">
        <w:rPr>
          <w:rFonts w:ascii="Calibri" w:eastAsia="Calibri" w:hAnsi="Calibri" w:cs="Calibri"/>
          <w:sz w:val="20"/>
          <w:szCs w:val="20"/>
        </w:rPr>
        <w:t xml:space="preserve">Los que suscriben, en nuestro carácter de ediles e integrantes de las </w:t>
      </w:r>
      <w:r w:rsidRPr="00FC0502">
        <w:rPr>
          <w:rFonts w:ascii="Calibri" w:eastAsia="Calibri" w:hAnsi="Calibri" w:cs="Calibri"/>
          <w:b/>
          <w:sz w:val="20"/>
          <w:szCs w:val="20"/>
        </w:rPr>
        <w:t>Comisiones Edilicias Permanentes de</w:t>
      </w:r>
      <w:r w:rsidRPr="00FC0502">
        <w:rPr>
          <w:rFonts w:ascii="Calibri" w:eastAsia="Calibri" w:hAnsi="Calibri" w:cs="Calibri"/>
          <w:sz w:val="20"/>
          <w:szCs w:val="20"/>
        </w:rPr>
        <w:t xml:space="preserve"> </w:t>
      </w:r>
      <w:r w:rsidRPr="00FC0502">
        <w:rPr>
          <w:rFonts w:ascii="Calibri" w:eastAsia="Calibri" w:hAnsi="Calibri" w:cs="Calibri"/>
          <w:b/>
          <w:sz w:val="20"/>
          <w:szCs w:val="20"/>
        </w:rPr>
        <w:t xml:space="preserve">Derechos Humanos; y Justicia y Estado de Derecho </w:t>
      </w:r>
      <w:r w:rsidRPr="00FC0502">
        <w:rPr>
          <w:rFonts w:ascii="Calibri" w:eastAsia="Calibri" w:hAnsi="Calibri" w:cs="Calibri"/>
          <w:sz w:val="20"/>
          <w:szCs w:val="20"/>
        </w:rPr>
        <w:t xml:space="preserve">con fundamento en lo establecido por el artículo 27 de la Ley del Gobierno y la Administración Pública Municipal del Estado de Jalisco, así como los diversos </w:t>
      </w:r>
      <w:r w:rsidRPr="00FC0502">
        <w:rPr>
          <w:rFonts w:ascii="Calibri" w:eastAsia="Calibri" w:hAnsi="Calibri" w:cs="Calibri"/>
          <w:sz w:val="20"/>
          <w:szCs w:val="20"/>
          <w:lang w:val="es-MX"/>
        </w:rPr>
        <w:t>71 fracciones V y VII, 83 y 85 del Reglamento del Gobierno Municipal de Puerto Vallarta, Jalisco</w:t>
      </w:r>
      <w:r w:rsidRPr="00FC0502">
        <w:rPr>
          <w:rFonts w:ascii="Calibri" w:eastAsia="Calibri" w:hAnsi="Calibri" w:cs="Calibri"/>
          <w:sz w:val="20"/>
          <w:szCs w:val="20"/>
        </w:rPr>
        <w:t>, nos permitimos someter a su consideración el presente</w:t>
      </w:r>
      <w:r>
        <w:rPr>
          <w:rFonts w:ascii="Calibri" w:eastAsia="Calibri" w:hAnsi="Calibri" w:cs="Calibri"/>
          <w:sz w:val="20"/>
          <w:szCs w:val="20"/>
        </w:rPr>
        <w:t xml:space="preserve"> </w:t>
      </w:r>
      <w:r w:rsidRPr="00FC0502">
        <w:rPr>
          <w:rFonts w:ascii="Calibri" w:eastAsia="Calibri" w:hAnsi="Calibri" w:cs="Calibri"/>
          <w:b/>
          <w:sz w:val="20"/>
          <w:szCs w:val="20"/>
        </w:rPr>
        <w:t>DICTAMEN</w:t>
      </w:r>
      <w:r>
        <w:rPr>
          <w:rFonts w:ascii="Calibri" w:eastAsia="Calibri" w:hAnsi="Calibri" w:cs="Calibri"/>
          <w:b/>
          <w:sz w:val="20"/>
          <w:szCs w:val="20"/>
        </w:rPr>
        <w:t xml:space="preserve">. </w:t>
      </w:r>
      <w:r w:rsidRPr="00FC0502">
        <w:rPr>
          <w:rFonts w:ascii="Calibri" w:eastAsia="Calibri" w:hAnsi="Calibri" w:cs="Calibri"/>
          <w:kern w:val="2"/>
          <w:sz w:val="20"/>
          <w:szCs w:val="20"/>
          <w:lang w:val="es-MX"/>
          <w14:ligatures w14:val="standardContextual"/>
        </w:rPr>
        <w:t>Que tiene como objeto resolver la iniciativa de Acuerdo de Ayuntamiento presentado por el Regidor, Mtro. Víctor Manuel Bernal Vargas, que pone a consideración el formato de Convenio de Colaboración y Vinculación Institucional para su aprobación y suscripción entre el Ayuntamiento de Puerto Vallarta, Jalisco y la Comisión Estatal de Derechos Humanos Jalisco (CEDHJ), para la coordinación de acciones, trabajos y proyectos conjuntos relacionados con políticas, la promoción, respeto y protección de los derechos humanos en el Municipio de Puerto Vallarta, Jalisco. Las comisiones que en conjunto presentan este dictamen, en cumplimiento a lo dispuesto por el artículo 132 del Reglamento del Gobierno Municipal de Puerto Vallarta, Jalisco, las Comisiones Edilicias Permanentes presentan a este Máximo Órgano de Gobierno Municipal, los siguientes</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bCs/>
          <w:kern w:val="2"/>
          <w:sz w:val="20"/>
          <w:szCs w:val="20"/>
          <w:lang w:val="es-MX"/>
          <w14:ligatures w14:val="standardContextual"/>
        </w:rPr>
        <w:t>ANTECEDENTES</w:t>
      </w:r>
      <w:r>
        <w:rPr>
          <w:rFonts w:ascii="Calibri" w:eastAsia="Calibri" w:hAnsi="Calibri" w:cs="Calibri"/>
          <w:b/>
          <w:bCs/>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El inicio del procedimiento de dictaminación a cargo de las comisiones, se presenta en la Sesión Ordinaria de Ayuntamiento desarrollada el 26 veintiséis de marzo de 2026 dos mil veintiséis, esto con la presentación de la iniciativa realizada por el Regidor, Maestro Víctor Manuel Bernal Vargas.</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El Secretario del Ayuntamiento de conformidad a sus atribuciones, realizó el registro de la decisión que asumió el pleno del Ayuntamiento, respecto de la iniciativa aludida previamente, para ello asignó el número de Acuerdo 0523/2026, instruyéndose a las comisiones que emiten el presente dictamen, resolver sobre la propuesta presentada.</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El acuerdo que se refiere previamente, fue notificando a la Comisión Edilicia Permanente de Derechos Humanos el 15 de abril del año en curso, marcando el inicio formal de la responsabilidad de la comisión en cita, como Convocante dentro de este procedimiento dictaminación.</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Con el objeto de brindar la certeza de que el presente documento cuenta con el soporte jurídico respecto de quiénes emiten el presente, el conjunto de comisiones dictaminadoras presentan el siguiente apartado.</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bCs/>
          <w:kern w:val="2"/>
          <w:sz w:val="20"/>
          <w:szCs w:val="20"/>
          <w14:ligatures w14:val="standardContextual"/>
        </w:rPr>
        <w:t>COMPETENCIA DE LAS COMISIONES</w:t>
      </w:r>
      <w:r>
        <w:rPr>
          <w:rFonts w:ascii="Calibri" w:eastAsia="Calibri" w:hAnsi="Calibri" w:cs="Calibri"/>
          <w:b/>
          <w:bCs/>
          <w:kern w:val="2"/>
          <w:sz w:val="20"/>
          <w:szCs w:val="20"/>
          <w14:ligatures w14:val="standardContextual"/>
        </w:rPr>
        <w:t xml:space="preserve">. </w:t>
      </w:r>
      <w:r w:rsidRPr="00FC0502">
        <w:rPr>
          <w:rFonts w:ascii="Calibri" w:eastAsia="Calibri" w:hAnsi="Calibri" w:cs="Calibri"/>
          <w:kern w:val="2"/>
          <w:sz w:val="20"/>
          <w:szCs w:val="20"/>
          <w:lang w:val="es-MX"/>
          <w14:ligatures w14:val="standardContextual"/>
        </w:rPr>
        <w:t>Las Comisiones dictaminadoras especialmente la convocante, siendo esta la de Derechos Humanos, son competentes para conocer la iniciativa turnada por el Pleno del Ayuntamiento, en atención a lo dispuesto por el tercer párrafo del artículo 27 de la Ley del Gobierno y la Administración Pública Municipal del Estado de Jalisco, fundamento que instituye la carga para los municipios de establecer las características, obligaciones y facultades de las comisiones.</w:t>
      </w:r>
      <w:r>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 xml:space="preserve">Derivado de las facultades otorgadas por la Ley del Gobierno a los Municipios, se contempla en el Reglamento del Gobierno Municipal de Puerto Vallarta, Jalisco, la facultad ineludible de la Comisión Edilicia Permanente de Derechos Humanos, que actúa como convocante dentro del presente procedimiento, a la cual en el reglamento en cita se le habilita la función primordial que se cita a continuación: </w:t>
      </w:r>
      <w:r w:rsidRPr="00FC0502">
        <w:rPr>
          <w:rFonts w:ascii="Calibri" w:eastAsia="Times New Roman" w:hAnsi="Calibri" w:cs="Calibri"/>
          <w:b/>
          <w:i/>
          <w:iCs/>
          <w:sz w:val="18"/>
          <w:szCs w:val="18"/>
          <w:lang w:val="es-MX" w:eastAsia="es-MX"/>
        </w:rPr>
        <w:t>Artículo 85.</w:t>
      </w:r>
      <w:r w:rsidRPr="00FC0502">
        <w:rPr>
          <w:rFonts w:ascii="Calibri" w:eastAsia="Times New Roman" w:hAnsi="Calibri" w:cs="Calibri"/>
          <w:i/>
          <w:iCs/>
          <w:sz w:val="18"/>
          <w:szCs w:val="18"/>
          <w:lang w:val="es-MX" w:eastAsia="es-MX"/>
        </w:rPr>
        <w:t xml:space="preserve"> Además de las facultades genéricas que le competen, la Comisión Edilicia de Derechos Humanos, ejercerá las siguientes atribuciones: </w:t>
      </w:r>
      <w:r w:rsidRPr="00FC0502">
        <w:rPr>
          <w:rFonts w:ascii="Calibri" w:eastAsia="Times New Roman" w:hAnsi="Calibri" w:cs="Calibri"/>
          <w:i/>
          <w:iCs/>
          <w:sz w:val="18"/>
          <w:szCs w:val="18"/>
          <w:lang w:val="es-MX" w:eastAsia="es-MX"/>
        </w:rPr>
        <w:tab/>
        <w:t>…</w:t>
      </w:r>
      <w:r w:rsidR="00DC23B0">
        <w:rPr>
          <w:rFonts w:ascii="Calibri" w:eastAsia="Times New Roman" w:hAnsi="Calibri" w:cs="Calibri"/>
          <w:i/>
          <w:iCs/>
          <w:sz w:val="18"/>
          <w:szCs w:val="18"/>
          <w:lang w:val="es-MX" w:eastAsia="es-MX"/>
        </w:rPr>
        <w:t xml:space="preserve"> </w:t>
      </w:r>
      <w:r w:rsidRPr="00FC0502">
        <w:rPr>
          <w:rFonts w:ascii="Calibri" w:eastAsia="Times New Roman" w:hAnsi="Calibri" w:cs="Calibri"/>
          <w:b/>
          <w:bCs/>
          <w:i/>
          <w:iCs/>
          <w:sz w:val="18"/>
          <w:szCs w:val="18"/>
          <w:lang w:val="es-MX" w:eastAsia="es-MX"/>
        </w:rPr>
        <w:t xml:space="preserve">III. </w:t>
      </w:r>
      <w:r w:rsidRPr="00FC0502">
        <w:rPr>
          <w:rFonts w:ascii="Calibri" w:eastAsia="Times New Roman" w:hAnsi="Calibri" w:cs="Calibri"/>
          <w:i/>
          <w:iCs/>
          <w:sz w:val="18"/>
          <w:szCs w:val="18"/>
          <w:lang w:val="es-MX" w:eastAsia="es-MX"/>
        </w:rPr>
        <w:t>Dictaminar y promover ante el Ayuntamiento las iniciativas que se refieran al reconocimiento y la promoción de los Derechos Humanos en el municipio.</w:t>
      </w:r>
      <w:r w:rsidR="00DC23B0">
        <w:rPr>
          <w:rFonts w:ascii="Calibri" w:eastAsia="Times New Roman" w:hAnsi="Calibri" w:cs="Calibri"/>
          <w:i/>
          <w:iCs/>
          <w:sz w:val="18"/>
          <w:szCs w:val="18"/>
          <w:lang w:val="es-MX" w:eastAsia="es-MX"/>
        </w:rPr>
        <w:t xml:space="preserve"> </w:t>
      </w:r>
      <w:r w:rsidRPr="00FC0502">
        <w:rPr>
          <w:rFonts w:ascii="Calibri" w:eastAsia="Times New Roman" w:hAnsi="Calibri" w:cs="Calibri"/>
          <w:i/>
          <w:iCs/>
          <w:sz w:val="18"/>
          <w:szCs w:val="18"/>
          <w:lang w:val="es-MX" w:eastAsia="es-MX"/>
        </w:rPr>
        <w:t>…</w:t>
      </w:r>
      <w:r w:rsidR="00DC23B0">
        <w:rPr>
          <w:rFonts w:ascii="Calibri" w:eastAsia="Times New Roman" w:hAnsi="Calibri" w:cs="Calibri"/>
          <w:i/>
          <w:iCs/>
          <w:sz w:val="18"/>
          <w:szCs w:val="18"/>
          <w:lang w:val="es-MX" w:eastAsia="es-MX"/>
        </w:rPr>
        <w:t xml:space="preserve"> </w:t>
      </w:r>
      <w:r w:rsidRPr="00FC0502">
        <w:rPr>
          <w:rFonts w:ascii="Calibri" w:eastAsia="Calibri" w:hAnsi="Calibri" w:cs="Calibri"/>
          <w:kern w:val="2"/>
          <w:sz w:val="20"/>
          <w:szCs w:val="20"/>
          <w:lang w:val="es-MX"/>
          <w14:ligatures w14:val="standardContextual"/>
        </w:rPr>
        <w:t>En unión a los trabajados convocados, se habilitó a su vez a la comisión coadyuvante para facilitar y contribuir con el objeto de los trabajos encomendados, siendo específicamente las siguientes:</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i/>
          <w:iCs/>
          <w:kern w:val="2"/>
          <w:sz w:val="18"/>
          <w:szCs w:val="18"/>
          <w:lang w:val="es-MX"/>
          <w14:ligatures w14:val="standardContextual"/>
        </w:rPr>
        <w:t>Artículo 83.</w:t>
      </w:r>
      <w:r w:rsidRPr="00FC0502">
        <w:rPr>
          <w:rFonts w:ascii="Calibri" w:eastAsia="Calibri" w:hAnsi="Calibri" w:cs="Calibri"/>
          <w:bCs/>
          <w:i/>
          <w:iCs/>
          <w:kern w:val="2"/>
          <w:sz w:val="18"/>
          <w:szCs w:val="18"/>
          <w:lang w:val="es-MX"/>
          <w14:ligatures w14:val="standardContextual"/>
        </w:rPr>
        <w:t xml:space="preserve"> Además de las facultades genéricas que le competen, la Comisión </w:t>
      </w:r>
      <w:r w:rsidRPr="00FC0502">
        <w:rPr>
          <w:rFonts w:ascii="Calibri" w:eastAsia="Calibri" w:hAnsi="Calibri" w:cs="Calibri"/>
          <w:bCs/>
          <w:i/>
          <w:iCs/>
          <w:kern w:val="2"/>
          <w:sz w:val="18"/>
          <w:szCs w:val="18"/>
          <w:lang w:val="es-MX"/>
          <w14:ligatures w14:val="standardContextual"/>
        </w:rPr>
        <w:lastRenderedPageBreak/>
        <w:t xml:space="preserve">Edilicia de Justicia y Estado de Derecho ejercerá las siguientes atribuciones: </w:t>
      </w:r>
      <w:r w:rsidR="00DC23B0">
        <w:rPr>
          <w:rFonts w:ascii="Calibri" w:eastAsia="Calibri" w:hAnsi="Calibri" w:cs="Calibri"/>
          <w:b/>
          <w:bCs/>
          <w:i/>
          <w:iCs/>
          <w:kern w:val="2"/>
          <w:sz w:val="18"/>
          <w:szCs w:val="18"/>
          <w:lang w:val="es-MX"/>
          <w14:ligatures w14:val="standardContextual"/>
        </w:rPr>
        <w:t xml:space="preserve">I. </w:t>
      </w:r>
      <w:r w:rsidRPr="00FC0502">
        <w:rPr>
          <w:rFonts w:ascii="Calibri" w:eastAsia="Calibri" w:hAnsi="Calibri" w:cs="Calibri"/>
          <w:bCs/>
          <w:i/>
          <w:iCs/>
          <w:kern w:val="2"/>
          <w:sz w:val="18"/>
          <w:szCs w:val="18"/>
          <w:lang w:val="es-MX"/>
          <w14:ligatures w14:val="standardContextual"/>
        </w:rPr>
        <w:t>Proponer al Pleno del Ayuntamiento, la convocatoria para la elección de Jueces y Juezas municipales;</w:t>
      </w:r>
      <w:r w:rsidR="00DC23B0">
        <w:rPr>
          <w:rFonts w:ascii="Calibri" w:eastAsia="Calibri" w:hAnsi="Calibri" w:cs="Calibri"/>
          <w:bCs/>
          <w:i/>
          <w:iCs/>
          <w:kern w:val="2"/>
          <w:sz w:val="18"/>
          <w:szCs w:val="18"/>
          <w:lang w:val="es-MX"/>
          <w14:ligatures w14:val="standardContextual"/>
        </w:rPr>
        <w:t xml:space="preserve"> </w:t>
      </w:r>
      <w:r w:rsidR="00DC23B0">
        <w:rPr>
          <w:rFonts w:ascii="Calibri" w:eastAsia="Calibri" w:hAnsi="Calibri" w:cs="Calibri"/>
          <w:b/>
          <w:bCs/>
          <w:i/>
          <w:iCs/>
          <w:kern w:val="2"/>
          <w:sz w:val="18"/>
          <w:szCs w:val="18"/>
          <w:lang w:val="es-MX"/>
          <w14:ligatures w14:val="standardContextual"/>
        </w:rPr>
        <w:t xml:space="preserve">II. </w:t>
      </w:r>
      <w:r w:rsidRPr="00FC0502">
        <w:rPr>
          <w:rFonts w:ascii="Calibri" w:eastAsia="Calibri" w:hAnsi="Calibri" w:cs="Calibri"/>
          <w:bCs/>
          <w:i/>
          <w:iCs/>
          <w:kern w:val="2"/>
          <w:sz w:val="18"/>
          <w:szCs w:val="18"/>
          <w:lang w:val="es-MX"/>
          <w14:ligatures w14:val="standardContextual"/>
        </w:rPr>
        <w:t>Tomar conocimiento de las resoluciones de los procedimientos de responsabilidad administrativa cuyo conocimiento y tramitación competa al órgano de gobierno;</w:t>
      </w:r>
      <w:r w:rsidR="00DC23B0">
        <w:rPr>
          <w:rFonts w:ascii="Calibri" w:eastAsia="Calibri" w:hAnsi="Calibri" w:cs="Calibri"/>
          <w:bCs/>
          <w:i/>
          <w:iCs/>
          <w:kern w:val="2"/>
          <w:sz w:val="18"/>
          <w:szCs w:val="18"/>
          <w:lang w:val="es-MX"/>
          <w14:ligatures w14:val="standardContextual"/>
        </w:rPr>
        <w:t xml:space="preserve"> </w:t>
      </w:r>
      <w:r w:rsidR="00DC23B0">
        <w:rPr>
          <w:rFonts w:ascii="Calibri" w:eastAsia="Calibri" w:hAnsi="Calibri" w:cs="Calibri"/>
          <w:b/>
          <w:bCs/>
          <w:i/>
          <w:iCs/>
          <w:kern w:val="2"/>
          <w:sz w:val="18"/>
          <w:szCs w:val="18"/>
          <w:lang w:val="es-MX"/>
          <w14:ligatures w14:val="standardContextual"/>
        </w:rPr>
        <w:t xml:space="preserve">III. </w:t>
      </w:r>
      <w:r w:rsidRPr="00FC0502">
        <w:rPr>
          <w:rFonts w:ascii="Calibri" w:eastAsia="Calibri" w:hAnsi="Calibri" w:cs="Calibri"/>
          <w:bCs/>
          <w:i/>
          <w:iCs/>
          <w:kern w:val="2"/>
          <w:sz w:val="18"/>
          <w:szCs w:val="18"/>
          <w:lang w:val="es-MX"/>
          <w14:ligatures w14:val="standardContextual"/>
        </w:rPr>
        <w:t>Coadyuvar con la Coordinación Municipal de Derechos Humanos, con la Dirección Jurídica y con el Órgano Interno de Control en los asuntos que corresponda, especialmente en lo que refiere al seguimiento de sanciones o actos derivados de la legislación en materia de responsabilidades, y</w:t>
      </w:r>
      <w:r w:rsidR="00DC23B0">
        <w:rPr>
          <w:rFonts w:ascii="Calibri" w:eastAsia="Calibri" w:hAnsi="Calibri" w:cs="Calibri"/>
          <w:bCs/>
          <w:i/>
          <w:iCs/>
          <w:kern w:val="2"/>
          <w:sz w:val="18"/>
          <w:szCs w:val="18"/>
          <w:lang w:val="es-MX"/>
          <w14:ligatures w14:val="standardContextual"/>
        </w:rPr>
        <w:t xml:space="preserve"> </w:t>
      </w:r>
      <w:r w:rsidR="00DC23B0">
        <w:rPr>
          <w:rFonts w:ascii="Calibri" w:eastAsia="Calibri" w:hAnsi="Calibri" w:cs="Calibri"/>
          <w:b/>
          <w:bCs/>
          <w:i/>
          <w:iCs/>
          <w:kern w:val="2"/>
          <w:sz w:val="18"/>
          <w:szCs w:val="18"/>
          <w:lang w:val="es-MX"/>
          <w14:ligatures w14:val="standardContextual"/>
        </w:rPr>
        <w:t xml:space="preserve">IV. </w:t>
      </w:r>
      <w:r w:rsidRPr="00FC0502">
        <w:rPr>
          <w:rFonts w:ascii="Calibri" w:eastAsia="Calibri" w:hAnsi="Calibri" w:cs="Calibri"/>
          <w:bCs/>
          <w:i/>
          <w:iCs/>
          <w:kern w:val="2"/>
          <w:sz w:val="18"/>
          <w:szCs w:val="18"/>
          <w:lang w:val="es-MX"/>
          <w14:ligatures w14:val="standardContextual"/>
        </w:rPr>
        <w:t>Asumir la observancia y apoyo a los asuntos del Registro Civil.</w:t>
      </w:r>
      <w:r w:rsidR="00DC23B0">
        <w:rPr>
          <w:rFonts w:ascii="Calibri" w:eastAsia="Calibri" w:hAnsi="Calibri" w:cs="Calibri"/>
          <w:bCs/>
          <w:i/>
          <w:iCs/>
          <w:kern w:val="2"/>
          <w:sz w:val="18"/>
          <w:szCs w:val="18"/>
          <w:lang w:val="es-MX"/>
          <w14:ligatures w14:val="standardContextual"/>
        </w:rPr>
        <w:t xml:space="preserve"> </w:t>
      </w:r>
      <w:r w:rsidRPr="00FC0502">
        <w:rPr>
          <w:rFonts w:ascii="Calibri" w:eastAsia="Calibri" w:hAnsi="Calibri" w:cs="Calibri"/>
          <w:kern w:val="2"/>
          <w:sz w:val="20"/>
          <w:szCs w:val="20"/>
          <w:lang w:val="es-MX"/>
          <w14:ligatures w14:val="standardContextual"/>
        </w:rPr>
        <w:t>Si bien, no existe una disposición que orientada directamente a los trabajos encomendados, el respeto a los derechos humanos contribuye a posicionar al estado de derecho como un referente de legalidad, en la que los ciudadanos pueden disfrutar plenamente de sus garantías individuales.</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Aunado a lo expuesto previamente, se reitera por las comisiones dictaminadoras, que existen facultades comunes y afines a todas las comisiones, tal como lo define los artículos 77 fracción II y 78 fracción II del Reglamento del Gobierno Municipal de Puerto Vallarta, Jalisco, los cuales a la letra exponen:</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i/>
          <w:iCs/>
          <w:kern w:val="2"/>
          <w:sz w:val="18"/>
          <w:szCs w:val="18"/>
          <w:lang w:val="es-MX"/>
          <w14:ligatures w14:val="standardContextual"/>
        </w:rPr>
        <w:t>Artículo 77.</w:t>
      </w:r>
      <w:r w:rsidRPr="00FC0502">
        <w:rPr>
          <w:rFonts w:ascii="Calibri" w:eastAsia="Calibri" w:hAnsi="Calibri" w:cs="Calibri"/>
          <w:i/>
          <w:iCs/>
          <w:kern w:val="2"/>
          <w:sz w:val="18"/>
          <w:szCs w:val="18"/>
          <w:lang w:val="es-MX"/>
          <w14:ligatures w14:val="standardContextual"/>
        </w:rPr>
        <w:t xml:space="preserve"> De manera genérica, las Comisiones Edilicias tendrán las siguientes obligaciones comunes: </w:t>
      </w:r>
      <w:r w:rsidRPr="00FC0502">
        <w:rPr>
          <w:rFonts w:ascii="Calibri" w:eastAsia="Calibri" w:hAnsi="Calibri" w:cs="Calibri"/>
          <w:bCs/>
          <w:i/>
          <w:iCs/>
          <w:kern w:val="2"/>
          <w:sz w:val="18"/>
          <w:szCs w:val="18"/>
          <w:lang w:val="es-MX"/>
          <w14:ligatures w14:val="standardContextual"/>
        </w:rPr>
        <w:t>…</w:t>
      </w:r>
      <w:r w:rsidR="00DC23B0">
        <w:rPr>
          <w:rFonts w:ascii="Calibri" w:eastAsia="Calibri" w:hAnsi="Calibri" w:cs="Calibri"/>
          <w:bCs/>
          <w:i/>
          <w:iCs/>
          <w:kern w:val="2"/>
          <w:sz w:val="18"/>
          <w:szCs w:val="18"/>
          <w:lang w:val="es-MX"/>
          <w14:ligatures w14:val="standardContextual"/>
        </w:rPr>
        <w:t xml:space="preserve"> </w:t>
      </w:r>
      <w:r w:rsidRPr="00FC0502">
        <w:rPr>
          <w:rFonts w:ascii="Calibri" w:eastAsia="Calibri" w:hAnsi="Calibri" w:cs="Calibri"/>
          <w:b/>
          <w:bCs/>
          <w:i/>
          <w:iCs/>
          <w:kern w:val="2"/>
          <w:sz w:val="18"/>
          <w:szCs w:val="18"/>
          <w:lang w:val="es-MX"/>
          <w14:ligatures w14:val="standardContextual"/>
        </w:rPr>
        <w:t xml:space="preserve">II. </w:t>
      </w:r>
      <w:r w:rsidRPr="00FC0502">
        <w:rPr>
          <w:rFonts w:ascii="Calibri" w:eastAsia="Calibri" w:hAnsi="Calibri" w:cs="Calibri"/>
          <w:i/>
          <w:iCs/>
          <w:kern w:val="2"/>
          <w:sz w:val="18"/>
          <w:szCs w:val="18"/>
          <w:lang w:val="es-MX"/>
          <w14:ligatures w14:val="standardContextual"/>
        </w:rPr>
        <w:t>Recibir, estudiar y dictaminar los asuntos de su competencia turnados por el Ayuntamiento, y presentar a éste los dictámenes, informes y documentos relativos a los mismos, y</w:t>
      </w:r>
      <w:r w:rsidR="00DC23B0">
        <w:rPr>
          <w:rFonts w:ascii="Calibri" w:eastAsia="Calibri" w:hAnsi="Calibri" w:cs="Calibri"/>
          <w:i/>
          <w:iCs/>
          <w:kern w:val="2"/>
          <w:sz w:val="18"/>
          <w:szCs w:val="18"/>
          <w:lang w:val="es-MX"/>
          <w14:ligatures w14:val="standardContextual"/>
        </w:rPr>
        <w:t xml:space="preserve"> </w:t>
      </w:r>
      <w:r w:rsidRPr="00FC0502">
        <w:rPr>
          <w:rFonts w:ascii="Calibri" w:eastAsia="Calibri" w:hAnsi="Calibri" w:cs="Calibri"/>
          <w:i/>
          <w:iCs/>
          <w:kern w:val="2"/>
          <w:sz w:val="18"/>
          <w:szCs w:val="18"/>
          <w:lang w:val="es-MX"/>
          <w14:ligatures w14:val="standardContextual"/>
        </w:rPr>
        <w:t>…</w:t>
      </w:r>
      <w:r w:rsidR="00DC23B0">
        <w:rPr>
          <w:rFonts w:ascii="Calibri" w:eastAsia="Calibri" w:hAnsi="Calibri" w:cs="Calibri"/>
          <w:i/>
          <w:iCs/>
          <w:kern w:val="2"/>
          <w:sz w:val="18"/>
          <w:szCs w:val="18"/>
          <w:lang w:val="es-MX"/>
          <w14:ligatures w14:val="standardContextual"/>
        </w:rPr>
        <w:t xml:space="preserve"> </w:t>
      </w:r>
      <w:r w:rsidRPr="00FC0502">
        <w:rPr>
          <w:rFonts w:ascii="Calibri" w:eastAsia="Calibri" w:hAnsi="Calibri" w:cs="Calibri"/>
          <w:b/>
          <w:i/>
          <w:iCs/>
          <w:kern w:val="2"/>
          <w:sz w:val="18"/>
          <w:szCs w:val="18"/>
          <w:lang w:val="es-MX"/>
          <w14:ligatures w14:val="standardContextual"/>
        </w:rPr>
        <w:t>Artículo 78.</w:t>
      </w:r>
      <w:r w:rsidRPr="00FC0502">
        <w:rPr>
          <w:rFonts w:ascii="Calibri" w:eastAsia="Calibri" w:hAnsi="Calibri" w:cs="Calibri"/>
          <w:i/>
          <w:iCs/>
          <w:kern w:val="2"/>
          <w:sz w:val="18"/>
          <w:szCs w:val="18"/>
          <w:lang w:val="es-MX"/>
          <w14:ligatures w14:val="standardContextual"/>
        </w:rPr>
        <w:t xml:space="preserve"> De manera genérica, las Comisiones Edilicias tendrán las siguientes atribuciones comunes: </w:t>
      </w:r>
      <w:r w:rsidRPr="00FC0502">
        <w:rPr>
          <w:rFonts w:ascii="Calibri" w:eastAsia="Calibri" w:hAnsi="Calibri" w:cs="Calibri"/>
          <w:bCs/>
          <w:i/>
          <w:iCs/>
          <w:kern w:val="2"/>
          <w:sz w:val="18"/>
          <w:szCs w:val="18"/>
          <w:lang w:val="es-MX"/>
          <w14:ligatures w14:val="standardContextual"/>
        </w:rPr>
        <w:t>…</w:t>
      </w:r>
      <w:r w:rsidR="00DC23B0">
        <w:rPr>
          <w:rFonts w:ascii="Calibri" w:eastAsia="Calibri" w:hAnsi="Calibri" w:cs="Calibri"/>
          <w:bCs/>
          <w:i/>
          <w:iCs/>
          <w:kern w:val="2"/>
          <w:sz w:val="18"/>
          <w:szCs w:val="18"/>
          <w:lang w:val="es-MX"/>
          <w14:ligatures w14:val="standardContextual"/>
        </w:rPr>
        <w:t xml:space="preserve"> </w:t>
      </w:r>
      <w:r w:rsidRPr="00FC0502">
        <w:rPr>
          <w:rFonts w:ascii="Calibri" w:eastAsia="Calibri" w:hAnsi="Calibri" w:cs="Calibri"/>
          <w:b/>
          <w:i/>
          <w:iCs/>
          <w:kern w:val="2"/>
          <w:sz w:val="18"/>
          <w:szCs w:val="18"/>
          <w:lang w:val="es-MX"/>
          <w14:ligatures w14:val="standardContextual"/>
        </w:rPr>
        <w:t>I.</w:t>
      </w:r>
      <w:r w:rsidRPr="00FC0502">
        <w:rPr>
          <w:rFonts w:ascii="Calibri" w:eastAsia="Times New Roman" w:hAnsi="Calibri" w:cs="Calibri"/>
          <w:kern w:val="2"/>
          <w:sz w:val="18"/>
          <w:szCs w:val="18"/>
          <w:lang w:val="es-MX" w:eastAsia="es-MX"/>
          <w14:ligatures w14:val="standardContextual"/>
        </w:rPr>
        <w:t xml:space="preserve"> </w:t>
      </w:r>
      <w:r w:rsidRPr="00FC0502">
        <w:rPr>
          <w:rFonts w:ascii="Calibri" w:eastAsia="Calibri" w:hAnsi="Calibri" w:cs="Calibri"/>
          <w:i/>
          <w:iCs/>
          <w:kern w:val="2"/>
          <w:sz w:val="18"/>
          <w:szCs w:val="18"/>
          <w:lang w:val="es-MX"/>
          <w14:ligatures w14:val="standardContextual"/>
        </w:rPr>
        <w:t>Proponer las directrices de la política municipal en la materia de su competencia;</w:t>
      </w:r>
      <w:r w:rsidRPr="00FC0502">
        <w:rPr>
          <w:rFonts w:ascii="Calibri" w:eastAsia="Calibri" w:hAnsi="Calibri" w:cs="Calibri"/>
          <w:b/>
          <w:bCs/>
          <w:i/>
          <w:iCs/>
          <w:kern w:val="2"/>
          <w:sz w:val="18"/>
          <w:szCs w:val="18"/>
          <w:lang w:val="es-MX"/>
          <w14:ligatures w14:val="standardContextual"/>
        </w:rPr>
        <w:t xml:space="preserve"> </w:t>
      </w:r>
      <w:r w:rsidRPr="00FC0502">
        <w:rPr>
          <w:rFonts w:ascii="Calibri" w:eastAsia="Calibri" w:hAnsi="Calibri" w:cs="Calibri"/>
          <w:i/>
          <w:iCs/>
          <w:kern w:val="2"/>
          <w:sz w:val="18"/>
          <w:szCs w:val="18"/>
          <w:lang w:val="es-MX"/>
          <w14:ligatures w14:val="standardContextual"/>
        </w:rPr>
        <w:t>…</w:t>
      </w:r>
      <w:r w:rsidR="00DC23B0">
        <w:rPr>
          <w:rFonts w:ascii="Calibri" w:eastAsia="Calibri" w:hAnsi="Calibri" w:cs="Calibri"/>
          <w:i/>
          <w:iCs/>
          <w:kern w:val="2"/>
          <w:sz w:val="18"/>
          <w:szCs w:val="18"/>
          <w:lang w:val="es-MX"/>
          <w14:ligatures w14:val="standardContextual"/>
        </w:rPr>
        <w:t xml:space="preserve"> </w:t>
      </w:r>
      <w:r w:rsidRPr="00FC0502">
        <w:rPr>
          <w:rFonts w:ascii="Calibri" w:eastAsia="Calibri" w:hAnsi="Calibri" w:cs="Calibri"/>
          <w:kern w:val="2"/>
          <w:sz w:val="20"/>
          <w:szCs w:val="20"/>
          <w:lang w:val="es-MX"/>
          <w14:ligatures w14:val="standardContextual"/>
        </w:rPr>
        <w:t>Los preceptos jurídicos habilitan a las Comisiones que emiten el presente, a revisar y determinar la procedencia de la iniciativa que nos presentan a consideración, es bajo ese planteamiento que otorgamos para su apreciación la siguiente sección consistente en el</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bCs/>
          <w:kern w:val="2"/>
          <w:sz w:val="20"/>
          <w:szCs w:val="20"/>
          <w:lang w:val="es-MX"/>
          <w14:ligatures w14:val="standardContextual"/>
        </w:rPr>
        <w:t>ANÁLISIS DE LA INICIATIVA Y DEL CONVENIO</w:t>
      </w:r>
      <w:r w:rsidR="00DC23B0">
        <w:rPr>
          <w:rFonts w:ascii="Calibri" w:eastAsia="Calibri" w:hAnsi="Calibri" w:cs="Calibri"/>
          <w:b/>
          <w:bCs/>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El Maestro Víctor Manuel Bernal Vargas, en la iniciativa motivo de análisis, establece que el objeto del convenio propuesto con la Comisión Estatal de Derechos Humanos Jalisco, c</w:t>
      </w:r>
      <w:r w:rsidRPr="00FC0502">
        <w:rPr>
          <w:rFonts w:ascii="Calibri" w:eastAsia="Calibri" w:hAnsi="Calibri" w:cs="Calibri"/>
          <w:bCs/>
          <w:kern w:val="2"/>
          <w:sz w:val="20"/>
          <w:szCs w:val="20"/>
          <w:lang w:val="es-ES_tradnl"/>
          <w14:ligatures w14:val="standardContextual"/>
        </w:rPr>
        <w:t xml:space="preserve">onsiste en el establecimiento de las bases conforme a las cuales las partes </w:t>
      </w:r>
      <w:r w:rsidRPr="00FC0502">
        <w:rPr>
          <w:rFonts w:ascii="Calibri" w:eastAsia="Calibri" w:hAnsi="Calibri" w:cs="Calibri"/>
          <w:kern w:val="2"/>
          <w:sz w:val="20"/>
          <w:szCs w:val="20"/>
          <w:lang w:val="es-ES_tradnl"/>
          <w14:ligatures w14:val="standardContextual"/>
        </w:rPr>
        <w:t>coordinarán acciones a efecto de realizar trabajos y proyectos conjuntos relacionados con políticas, así como la promoción respeto y protección de los derechos humanos, promoviendo la investigación, la difusión de conocimientos y el intercambio de instalaciones, equipos, datos, información, conocimientos y acervos disponibles de ambas instituciones en la medida de sus posibilidades.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MX"/>
          <w14:ligatures w14:val="standardContextual"/>
        </w:rPr>
        <w:t>A su vez, en el convenio señalado, se contemplan acciones particulares que se desarrollaron dentro del marco del mismo, mismas que se enuncian a continuación:</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ES_tradnl"/>
          <w14:ligatures w14:val="standardContextual"/>
        </w:rPr>
        <w:t>Desarrollar proyectos de investigación conjunta.</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Procurar la colaboración mutua para el diseño e implementación de cursos, conferencias, simposios, diplomados, programas de formación y actualización, capacitaciones, entre otros, que sean de interés y que reporten un beneficio académico, científico y cultural entre ambas partes.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Facilitarse mutuamente el uso de las instalaciones, equipos y recursos técnicos en la medida de la disponibilidad de cada una de las instituciones.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Procurar actividades de capacitación y actualización dirigidas a los servidores públicos municipales para promover entre ellos un cambio favorable en la difusión, promoción, protección y respeto de los derechos humanos.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Prestarse asesoría técnica mutua en la medida de sus posibilidades.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Intercambiar publicaciones y otros materiales de interés común.</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Fomentar la difusión y publicación del conocimiento y actividades desarrolladas por las partes en los temas comunes de interés.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En el desarrollo de los programas o actividades específicas, respetar la normatividad aplicable a cada una de las partes.</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 xml:space="preserve">Las demás que acuerden </w:t>
      </w:r>
      <w:r w:rsidRPr="00FC0502">
        <w:rPr>
          <w:rFonts w:ascii="Calibri" w:eastAsia="Calibri" w:hAnsi="Calibri" w:cs="Calibri"/>
          <w:bCs/>
          <w:kern w:val="2"/>
          <w:sz w:val="20"/>
          <w:szCs w:val="20"/>
          <w:lang w:val="es-ES_tradnl"/>
          <w14:ligatures w14:val="standardContextual"/>
        </w:rPr>
        <w:t>las partes</w:t>
      </w:r>
      <w:r w:rsidRPr="00FC0502">
        <w:rPr>
          <w:rFonts w:ascii="Calibri" w:eastAsia="Calibri" w:hAnsi="Calibri" w:cs="Calibri"/>
          <w:b/>
          <w:bCs/>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para la ejecución del convenio.</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ES_tradnl"/>
          <w14:ligatures w14:val="standardContextual"/>
        </w:rPr>
        <w:t>La aplicación de las temáticas citadas, traen consigo la realización de acciones en beneficio de la ciudadanía y de los servidores públicos de nuestro municipio, ya que existen infinidad de rutas para promover el respeto a los derechos humanos en nuestra ciudad.</w:t>
      </w:r>
      <w:r w:rsidR="00DC23B0">
        <w:rPr>
          <w:rFonts w:ascii="Calibri" w:eastAsia="Calibri" w:hAnsi="Calibri" w:cs="Calibri"/>
          <w:kern w:val="2"/>
          <w:sz w:val="20"/>
          <w:szCs w:val="20"/>
          <w:lang w:val="es-ES_tradnl"/>
          <w14:ligatures w14:val="standardContextual"/>
        </w:rPr>
        <w:t xml:space="preserve"> </w:t>
      </w:r>
      <w:r w:rsidRPr="00FC0502">
        <w:rPr>
          <w:rFonts w:ascii="Calibri" w:eastAsia="Calibri" w:hAnsi="Calibri" w:cs="Calibri"/>
          <w:kern w:val="2"/>
          <w:sz w:val="20"/>
          <w:szCs w:val="20"/>
          <w:lang w:val="es-MX"/>
          <w14:ligatures w14:val="standardContextual"/>
        </w:rPr>
        <w:t>El objeto de la iniciativa presentada se encuentra alineado al PLAN MUNICIPAL DE DESARROLLO Y GOBERNANZA DE PUERTO VALLARTA 2024 – 2027, esto de conformidad al Eje Transversal denominado Puerto Inteligente, en su estrategia 1.6, y líneas de acción 1.6.1 y 1.6.3. Al igual se alinea a lo establecido, por el Eje 1 denominado Puerto Igualitario, en su estrategia específica 2.1 y su línea de acción 2.1.1. Con lo anterior, podemos decir que existen congruencia en la propuesta de convenio, con las líneas trazadas para la presente administración municipal.</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 xml:space="preserve">Ahora bien, la celebración de un convenio con la CEDHJ permitirá que en nuestro municipio </w:t>
      </w:r>
      <w:r w:rsidRPr="00FC0502">
        <w:rPr>
          <w:rFonts w:ascii="Calibri" w:eastAsia="Calibri" w:hAnsi="Calibri" w:cs="Calibri"/>
          <w:kern w:val="2"/>
          <w:sz w:val="20"/>
          <w:szCs w:val="20"/>
          <w:lang w:val="es-MX"/>
          <w14:ligatures w14:val="standardContextual"/>
        </w:rPr>
        <w:lastRenderedPageBreak/>
        <w:t>los servidores públicos conozcan los alcances de sus acciones u omisiones y el impacto de los derechos humanos de las personas, también en el marco del convenio las ciudadanas y ciudadanos estarán informados, buscando que las autoridades municipales realicen lo que la ley les obliga.</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En definitiva, el convenio propuesto trae un sinfín de beneficios para nuestro municipio, lo cual se extiende al sector empresarial, incluso a temas de cultura vial y de convivencia, por lo que es un acierto que se suscriba sin demora alguna.</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kern w:val="2"/>
          <w:sz w:val="20"/>
          <w:szCs w:val="20"/>
          <w:lang w:val="es-MX"/>
          <w14:ligatures w14:val="standardContextual"/>
        </w:rPr>
        <w:t xml:space="preserve">En virtud de los planteamientos realizados, es importante fundar la emisión del presente dictamen, esto bajo el siguiente apartado de </w:t>
      </w:r>
      <w:r w:rsidRPr="00FC0502">
        <w:rPr>
          <w:rFonts w:ascii="Calibri" w:eastAsia="Calibri" w:hAnsi="Calibri" w:cs="Calibri"/>
          <w:b/>
          <w:bCs/>
          <w:kern w:val="2"/>
          <w:sz w:val="20"/>
          <w:szCs w:val="20"/>
          <w:lang w:val="es-MX"/>
          <w14:ligatures w14:val="standardContextual"/>
        </w:rPr>
        <w:t>DISPOSICIONES JURÍDICAS</w:t>
      </w:r>
      <w:r w:rsidR="00DC23B0">
        <w:rPr>
          <w:rFonts w:ascii="Calibri" w:eastAsia="Calibri" w:hAnsi="Calibri" w:cs="Calibri"/>
          <w:b/>
          <w:bCs/>
          <w:kern w:val="2"/>
          <w:sz w:val="20"/>
          <w:szCs w:val="20"/>
          <w:lang w:val="es-MX"/>
          <w14:ligatures w14:val="standardContextual"/>
        </w:rPr>
        <w:t xml:space="preserve">. </w:t>
      </w:r>
      <w:r w:rsidRPr="00FC0502">
        <w:rPr>
          <w:rFonts w:ascii="Calibri" w:eastAsia="Calibri" w:hAnsi="Calibri" w:cs="Calibri"/>
          <w:sz w:val="20"/>
          <w:szCs w:val="20"/>
          <w:lang w:val="es-MX" w:eastAsia="es-ES"/>
        </w:rPr>
        <w:t>De conformidad al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lo cual guarda relación con el marco de las gestiones que se realizarán dentro del convenio que se va celebrar, derivando en múltiples acciones.</w:t>
      </w:r>
      <w:r w:rsidR="00DC23B0">
        <w:rPr>
          <w:rFonts w:ascii="Calibri" w:eastAsia="Calibri" w:hAnsi="Calibri" w:cs="Calibri"/>
          <w:sz w:val="20"/>
          <w:szCs w:val="20"/>
          <w:lang w:val="es-MX" w:eastAsia="es-ES"/>
        </w:rPr>
        <w:t xml:space="preserve"> </w:t>
      </w:r>
      <w:r w:rsidRPr="00FC0502">
        <w:rPr>
          <w:rFonts w:ascii="Calibri" w:eastAsia="Calibri" w:hAnsi="Calibri" w:cs="Calibri"/>
          <w:sz w:val="20"/>
          <w:szCs w:val="20"/>
          <w:lang w:val="es-MX" w:eastAsia="es-ES"/>
        </w:rPr>
        <w:t>En concordancia con lo anterior, la Constitución Política del Estado Libre y Soberano de Jalisco, en su artículo 77 fracción II, igualmente señala que los ayuntamientos tendrán facultades para aprobar, de acuerdo con las leyes en materia municipal que expida el Congreso del Estado los bandos de policía y buen gobierno, los reglamentos, circulares y disposiciones administrativas de observancia general dentro de sus respectivas jurisdicciones con el objeto de organizar la administración pública municipal; regular las materias, procedimientos, funciones y servicios públicos de su competencia; esto refrenda lo citado en el párrafo anterior.</w:t>
      </w:r>
      <w:r w:rsidR="00DC23B0">
        <w:rPr>
          <w:rFonts w:ascii="Calibri" w:eastAsia="Calibri" w:hAnsi="Calibri" w:cs="Calibri"/>
          <w:sz w:val="20"/>
          <w:szCs w:val="20"/>
          <w:lang w:val="es-MX" w:eastAsia="es-ES"/>
        </w:rPr>
        <w:t xml:space="preserve"> </w:t>
      </w:r>
      <w:r w:rsidRPr="00FC0502">
        <w:rPr>
          <w:rFonts w:ascii="Calibri" w:eastAsia="Calibri" w:hAnsi="Calibri" w:cs="Calibri"/>
          <w:sz w:val="20"/>
          <w:szCs w:val="20"/>
          <w:lang w:val="es-MX" w:eastAsia="es-ES"/>
        </w:rPr>
        <w:t>De igual forma, en congruencia con la normatividad ya señalada, la fracción II del artículo 37, de la Ley del Gobierno y la Administración Pública del Estado de Jalisco, establece lo siguiente:</w:t>
      </w:r>
      <w:r w:rsidR="00DC23B0">
        <w:rPr>
          <w:rFonts w:ascii="Calibri" w:eastAsia="Calibri" w:hAnsi="Calibri" w:cs="Calibri"/>
          <w:sz w:val="20"/>
          <w:szCs w:val="20"/>
          <w:lang w:val="es-MX" w:eastAsia="es-ES"/>
        </w:rPr>
        <w:t xml:space="preserve"> </w:t>
      </w:r>
      <w:r w:rsidRPr="00FC0502">
        <w:rPr>
          <w:rFonts w:ascii="Calibri" w:eastAsia="Calibri" w:hAnsi="Calibri" w:cs="Calibri"/>
          <w:b/>
          <w:bCs/>
          <w:kern w:val="2"/>
          <w:sz w:val="18"/>
          <w:szCs w:val="18"/>
          <w:lang w:val="es-MX"/>
          <w14:ligatures w14:val="standardContextual"/>
        </w:rPr>
        <w:t>Artículo 38</w:t>
      </w:r>
      <w:r w:rsidRPr="00FC0502">
        <w:rPr>
          <w:rFonts w:ascii="Calibri" w:eastAsia="Calibri" w:hAnsi="Calibri" w:cs="Calibri"/>
          <w:kern w:val="2"/>
          <w:sz w:val="18"/>
          <w:szCs w:val="18"/>
          <w:lang w:val="es-MX"/>
          <w14:ligatures w14:val="standardContextual"/>
        </w:rPr>
        <w:t>. Son facultades de los Ayuntamientos:</w:t>
      </w:r>
      <w:r w:rsidR="00DC23B0" w:rsidRPr="00DC23B0">
        <w:rPr>
          <w:rFonts w:ascii="Calibri" w:eastAsia="Calibri" w:hAnsi="Calibri" w:cs="Calibri"/>
          <w:kern w:val="2"/>
          <w:sz w:val="18"/>
          <w:szCs w:val="18"/>
          <w:lang w:val="es-MX"/>
          <w14:ligatures w14:val="standardContextual"/>
        </w:rPr>
        <w:t xml:space="preserve"> </w:t>
      </w:r>
      <w:r w:rsidRPr="00FC0502">
        <w:rPr>
          <w:rFonts w:ascii="Calibri" w:eastAsia="Calibri" w:hAnsi="Calibri" w:cs="Calibri"/>
          <w:kern w:val="2"/>
          <w:sz w:val="18"/>
          <w:szCs w:val="18"/>
          <w:lang w:val="es-MX"/>
          <w14:ligatures w14:val="standardContextual"/>
        </w:rPr>
        <w:t>…</w:t>
      </w:r>
      <w:r w:rsidR="00DC23B0">
        <w:rPr>
          <w:rFonts w:ascii="Calibri" w:eastAsia="Calibri" w:hAnsi="Calibri" w:cs="Calibri"/>
          <w:kern w:val="2"/>
          <w:sz w:val="18"/>
          <w:szCs w:val="18"/>
          <w:lang w:val="es-MX"/>
          <w14:ligatures w14:val="standardContextual"/>
        </w:rPr>
        <w:t xml:space="preserve"> </w:t>
      </w:r>
      <w:r w:rsidRPr="00FC0502">
        <w:rPr>
          <w:rFonts w:ascii="Calibri" w:eastAsia="Calibri" w:hAnsi="Calibri" w:cs="Calibri"/>
          <w:b/>
          <w:bCs/>
          <w:kern w:val="2"/>
          <w:sz w:val="18"/>
          <w:szCs w:val="18"/>
          <w:lang w:val="es-MX"/>
          <w14:ligatures w14:val="standardContextual"/>
        </w:rPr>
        <w:t>II.</w:t>
      </w:r>
      <w:r w:rsidRPr="00FC0502">
        <w:rPr>
          <w:rFonts w:ascii="Calibri" w:eastAsia="Calibri" w:hAnsi="Calibri" w:cs="Calibri"/>
          <w:kern w:val="2"/>
          <w:sz w:val="18"/>
          <w:szCs w:val="18"/>
          <w:lang w:val="es-MX"/>
          <w14:ligatures w14:val="standardContextual"/>
        </w:rPr>
        <w:t xml:space="preserve">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r w:rsidR="00DC23B0">
        <w:rPr>
          <w:rFonts w:ascii="Calibri" w:eastAsia="Calibri" w:hAnsi="Calibri" w:cs="Calibri"/>
          <w:kern w:val="2"/>
          <w:sz w:val="18"/>
          <w:szCs w:val="18"/>
          <w:lang w:val="es-MX"/>
          <w14:ligatures w14:val="standardContextual"/>
        </w:rPr>
        <w:t xml:space="preserve"> </w:t>
      </w:r>
      <w:r w:rsidRPr="00FC0502">
        <w:rPr>
          <w:rFonts w:ascii="Calibri" w:eastAsia="Calibri" w:hAnsi="Calibri" w:cs="Calibri"/>
          <w:kern w:val="2"/>
          <w:sz w:val="18"/>
          <w:szCs w:val="18"/>
          <w:lang w:val="es-MX"/>
          <w14:ligatures w14:val="standardContextual"/>
        </w:rPr>
        <w:t>…</w:t>
      </w:r>
      <w:r w:rsidR="00DC23B0">
        <w:rPr>
          <w:rFonts w:ascii="Calibri" w:eastAsia="Calibri" w:hAnsi="Calibri" w:cs="Calibri"/>
          <w:kern w:val="2"/>
          <w:sz w:val="18"/>
          <w:szCs w:val="18"/>
          <w:lang w:val="es-MX"/>
          <w14:ligatures w14:val="standardContextual"/>
        </w:rPr>
        <w:t xml:space="preserve"> </w:t>
      </w:r>
      <w:r w:rsidRPr="00FC0502">
        <w:rPr>
          <w:rFonts w:ascii="Calibri" w:eastAsia="Calibri" w:hAnsi="Calibri" w:cs="Calibri"/>
          <w:sz w:val="20"/>
          <w:szCs w:val="20"/>
          <w:lang w:eastAsia="es-ES"/>
        </w:rPr>
        <w:t>La facultad citada es aplicable al caso concreto, toda vez que se refiere a la celebración de un convenio con una autoridad estatal para coordinar acciones en pro de la ciudadanía vallartense, es por lo cual determinamos procedente la suscripción del convenio motivo de dictaminación.</w:t>
      </w:r>
      <w:r w:rsidR="00DC23B0">
        <w:rPr>
          <w:rFonts w:ascii="Calibri" w:eastAsia="Calibri" w:hAnsi="Calibri" w:cs="Calibri"/>
          <w:sz w:val="20"/>
          <w:szCs w:val="20"/>
          <w:lang w:eastAsia="es-ES"/>
        </w:rPr>
        <w:t xml:space="preserve"> </w:t>
      </w:r>
      <w:r w:rsidRPr="00FC0502">
        <w:rPr>
          <w:rFonts w:ascii="Calibri" w:eastAsia="Arial" w:hAnsi="Calibri" w:cs="Calibri"/>
          <w:sz w:val="20"/>
          <w:szCs w:val="20"/>
          <w:lang w:eastAsia="es-ES"/>
        </w:rPr>
        <w:t>Por lo anteriormente expuesto, fundado y motivado, sometemos a su aprobación, modificación o rechazo el siguiente</w:t>
      </w:r>
      <w:r w:rsidR="00DC23B0">
        <w:rPr>
          <w:rFonts w:ascii="Calibri" w:eastAsia="Arial" w:hAnsi="Calibri" w:cs="Calibri"/>
          <w:sz w:val="20"/>
          <w:szCs w:val="20"/>
          <w:lang w:eastAsia="es-ES"/>
        </w:rPr>
        <w:t xml:space="preserve"> </w:t>
      </w:r>
      <w:r w:rsidRPr="00FC0502">
        <w:rPr>
          <w:rFonts w:ascii="Calibri" w:eastAsia="Arial" w:hAnsi="Calibri" w:cs="Calibri"/>
          <w:b/>
          <w:sz w:val="20"/>
          <w:szCs w:val="20"/>
          <w:lang w:eastAsia="es-ES"/>
        </w:rPr>
        <w:t>ACUERDO DE AYUNTAMIENTO</w:t>
      </w:r>
      <w:r w:rsidR="00DC23B0">
        <w:rPr>
          <w:rFonts w:ascii="Calibri" w:eastAsia="Arial" w:hAnsi="Calibri" w:cs="Calibri"/>
          <w:b/>
          <w:sz w:val="20"/>
          <w:szCs w:val="20"/>
          <w:lang w:eastAsia="es-ES"/>
        </w:rPr>
        <w:t xml:space="preserve">. </w:t>
      </w:r>
      <w:r w:rsidRPr="00FC0502">
        <w:rPr>
          <w:rFonts w:ascii="Calibri" w:eastAsia="Calibri" w:hAnsi="Calibri" w:cs="Calibri"/>
          <w:b/>
          <w:sz w:val="20"/>
          <w:szCs w:val="20"/>
          <w:lang w:val="es-MX"/>
        </w:rPr>
        <w:t xml:space="preserve">PRIMERO. </w:t>
      </w:r>
      <w:r w:rsidRPr="00FC0502">
        <w:rPr>
          <w:rFonts w:ascii="Calibri" w:eastAsia="Calibri" w:hAnsi="Calibri" w:cs="Calibri"/>
          <w:sz w:val="20"/>
          <w:szCs w:val="20"/>
          <w:lang w:val="es-MX"/>
        </w:rPr>
        <w:t xml:space="preserve">El Ayuntamiento Constitucional de Puerto Vallarta, Jalisco, autoriza la suscripción del </w:t>
      </w:r>
      <w:r w:rsidRPr="00FC0502">
        <w:rPr>
          <w:rFonts w:ascii="Calibri" w:eastAsia="Calibri" w:hAnsi="Calibri" w:cs="Calibri"/>
          <w:kern w:val="2"/>
          <w:sz w:val="20"/>
          <w:szCs w:val="20"/>
          <w:lang w:val="es-MX"/>
          <w14:ligatures w14:val="standardContextual"/>
        </w:rPr>
        <w:t>Convenio de Colaboración y Vinculación Institucional para su aprobación y suscripción entre el Ayuntamiento de Puerto Vallarta, Jalisco y la Comisión Estatal de Derechos Humanos Jalisco (CEDHJ), para la coordinación de acciones, trabajos y proyectos conjuntos relacionados con políticas, la promoción, respeto y protección de los derechos humanos en el Municipio de Puerto Vallarta, Jalisco.</w:t>
      </w:r>
      <w:r w:rsidR="00DC23B0">
        <w:rPr>
          <w:rFonts w:ascii="Calibri" w:eastAsia="Calibri" w:hAnsi="Calibri" w:cs="Calibri"/>
          <w:kern w:val="2"/>
          <w:sz w:val="20"/>
          <w:szCs w:val="20"/>
          <w:lang w:val="es-MX"/>
          <w14:ligatures w14:val="standardContextual"/>
        </w:rPr>
        <w:t xml:space="preserve"> </w:t>
      </w:r>
      <w:r w:rsidRPr="00FC0502">
        <w:rPr>
          <w:rFonts w:ascii="Calibri" w:eastAsia="Calibri" w:hAnsi="Calibri" w:cs="Calibri"/>
          <w:b/>
          <w:sz w:val="20"/>
          <w:szCs w:val="20"/>
          <w:lang w:val="es-MX"/>
        </w:rPr>
        <w:t>SEGUNDO.</w:t>
      </w:r>
      <w:r w:rsidRPr="00FC0502">
        <w:rPr>
          <w:rFonts w:ascii="Calibri" w:eastAsia="Calibri" w:hAnsi="Calibri" w:cs="Calibri"/>
          <w:sz w:val="20"/>
          <w:szCs w:val="20"/>
          <w:lang w:val="es-MX"/>
        </w:rPr>
        <w:t xml:space="preserve"> El Ayuntamiento Constitucional de Puerto Vallarta, Jalisco, autoriza e instruye al Presidente Municipal, Síndico Municipal y Secretario General del Ayuntamiento para que suscriban el convenio al que se hace alusión en el punto anterior.</w:t>
      </w:r>
      <w:r w:rsidR="00DC23B0">
        <w:rPr>
          <w:rFonts w:ascii="Calibri" w:eastAsia="Calibri" w:hAnsi="Calibri" w:cs="Calibri"/>
          <w:sz w:val="20"/>
          <w:szCs w:val="20"/>
          <w:lang w:val="es-MX"/>
        </w:rPr>
        <w:t xml:space="preserve"> </w:t>
      </w:r>
      <w:r w:rsidRPr="00FC0502">
        <w:rPr>
          <w:rFonts w:ascii="Calibri" w:eastAsia="Arial" w:hAnsi="Calibri" w:cs="Calibri"/>
          <w:sz w:val="20"/>
          <w:szCs w:val="20"/>
          <w:lang w:eastAsia="es-ES"/>
        </w:rPr>
        <w:t xml:space="preserve">ATENTAMENTE. Puerto Vallarta, Jalisco; a 07 de mayo de 2026. </w:t>
      </w:r>
      <w:r w:rsidRPr="00FC0502">
        <w:rPr>
          <w:rFonts w:ascii="Calibri" w:eastAsia="Calibri" w:hAnsi="Calibri" w:cs="Calibri"/>
          <w:bCs/>
          <w:kern w:val="2"/>
          <w:sz w:val="20"/>
          <w:szCs w:val="20"/>
          <w:lang w:val="es-MX"/>
          <w14:ligatures w14:val="standardContextual"/>
        </w:rPr>
        <w:t xml:space="preserve">“2026, Jalisco, Cuna de Identidad Nacional y el Mundial que nos Une”. (Rúbrica) </w:t>
      </w:r>
      <w:r w:rsidRPr="00FC0502">
        <w:rPr>
          <w:rFonts w:ascii="Calibri" w:eastAsia="Calibri" w:hAnsi="Calibri" w:cs="Calibri"/>
          <w:bCs/>
          <w:kern w:val="2"/>
          <w:sz w:val="20"/>
          <w:szCs w:val="20"/>
          <w14:ligatures w14:val="standardContextual"/>
        </w:rPr>
        <w:t>R</w:t>
      </w:r>
      <w:r w:rsidRPr="00FC0502">
        <w:rPr>
          <w:rFonts w:ascii="Calibri" w:eastAsia="Calibri" w:hAnsi="Calibri" w:cs="Calibri"/>
          <w:bCs/>
          <w:kern w:val="2"/>
          <w:sz w:val="20"/>
          <w:szCs w:val="20"/>
          <w:lang w:val="es-MX"/>
          <w14:ligatures w14:val="standardContextual"/>
        </w:rPr>
        <w:t xml:space="preserve">egidor, Mtro. Víctor Manuel Bernal Vargas, </w:t>
      </w:r>
      <w:r w:rsidRPr="00FC0502">
        <w:rPr>
          <w:rFonts w:ascii="Calibri" w:eastAsia="Calibri" w:hAnsi="Calibri" w:cs="Calibri"/>
          <w:kern w:val="2"/>
          <w:sz w:val="20"/>
          <w:szCs w:val="20"/>
          <w:lang w:val="es-MX"/>
          <w14:ligatures w14:val="standardContextual"/>
        </w:rPr>
        <w:t xml:space="preserve">Presidente de la Comisión Edilicia Permanente de Derechos Humanos; y Vocal de la Comisión Edilicia Permanente de Justicia y Estado de Derecho; </w:t>
      </w:r>
      <w:r w:rsidRPr="00FC0502">
        <w:rPr>
          <w:rFonts w:ascii="Calibri" w:eastAsia="Calibri" w:hAnsi="Calibri" w:cs="Calibri"/>
          <w:bCs/>
          <w:kern w:val="2"/>
          <w:sz w:val="20"/>
          <w:szCs w:val="20"/>
          <w:lang w:val="es-MX"/>
          <w14:ligatures w14:val="standardContextual"/>
        </w:rPr>
        <w:t xml:space="preserve">(Rúbrica) Síndico Municipal, Méd. José Francisco Sánchez Peña, </w:t>
      </w:r>
      <w:r w:rsidRPr="00FC0502">
        <w:rPr>
          <w:rFonts w:ascii="Calibri" w:eastAsia="Calibri" w:hAnsi="Calibri" w:cs="Calibri"/>
          <w:kern w:val="2"/>
          <w:sz w:val="20"/>
          <w:szCs w:val="20"/>
          <w:lang w:val="es-MX"/>
          <w14:ligatures w14:val="standardContextual"/>
        </w:rPr>
        <w:t xml:space="preserve">Presidente de la Comisión Edilicia Permanente de Justicia y Estado de Derecho; </w:t>
      </w:r>
      <w:r w:rsidRPr="00FC0502">
        <w:rPr>
          <w:rFonts w:ascii="Calibri" w:eastAsia="Calibri" w:hAnsi="Calibri" w:cs="Calibri"/>
          <w:bCs/>
          <w:kern w:val="2"/>
          <w:sz w:val="20"/>
          <w:szCs w:val="20"/>
          <w:lang w:val="es-MX"/>
          <w14:ligatures w14:val="standardContextual"/>
        </w:rPr>
        <w:t xml:space="preserve">(Rúbrica) Regidor, Lic. Christian Omar Bravo Carbajal, </w:t>
      </w:r>
      <w:r w:rsidRPr="00FC0502">
        <w:rPr>
          <w:rFonts w:ascii="Calibri" w:eastAsia="Calibri" w:hAnsi="Calibri" w:cs="Calibri"/>
          <w:kern w:val="2"/>
          <w:sz w:val="20"/>
          <w:szCs w:val="20"/>
          <w:lang w:val="es-MX"/>
          <w14:ligatures w14:val="standardContextual"/>
        </w:rPr>
        <w:t xml:space="preserve">Vocal de las Comisiones Edilicias Permanentes de Derechos Humanos; y Justicia y Estado de Derecho; </w:t>
      </w:r>
      <w:r w:rsidRPr="00FC0502">
        <w:rPr>
          <w:rFonts w:ascii="Calibri" w:eastAsia="Calibri" w:hAnsi="Calibri" w:cs="Calibri"/>
          <w:bCs/>
          <w:kern w:val="2"/>
          <w:sz w:val="20"/>
          <w:szCs w:val="20"/>
          <w:lang w:val="es-MX"/>
          <w14:ligatures w14:val="standardContextual"/>
        </w:rPr>
        <w:t xml:space="preserve">(Rúbrica) Regidora, Lic. Karla Alejandra Rodríguez González, </w:t>
      </w:r>
      <w:r w:rsidRPr="00FC0502">
        <w:rPr>
          <w:rFonts w:ascii="Calibri" w:eastAsia="Calibri" w:hAnsi="Calibri" w:cs="Calibri"/>
          <w:kern w:val="2"/>
          <w:sz w:val="20"/>
          <w:szCs w:val="20"/>
          <w:lang w:val="es-MX"/>
          <w14:ligatures w14:val="standardContextual"/>
        </w:rPr>
        <w:t xml:space="preserve">Vocal de la Comisión Edilicia Permanente Derechos Humanos; </w:t>
      </w:r>
      <w:r w:rsidRPr="00FC0502">
        <w:rPr>
          <w:rFonts w:ascii="Calibri" w:eastAsia="Calibri" w:hAnsi="Calibri" w:cs="Calibri"/>
          <w:bCs/>
          <w:kern w:val="2"/>
          <w:sz w:val="20"/>
          <w:szCs w:val="20"/>
          <w:lang w:val="es-MX"/>
          <w14:ligatures w14:val="standardContextual"/>
        </w:rPr>
        <w:t xml:space="preserve">Regidor, Ing. Luís Jesús Escoto Martínez, </w:t>
      </w:r>
      <w:r w:rsidRPr="00FC0502">
        <w:rPr>
          <w:rFonts w:ascii="Calibri" w:eastAsia="Calibri" w:hAnsi="Calibri" w:cs="Calibri"/>
          <w:kern w:val="2"/>
          <w:sz w:val="20"/>
          <w:szCs w:val="20"/>
          <w:lang w:val="es-MX"/>
          <w14:ligatures w14:val="standardContextual"/>
        </w:rPr>
        <w:t xml:space="preserve">Vocal de la Comisión Edilicia Permanente de Derechos Humanos; </w:t>
      </w:r>
      <w:r w:rsidRPr="00FC0502">
        <w:rPr>
          <w:rFonts w:ascii="Calibri" w:eastAsia="Calibri" w:hAnsi="Calibri" w:cs="Calibri"/>
          <w:bCs/>
          <w:kern w:val="2"/>
          <w:sz w:val="20"/>
          <w:szCs w:val="20"/>
          <w:lang w:val="es-MX"/>
          <w14:ligatures w14:val="standardContextual"/>
        </w:rPr>
        <w:t xml:space="preserve">(Rúbrica) Regidora, Q.F.B. María </w:t>
      </w:r>
      <w:r w:rsidRPr="00FC0502">
        <w:rPr>
          <w:rFonts w:ascii="Calibri" w:eastAsia="Calibri" w:hAnsi="Calibri" w:cs="Calibri"/>
          <w:bCs/>
          <w:kern w:val="2"/>
          <w:sz w:val="20"/>
          <w:szCs w:val="20"/>
          <w:lang w:val="es-MX"/>
          <w14:ligatures w14:val="standardContextual"/>
        </w:rPr>
        <w:lastRenderedPageBreak/>
        <w:t xml:space="preserve">Laurel Carrillo Ventura, </w:t>
      </w:r>
      <w:r w:rsidRPr="00FC0502">
        <w:rPr>
          <w:rFonts w:ascii="Calibri" w:eastAsia="Calibri" w:hAnsi="Calibri" w:cs="Calibri"/>
          <w:kern w:val="2"/>
          <w:sz w:val="20"/>
          <w:szCs w:val="20"/>
          <w:lang w:val="es-MX"/>
          <w14:ligatures w14:val="standardContextual"/>
        </w:rPr>
        <w:t xml:space="preserve">Vocal de la Comisión Edilicia Permanente de Justicia y Estado de Derecho; </w:t>
      </w:r>
      <w:r w:rsidRPr="00FC0502">
        <w:rPr>
          <w:rFonts w:ascii="Calibri" w:eastAsia="Calibri" w:hAnsi="Calibri" w:cs="Calibri"/>
          <w:bCs/>
          <w:kern w:val="2"/>
          <w:sz w:val="20"/>
          <w:szCs w:val="20"/>
          <w:lang w:val="es-MX"/>
          <w14:ligatures w14:val="standardContextual"/>
        </w:rPr>
        <w:t xml:space="preserve">(Rúbrica) Regidora, C. Erika Yesenia García Rubio, </w:t>
      </w:r>
      <w:r w:rsidRPr="00FC0502">
        <w:rPr>
          <w:rFonts w:ascii="Calibri" w:eastAsia="Calibri" w:hAnsi="Calibri" w:cs="Calibri"/>
          <w:kern w:val="2"/>
          <w:sz w:val="20"/>
          <w:szCs w:val="20"/>
          <w:lang w:val="es-MX"/>
          <w14:ligatures w14:val="standardContextual"/>
        </w:rPr>
        <w:t xml:space="preserve">Vocal de la Comisión Edilicia Permanente de Justicia y Estado de Derecho; </w:t>
      </w:r>
      <w:r w:rsidRPr="00FC0502">
        <w:rPr>
          <w:rFonts w:ascii="Calibri" w:eastAsia="Calibri" w:hAnsi="Calibri" w:cs="Calibri"/>
          <w:bCs/>
          <w:kern w:val="2"/>
          <w:sz w:val="20"/>
          <w:szCs w:val="20"/>
          <w:lang w:val="es-MX"/>
          <w14:ligatures w14:val="standardContextual"/>
        </w:rPr>
        <w:t xml:space="preserve">(Rúbrica) Regidora, C.  Marcia Raquel Bañuelos Macías, </w:t>
      </w:r>
      <w:r w:rsidRPr="00FC0502">
        <w:rPr>
          <w:rFonts w:ascii="Calibri" w:eastAsia="Calibri" w:hAnsi="Calibri" w:cs="Calibri"/>
          <w:kern w:val="2"/>
          <w:sz w:val="20"/>
          <w:szCs w:val="20"/>
          <w:lang w:val="es-MX"/>
          <w14:ligatures w14:val="standardContextual"/>
        </w:rPr>
        <w:t xml:space="preserve">Vocal de la Comisión Edilicia Permanente de Justicia y Estado de Derecho. </w:t>
      </w:r>
      <w:r w:rsidR="00773FAE">
        <w:rPr>
          <w:rFonts w:ascii="Garamond" w:eastAsia="Calibri" w:hAnsi="Garamond" w:cs="Times New Roman"/>
          <w:lang w:val="es-MX"/>
        </w:rPr>
        <w:t>-</w:t>
      </w:r>
      <w:r w:rsidR="00DC23B0">
        <w:rPr>
          <w:rFonts w:ascii="Garamond" w:eastAsia="Calibri" w:hAnsi="Garamond" w:cs="Times New Roman"/>
          <w:lang w:val="es-MX"/>
        </w:rPr>
        <w:t>----------------------------------------------------------</w:t>
      </w:r>
      <w:r w:rsidR="00773FAE">
        <w:rPr>
          <w:rFonts w:ascii="Garamond" w:eastAsia="Calibri" w:hAnsi="Garamond" w:cs="Times New Roman"/>
          <w:lang w:val="es-MX"/>
        </w:rPr>
        <w:t>----</w:t>
      </w:r>
      <w:r w:rsidR="004D3599">
        <w:rPr>
          <w:rFonts w:ascii="Garamond" w:eastAsia="Calibri" w:hAnsi="Garamond" w:cs="Times New Roman"/>
          <w:lang w:val="es-MX"/>
        </w:rPr>
        <w:t xml:space="preserve"> </w:t>
      </w:r>
      <w:r w:rsidR="004D3599" w:rsidRPr="005E0AFB">
        <w:rPr>
          <w:rFonts w:ascii="Garamond" w:hAnsi="Garamond"/>
        </w:rPr>
        <w:t xml:space="preserve">El C. Presidente Municipal, </w:t>
      </w:r>
      <w:r w:rsidR="004D3599" w:rsidRPr="005E0AFB">
        <w:rPr>
          <w:rFonts w:ascii="Garamond" w:hAnsi="Garamond"/>
          <w:lang w:val="es-MX"/>
        </w:rPr>
        <w:t>Arq. Luis Ernesto Munguía González</w:t>
      </w:r>
      <w:r w:rsidR="004D3599" w:rsidRPr="005E0AFB">
        <w:rPr>
          <w:rFonts w:ascii="Garamond" w:hAnsi="Garamond"/>
        </w:rPr>
        <w:t>: “</w:t>
      </w:r>
      <w:r w:rsidR="004D3599" w:rsidRPr="004D3599">
        <w:rPr>
          <w:rFonts w:ascii="Garamond" w:eastAsia="MS Mincho" w:hAnsi="Garamond" w:cs="Times New Roman"/>
          <w:lang w:val="es-MX"/>
        </w:rPr>
        <w:t>Muchas gracias</w:t>
      </w:r>
      <w:r w:rsidR="004D3599">
        <w:rPr>
          <w:rFonts w:ascii="Garamond" w:eastAsia="MS Mincho" w:hAnsi="Garamond" w:cs="Times New Roman"/>
          <w:lang w:val="es-MX"/>
        </w:rPr>
        <w:t xml:space="preserve"> S</w:t>
      </w:r>
      <w:r w:rsidR="004D3599" w:rsidRPr="004D3599">
        <w:rPr>
          <w:rFonts w:ascii="Garamond" w:eastAsia="MS Mincho" w:hAnsi="Garamond" w:cs="Times New Roman"/>
          <w:lang w:val="es-MX"/>
        </w:rPr>
        <w:t>ecretario. Pongo a consideración de la Asamblea este dictamen que propon</w:t>
      </w:r>
      <w:r w:rsidR="004D3599">
        <w:rPr>
          <w:rFonts w:ascii="Garamond" w:eastAsia="MS Mincho" w:hAnsi="Garamond" w:cs="Times New Roman"/>
          <w:lang w:val="es-MX"/>
        </w:rPr>
        <w:t>e la celebración de un convenio de</w:t>
      </w:r>
      <w:r w:rsidR="004D3599" w:rsidRPr="004D3599">
        <w:rPr>
          <w:rFonts w:ascii="Garamond" w:eastAsia="MS Mincho" w:hAnsi="Garamond" w:cs="Times New Roman"/>
          <w:lang w:val="es-MX"/>
        </w:rPr>
        <w:t xml:space="preserve"> colaboración y vinculación institucional entre el Ayuntamiento de Puerto Vallarta, Jalisco, y la Comisión Estatal de Derechos Humanos de Jalisco. Quienes estén a favor de aprobar este acuerdo, manifestarlo de la manera acostumbrada. ¿En contra? </w:t>
      </w:r>
      <w:r w:rsidR="004D3599">
        <w:rPr>
          <w:rFonts w:ascii="Garamond" w:eastAsia="MS Mincho" w:hAnsi="Garamond" w:cs="Times New Roman"/>
          <w:lang w:val="es-MX"/>
        </w:rPr>
        <w:t>¿</w:t>
      </w:r>
      <w:r w:rsidR="004D3599" w:rsidRPr="004D3599">
        <w:rPr>
          <w:rFonts w:ascii="Garamond" w:eastAsia="MS Mincho" w:hAnsi="Garamond" w:cs="Times New Roman"/>
          <w:lang w:val="es-MX"/>
        </w:rPr>
        <w:t>En abstención</w:t>
      </w:r>
      <w:r w:rsidR="004D3599">
        <w:rPr>
          <w:rFonts w:ascii="Garamond" w:eastAsia="MS Mincho" w:hAnsi="Garamond" w:cs="Times New Roman"/>
          <w:lang w:val="es-MX"/>
        </w:rPr>
        <w:t xml:space="preserve">? </w:t>
      </w:r>
      <w:r w:rsidR="004D3599" w:rsidRPr="004D3599">
        <w:rPr>
          <w:rFonts w:ascii="Garamond" w:eastAsia="MS Mincho" w:hAnsi="Garamond" w:cs="Times New Roman"/>
          <w:lang w:val="es-MX"/>
        </w:rPr>
        <w:t>S</w:t>
      </w:r>
      <w:r w:rsidR="004D3599">
        <w:rPr>
          <w:rFonts w:ascii="Garamond" w:eastAsia="MS Mincho" w:hAnsi="Garamond" w:cs="Times New Roman"/>
          <w:lang w:val="es-MX"/>
        </w:rPr>
        <w:t>eño</w:t>
      </w:r>
      <w:r w:rsidR="004D3599" w:rsidRPr="004D3599">
        <w:rPr>
          <w:rFonts w:ascii="Garamond" w:eastAsia="MS Mincho" w:hAnsi="Garamond" w:cs="Times New Roman"/>
          <w:lang w:val="es-MX"/>
        </w:rPr>
        <w:t>r Secretario</w:t>
      </w:r>
      <w:r w:rsidR="004D3599">
        <w:rPr>
          <w:rFonts w:ascii="Garamond" w:eastAsia="MS Mincho" w:hAnsi="Garamond" w:cs="Times New Roman"/>
          <w:lang w:val="es-MX"/>
        </w:rPr>
        <w:t xml:space="preserve"> d</w:t>
      </w:r>
      <w:r w:rsidR="004D3599" w:rsidRPr="004D3599">
        <w:rPr>
          <w:rFonts w:ascii="Garamond" w:eastAsia="MS Mincho" w:hAnsi="Garamond" w:cs="Times New Roman"/>
          <w:lang w:val="es-MX"/>
        </w:rPr>
        <w:t>é cuen</w:t>
      </w:r>
      <w:r w:rsidR="004D3599">
        <w:rPr>
          <w:rFonts w:ascii="Garamond" w:eastAsia="MS Mincho" w:hAnsi="Garamond" w:cs="Times New Roman"/>
          <w:lang w:val="es-MX"/>
        </w:rPr>
        <w:t>ta del resultado de la votación”</w:t>
      </w:r>
      <w:r w:rsidR="004D3599" w:rsidRPr="004D3599">
        <w:rPr>
          <w:rFonts w:ascii="Garamond" w:eastAsia="MS Mincho" w:hAnsi="Garamond" w:cs="Times New Roman"/>
          <w:lang w:val="es-MX"/>
        </w:rPr>
        <w:t>.</w:t>
      </w:r>
      <w:r w:rsidR="004D3599">
        <w:rPr>
          <w:rFonts w:ascii="Garamond" w:eastAsia="MS Mincho" w:hAnsi="Garamond" w:cs="Times New Roman"/>
          <w:lang w:val="es-MX"/>
        </w:rPr>
        <w:t xml:space="preserve"> </w:t>
      </w:r>
      <w:r w:rsidR="004D3599" w:rsidRPr="005E0AFB">
        <w:rPr>
          <w:rFonts w:ascii="Garamond" w:hAnsi="Garamond"/>
          <w:shd w:val="clear" w:color="auto" w:fill="FFFFFF"/>
          <w:lang w:val="es-ES_tradnl"/>
        </w:rPr>
        <w:t xml:space="preserve">El C. Secretario General, </w:t>
      </w:r>
      <w:r w:rsidR="004D3599" w:rsidRPr="005E0AFB">
        <w:rPr>
          <w:rFonts w:ascii="Garamond" w:hAnsi="Garamond"/>
          <w:shd w:val="clear" w:color="auto" w:fill="FFFFFF"/>
        </w:rPr>
        <w:t>Abg. José Juan Velázquez Hernández</w:t>
      </w:r>
      <w:r w:rsidR="004D3599" w:rsidRPr="005E0AFB">
        <w:rPr>
          <w:rFonts w:ascii="Garamond" w:hAnsi="Garamond"/>
          <w:shd w:val="clear" w:color="auto" w:fill="FFFFFF"/>
          <w:lang w:val="es-ES_tradnl"/>
        </w:rPr>
        <w:t>: “</w:t>
      </w:r>
      <w:r w:rsidR="004D3599">
        <w:rPr>
          <w:rFonts w:ascii="Garamond" w:eastAsia="MS Mincho" w:hAnsi="Garamond" w:cs="Times New Roman"/>
          <w:lang w:val="es-MX"/>
        </w:rPr>
        <w:t>Como lo instruye</w:t>
      </w:r>
      <w:r w:rsidR="004D3599" w:rsidRPr="004D3599">
        <w:rPr>
          <w:rFonts w:ascii="Garamond" w:eastAsia="MS Mincho" w:hAnsi="Garamond" w:cs="Times New Roman"/>
          <w:lang w:val="es-MX"/>
        </w:rPr>
        <w:t xml:space="preserve"> señor </w:t>
      </w:r>
      <w:r w:rsidR="004D3599">
        <w:rPr>
          <w:rFonts w:ascii="Garamond" w:eastAsia="MS Mincho" w:hAnsi="Garamond" w:cs="Times New Roman"/>
          <w:lang w:val="es-MX"/>
        </w:rPr>
        <w:t>Presidente, doy cuenta a usted con quince</w:t>
      </w:r>
      <w:r w:rsidR="004D3599" w:rsidRPr="004D3599">
        <w:rPr>
          <w:rFonts w:ascii="Garamond" w:eastAsia="MS Mincho" w:hAnsi="Garamond" w:cs="Times New Roman"/>
          <w:lang w:val="es-MX"/>
        </w:rPr>
        <w:t xml:space="preserve"> votos a favor, cero votos en contra y cero abstencion</w:t>
      </w:r>
      <w:r w:rsidR="004D3599">
        <w:rPr>
          <w:rFonts w:ascii="Garamond" w:eastAsia="MS Mincho" w:hAnsi="Garamond" w:cs="Times New Roman"/>
          <w:lang w:val="es-MX"/>
        </w:rPr>
        <w:t>es. Es cuanto señor Presidente”</w:t>
      </w:r>
      <w:r w:rsidR="004D3599" w:rsidRPr="004D3599">
        <w:rPr>
          <w:rFonts w:ascii="Garamond" w:eastAsia="MS Mincho" w:hAnsi="Garamond" w:cs="Times New Roman"/>
          <w:lang w:val="es-MX"/>
        </w:rPr>
        <w:t>.</w:t>
      </w:r>
      <w:r w:rsidR="004D3599">
        <w:rPr>
          <w:rFonts w:ascii="Garamond" w:eastAsia="MS Mincho" w:hAnsi="Garamond" w:cs="Times New Roman"/>
          <w:lang w:val="es-MX"/>
        </w:rPr>
        <w:t xml:space="preserve"> </w:t>
      </w:r>
      <w:r w:rsidR="004D3599" w:rsidRPr="005E0AFB">
        <w:rPr>
          <w:rFonts w:ascii="Garamond" w:hAnsi="Garamond"/>
        </w:rPr>
        <w:t xml:space="preserve">El C. Presidente Municipal, </w:t>
      </w:r>
      <w:r w:rsidR="004D3599" w:rsidRPr="005E0AFB">
        <w:rPr>
          <w:rFonts w:ascii="Garamond" w:hAnsi="Garamond"/>
          <w:lang w:val="es-MX"/>
        </w:rPr>
        <w:t>Arq. Luis Ernesto Munguía González</w:t>
      </w:r>
      <w:r w:rsidR="004D3599" w:rsidRPr="005E0AFB">
        <w:rPr>
          <w:rFonts w:ascii="Garamond" w:hAnsi="Garamond"/>
        </w:rPr>
        <w:t>: “</w:t>
      </w:r>
      <w:r w:rsidR="004D3599" w:rsidRPr="004D3599">
        <w:rPr>
          <w:rFonts w:ascii="Garamond" w:eastAsia="MS Mincho" w:hAnsi="Garamond" w:cs="Times New Roman"/>
          <w:lang w:val="es-MX"/>
        </w:rPr>
        <w:t>Que</w:t>
      </w:r>
      <w:r w:rsidR="004D3599">
        <w:rPr>
          <w:rFonts w:ascii="Garamond" w:eastAsia="MS Mincho" w:hAnsi="Garamond" w:cs="Times New Roman"/>
          <w:lang w:val="es-MX"/>
        </w:rPr>
        <w:t>da</w:t>
      </w:r>
      <w:r w:rsidR="004D3599" w:rsidRPr="004D3599">
        <w:rPr>
          <w:rFonts w:ascii="Garamond" w:eastAsia="MS Mincho" w:hAnsi="Garamond" w:cs="Times New Roman"/>
          <w:lang w:val="es-MX"/>
        </w:rPr>
        <w:t xml:space="preserve"> aprobado por mayoría simple de votos</w:t>
      </w:r>
      <w:r w:rsidR="00741228">
        <w:rPr>
          <w:rFonts w:ascii="Garamond" w:eastAsia="MS Mincho" w:hAnsi="Garamond" w:cs="Times New Roman"/>
          <w:lang w:val="es-MX"/>
        </w:rPr>
        <w:t>”</w:t>
      </w:r>
      <w:r w:rsidR="00950A58" w:rsidRPr="00950A58">
        <w:rPr>
          <w:rFonts w:ascii="Garamond" w:hAnsi="Garamond"/>
          <w:lang w:val="es-MX"/>
        </w:rPr>
        <w:t>.</w:t>
      </w:r>
      <w:r w:rsidR="00950A58">
        <w:rPr>
          <w:rFonts w:ascii="Garamond" w:hAnsi="Garamond"/>
          <w:lang w:val="es-MX"/>
        </w:rPr>
        <w:t xml:space="preserve"> </w:t>
      </w:r>
      <w:r w:rsidR="004D3599">
        <w:rPr>
          <w:rFonts w:ascii="Garamond" w:eastAsia="MS Mincho" w:hAnsi="Garamond" w:cs="Times New Roman"/>
          <w:lang w:val="es-MX"/>
        </w:rPr>
        <w:t xml:space="preserve"> </w:t>
      </w:r>
      <w:r w:rsidR="006C252F" w:rsidRPr="006C252F">
        <w:rPr>
          <w:rFonts w:ascii="Garamond" w:eastAsia="MS Mincho" w:hAnsi="Garamond" w:cs="Times New Roman"/>
          <w:b/>
          <w:lang w:val="es-MX"/>
        </w:rPr>
        <w:t>Se a</w:t>
      </w:r>
      <w:r w:rsidR="004D3599" w:rsidRPr="004D3599">
        <w:rPr>
          <w:rFonts w:ascii="Garamond" w:eastAsia="Calibri" w:hAnsi="Garamond" w:cs="Times New Roman"/>
          <w:b/>
          <w:lang w:val="es-MX"/>
        </w:rPr>
        <w:t xml:space="preserve">prueba por Mayoría Simple de Votos, </w:t>
      </w:r>
      <w:r w:rsidR="004D3599" w:rsidRPr="004D3599">
        <w:rPr>
          <w:rFonts w:ascii="Garamond" w:eastAsia="Calibri" w:hAnsi="Garamond" w:cs="Times New Roman"/>
          <w:lang w:val="es-MX"/>
        </w:rPr>
        <w:t>por 15 quince a favor, 0 cero en contra y 0 cero abstenciones.</w:t>
      </w:r>
      <w:r w:rsidR="00741228">
        <w:rPr>
          <w:rFonts w:ascii="Garamond" w:eastAsia="Calibri" w:hAnsi="Garamond" w:cs="Times New Roman"/>
          <w:lang w:val="es-MX"/>
        </w:rPr>
        <w:t xml:space="preserve"> </w:t>
      </w:r>
      <w:r w:rsidR="00741228" w:rsidRPr="00D53364">
        <w:rPr>
          <w:rFonts w:ascii="Garamond" w:eastAsia="Calibri" w:hAnsi="Garamond" w:cs="Times New Roman"/>
          <w:bCs/>
          <w:iCs/>
          <w:lang w:val="es-MX"/>
        </w:rPr>
        <w:t>Por lo anterior se hace constar que al momento de la votación no se encontraba presente la C. Regidora Municipal, María de Jesús López Delgado a efecto de manifestar el sentido de su voto</w:t>
      </w:r>
      <w:r w:rsidR="00741228" w:rsidRPr="00D53364">
        <w:rPr>
          <w:rFonts w:ascii="Garamond" w:eastAsia="Calibri" w:hAnsi="Garamond" w:cs="Times New Roman"/>
          <w:lang w:val="es-MX"/>
        </w:rPr>
        <w:t>.</w:t>
      </w:r>
      <w:r w:rsidR="004D3599">
        <w:rPr>
          <w:rFonts w:ascii="Garamond" w:eastAsia="Calibri" w:hAnsi="Garamond" w:cs="Times New Roman"/>
          <w:lang w:val="es-MX"/>
        </w:rPr>
        <w:t xml:space="preserve"> </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w:t>
      </w:r>
      <w:r w:rsidR="00741228">
        <w:rPr>
          <w:rFonts w:ascii="Garamond" w:hAnsi="Garamond"/>
        </w:rPr>
        <w:t>-----</w:t>
      </w:r>
      <w:r w:rsidR="00796B4E">
        <w:rPr>
          <w:rFonts w:ascii="Garamond" w:hAnsi="Garamond"/>
        </w:rPr>
        <w:t>--------------</w:t>
      </w:r>
      <w:r w:rsidR="00950A58">
        <w:rPr>
          <w:rFonts w:ascii="Garamond" w:hAnsi="Garamond"/>
        </w:rPr>
        <w:t>-------------------------</w:t>
      </w:r>
      <w:r w:rsidR="00796B4E">
        <w:rPr>
          <w:rFonts w:ascii="Garamond" w:hAnsi="Garamond"/>
        </w:rPr>
        <w:t xml:space="preserve">----------- </w:t>
      </w:r>
      <w:r w:rsidR="00796B4E">
        <w:rPr>
          <w:rFonts w:ascii="Garamond" w:hAnsi="Garamond"/>
          <w:b/>
        </w:rPr>
        <w:t xml:space="preserve">6.3.- </w:t>
      </w:r>
      <w:r w:rsidR="00796B4E" w:rsidRPr="00796B4E">
        <w:rPr>
          <w:rFonts w:ascii="Garamond" w:hAnsi="Garamond"/>
          <w:b/>
          <w:lang w:val="es-MX"/>
        </w:rPr>
        <w:t xml:space="preserve">Dictamen emitido por las </w:t>
      </w:r>
      <w:r w:rsidR="00796B4E" w:rsidRPr="00796B4E">
        <w:rPr>
          <w:rFonts w:ascii="Garamond" w:hAnsi="Garamond"/>
          <w:b/>
          <w:lang w:val="es-ES_tradnl"/>
        </w:rPr>
        <w:t>Comisiones Edilicias Permanentes de Gobernación; de Planeación de la Ciudad, Obra Pública y Ordenamiento Territorial; Participación Social y Organización Comunitaria; y Vivienda y Asentamientos Humanos, q</w:t>
      </w:r>
      <w:r w:rsidR="00796B4E" w:rsidRPr="00796B4E">
        <w:rPr>
          <w:rFonts w:ascii="Garamond" w:hAnsi="Garamond"/>
          <w:b/>
          <w:bCs/>
          <w:lang w:val="es-ES_tradnl"/>
        </w:rPr>
        <w:t>ue resuelve el Turno número 530/2026, mediante el cual se somete a la consideración del Pleno de este H. Ayuntamiento, la supresión de la Agencia Municipal “El Jorullo”, con el propósito de constituirla y elevarla a categoría de Delegación Municipal, de conformidad con los artículos 19, 20, 21 y 22 del Reglamento del Gobierno Municipal de Puerto Vallarta, Jalisco; conforme a las delimitaciones territoriales y coordenadas geográficas establecidas en el documento técnico que se adjunta al presente y forma parte integral del mismo</w:t>
      </w:r>
      <w:r w:rsidR="00796B4E">
        <w:rPr>
          <w:rFonts w:ascii="Garamond" w:hAnsi="Garamond"/>
          <w:b/>
          <w:bCs/>
          <w:lang w:val="es-ES_tradnl"/>
        </w:rPr>
        <w:t>.</w:t>
      </w:r>
      <w:r w:rsidR="00773FAE">
        <w:rPr>
          <w:rFonts w:ascii="Garamond" w:hAnsi="Garamond"/>
          <w:b/>
          <w:bCs/>
          <w:lang w:val="es-ES_tradnl"/>
        </w:rPr>
        <w:t xml:space="preserve"> </w:t>
      </w:r>
      <w:r w:rsidR="00773FAE" w:rsidRPr="006555CC">
        <w:rPr>
          <w:rFonts w:ascii="Garamond" w:eastAsia="Calibri" w:hAnsi="Garamond" w:cs="Times New Roman"/>
          <w:lang w:val="es-MX"/>
        </w:rPr>
        <w:t>Lo anterior, de conformidad al Dictamen planteado y aprobado en los siguientes términos: ----------------------------</w:t>
      </w:r>
      <w:r w:rsidR="00DC23B0">
        <w:rPr>
          <w:rFonts w:ascii="Garamond" w:eastAsia="Calibri" w:hAnsi="Garamond" w:cs="Times New Roman"/>
          <w:lang w:val="es-MX"/>
        </w:rPr>
        <w:t xml:space="preserve"> </w:t>
      </w:r>
      <w:r w:rsidR="00DC23B0" w:rsidRPr="00DC23B0">
        <w:rPr>
          <w:rFonts w:ascii="Calibri" w:eastAsia="Arial" w:hAnsi="Calibri" w:cs="Calibri"/>
          <w:b/>
          <w:bCs/>
          <w:sz w:val="20"/>
          <w:szCs w:val="20"/>
          <w:lang w:val="es-ES_tradnl" w:eastAsia="es-MX"/>
        </w:rPr>
        <w:t>INTEGRANTES DEL H. AYUNTAMIENTO DE PUERTO VALLARTA, JALISCO.</w:t>
      </w:r>
      <w:r w:rsidR="00DC23B0">
        <w:rPr>
          <w:rFonts w:ascii="Calibri" w:eastAsia="Arial" w:hAnsi="Calibri" w:cs="Calibri"/>
          <w:b/>
          <w:bCs/>
          <w:sz w:val="20"/>
          <w:szCs w:val="20"/>
          <w:lang w:val="es-ES_tradnl" w:eastAsia="es-MX"/>
        </w:rPr>
        <w:t xml:space="preserve"> </w:t>
      </w:r>
      <w:r w:rsidR="00DC23B0" w:rsidRPr="00DC23B0">
        <w:rPr>
          <w:rFonts w:ascii="Calibri" w:eastAsia="Arial" w:hAnsi="Calibri" w:cs="Calibri"/>
          <w:b/>
          <w:bCs/>
          <w:sz w:val="20"/>
          <w:szCs w:val="20"/>
          <w:lang w:val="es-ES_tradnl" w:eastAsia="es-MX"/>
        </w:rPr>
        <w:t>PRESENTE</w:t>
      </w:r>
      <w:r w:rsidR="00DC23B0">
        <w:rPr>
          <w:rFonts w:ascii="Calibri" w:eastAsia="Arial" w:hAnsi="Calibri" w:cs="Calibri"/>
          <w:b/>
          <w:bCs/>
          <w:sz w:val="20"/>
          <w:szCs w:val="20"/>
          <w:lang w:val="es-ES_tradnl" w:eastAsia="es-MX"/>
        </w:rPr>
        <w:t xml:space="preserve">. </w:t>
      </w:r>
      <w:r w:rsidR="00DC23B0" w:rsidRPr="00DC23B0">
        <w:rPr>
          <w:rFonts w:ascii="Calibri" w:eastAsia="Arial" w:hAnsi="Calibri" w:cs="Calibri"/>
          <w:sz w:val="20"/>
          <w:szCs w:val="20"/>
          <w:lang w:val="es-ES_tradnl" w:eastAsia="es-MX"/>
        </w:rPr>
        <w:t>Quienes suscribimos, las y los Ediles integrantes de las Comisiones Edilicias Permanentes de Gobernación; de Planeación de la Ciudad, Obra Pública y Ordenamiento Territorial; Participación Social y Organización Comunitaria; y Vivienda y Asentamientos Humanos del H. Ayuntamiento de Puerto Vallarta, Jalisco; con fundamento en los Artículos 115 de la Constitución Política de los Estados Unidos Mexicanos, 77 y 78 de la Constitución Política del Estado de Jalisco, 7, 27, 37, 40 y 41 de la Ley del Gobierno y la Administración Pública Municipal del Estado de Jalisco, y 2 Fracción III, 16, 19, 21, 22, 52, 55 Fracción III, 71 Fracción II, VIII, XXI, XXII, 77, 78, 80 Fracción VII, 86, 99, 100, 117, 124, 127 y 132 del Reglamento del Gobierno Municipal de Puerto Vallarta; nos permitimos presentar el siguiente:</w:t>
      </w:r>
      <w:r w:rsidR="00DC23B0">
        <w:rPr>
          <w:rFonts w:ascii="Calibri" w:eastAsia="Arial" w:hAnsi="Calibri" w:cs="Calibri"/>
          <w:sz w:val="20"/>
          <w:szCs w:val="20"/>
          <w:lang w:val="es-ES_tradnl" w:eastAsia="es-MX"/>
        </w:rPr>
        <w:t xml:space="preserve"> </w:t>
      </w:r>
      <w:r w:rsidR="00DC23B0" w:rsidRPr="00DC23B0">
        <w:rPr>
          <w:rFonts w:ascii="Calibri" w:eastAsia="Arial" w:hAnsi="Calibri" w:cs="Calibri"/>
          <w:b/>
          <w:bCs/>
          <w:sz w:val="20"/>
          <w:szCs w:val="20"/>
          <w:lang w:val="es-ES_tradnl" w:eastAsia="es-MX"/>
        </w:rPr>
        <w:t>DICTAMEN</w:t>
      </w:r>
      <w:r w:rsidR="00DC23B0">
        <w:rPr>
          <w:rFonts w:ascii="Calibri" w:eastAsia="Arial" w:hAnsi="Calibri" w:cs="Calibri"/>
          <w:b/>
          <w:bCs/>
          <w:sz w:val="20"/>
          <w:szCs w:val="20"/>
          <w:lang w:val="es-ES_tradnl" w:eastAsia="es-MX"/>
        </w:rPr>
        <w:t xml:space="preserve">. </w:t>
      </w:r>
      <w:r w:rsidR="00DC23B0" w:rsidRPr="00DC23B0">
        <w:rPr>
          <w:rFonts w:ascii="Calibri" w:eastAsia="Arial" w:hAnsi="Calibri" w:cs="Calibri"/>
          <w:b/>
          <w:bCs/>
          <w:sz w:val="20"/>
          <w:szCs w:val="20"/>
          <w:lang w:val="es-ES_tradnl" w:eastAsia="es-MX"/>
        </w:rPr>
        <w:t>Que resuelve en Turno número 530/2026, mediante el cual se somete a la consideración del Pleno de este H. Ayuntamiento, la supresión de la Agencia Municipal “El Jorullo”, con el propósito de constituirla y elevarla a categoría de Delegación Municipal, de conformidad con los artículos 19, 20, 21 y 22 del Reglamento del Gobierno Municipal de Puerto Vallarta, Jalisco; conforme a las delimitaciones territoriales y coordenadas geográficas establecidas en el documento técnico que se adjunta al presente y forma parte integral del mismo.</w:t>
      </w:r>
      <w:r w:rsidR="00DC23B0">
        <w:rPr>
          <w:rFonts w:ascii="Calibri" w:eastAsia="Arial" w:hAnsi="Calibri" w:cs="Calibri"/>
          <w:b/>
          <w:bCs/>
          <w:sz w:val="20"/>
          <w:szCs w:val="20"/>
          <w:lang w:val="es-ES_tradnl" w:eastAsia="es-MX"/>
        </w:rPr>
        <w:t xml:space="preserve"> </w:t>
      </w:r>
      <w:r w:rsidR="00DC23B0" w:rsidRPr="00DC23B0">
        <w:rPr>
          <w:rFonts w:ascii="Calibri" w:eastAsia="Arial" w:hAnsi="Calibri" w:cs="Calibri"/>
          <w:sz w:val="20"/>
          <w:szCs w:val="20"/>
          <w:lang w:val="es-ES_tradnl" w:eastAsia="es-MX"/>
        </w:rPr>
        <w:t xml:space="preserve">Por lo que, antes de someter a su consideración los puntos de acuerdo correspondientes, a fin de proporcionar el contexto normativo y técnico que sustenta el presente ejercicio de dictaminación, nos permitimos exponer ante ustedes los siguientes: </w:t>
      </w:r>
      <w:r w:rsidR="00DC23B0" w:rsidRPr="00DC23B0">
        <w:rPr>
          <w:rFonts w:ascii="Calibri" w:eastAsia="Arial" w:hAnsi="Calibri" w:cs="Calibri"/>
          <w:b/>
          <w:bCs/>
          <w:sz w:val="20"/>
          <w:szCs w:val="20"/>
          <w:lang w:val="es-ES_tradnl" w:eastAsia="es-MX"/>
        </w:rPr>
        <w:t>I.</w:t>
      </w:r>
      <w:r w:rsidR="00DC23B0">
        <w:rPr>
          <w:rFonts w:ascii="Calibri" w:eastAsia="Arial" w:hAnsi="Calibri" w:cs="Calibri"/>
          <w:bCs/>
          <w:sz w:val="20"/>
          <w:szCs w:val="20"/>
          <w:lang w:val="es-ES_tradnl" w:eastAsia="es-MX"/>
        </w:rPr>
        <w:t xml:space="preserve"> </w:t>
      </w:r>
      <w:r w:rsidR="00DC23B0" w:rsidRPr="00DC23B0">
        <w:rPr>
          <w:rFonts w:ascii="Calibri" w:eastAsia="Arial" w:hAnsi="Calibri" w:cs="Calibri"/>
          <w:b/>
          <w:bCs/>
          <w:sz w:val="20"/>
          <w:szCs w:val="20"/>
          <w:lang w:val="es-ES_tradnl" w:eastAsia="es-MX"/>
        </w:rPr>
        <w:t>ANTECEDENTES</w:t>
      </w:r>
      <w:r w:rsidR="001001F7">
        <w:rPr>
          <w:rFonts w:ascii="Calibri" w:eastAsia="Arial" w:hAnsi="Calibri" w:cs="Calibri"/>
          <w:b/>
          <w:bCs/>
          <w:sz w:val="20"/>
          <w:szCs w:val="20"/>
          <w:lang w:val="es-ES_tradnl" w:eastAsia="es-MX"/>
        </w:rPr>
        <w:t xml:space="preserve">. </w:t>
      </w:r>
      <w:r w:rsidR="00DC23B0">
        <w:rPr>
          <w:rFonts w:ascii="Calibri" w:eastAsia="Arial" w:hAnsi="Calibri" w:cs="Calibri"/>
          <w:b/>
          <w:sz w:val="20"/>
          <w:szCs w:val="20"/>
          <w:lang w:val="es-ES_tradnl" w:eastAsia="es-MX"/>
        </w:rPr>
        <w:t xml:space="preserve">1. </w:t>
      </w:r>
      <w:r w:rsidR="00DC23B0" w:rsidRPr="00DC23B0">
        <w:rPr>
          <w:rFonts w:ascii="Calibri" w:eastAsia="Arial" w:hAnsi="Calibri" w:cs="Calibri"/>
          <w:sz w:val="20"/>
          <w:szCs w:val="20"/>
          <w:lang w:val="es-ES_tradnl" w:eastAsia="es-MX"/>
        </w:rPr>
        <w:t xml:space="preserve">Durante el mes de febrero de 2025, en el marco de la inauguración de una obra pública vial en la localidad de “El Jorullo”, encabezada por el Presidente Municipal y en la que </w:t>
      </w:r>
      <w:r w:rsidR="00DC23B0" w:rsidRPr="00DC23B0">
        <w:rPr>
          <w:rFonts w:ascii="Calibri" w:eastAsia="Arial" w:hAnsi="Calibri" w:cs="Calibri"/>
          <w:sz w:val="20"/>
          <w:szCs w:val="20"/>
          <w:lang w:val="es-ES_tradnl" w:eastAsia="es-MX"/>
        </w:rPr>
        <w:lastRenderedPageBreak/>
        <w:t xml:space="preserve">participaron autoridades locales, vecinos y ejidatarios, se manifestó de manera reiterada el interés de la comunidad en que la Agencia Municipal “El Jorullo” fuere elevada a la categoría de Delegación Municipal, como una medida para fortalecer la atención institucional, la prestación de servicios públicos y la organización administrativa en la zona. </w:t>
      </w:r>
      <w:r w:rsidR="00DC23B0">
        <w:rPr>
          <w:rFonts w:ascii="Calibri" w:eastAsia="Arial" w:hAnsi="Calibri" w:cs="Calibri"/>
          <w:b/>
          <w:sz w:val="20"/>
          <w:szCs w:val="20"/>
          <w:lang w:val="es-ES_tradnl" w:eastAsia="es-MX"/>
        </w:rPr>
        <w:t xml:space="preserve">2. </w:t>
      </w:r>
      <w:r w:rsidR="00DC23B0" w:rsidRPr="00DC23B0">
        <w:rPr>
          <w:rFonts w:ascii="Calibri" w:eastAsia="Arial" w:hAnsi="Calibri" w:cs="Calibri"/>
          <w:sz w:val="20"/>
          <w:szCs w:val="20"/>
          <w:lang w:val="es-ES_tradnl" w:eastAsia="es-MX"/>
        </w:rPr>
        <w:t>En este sentido, del 24 de marzo al 01 de abril de 2026, la Dirección de Participación Social, en coordinación con la Dirección de Calidad de Vida y Desarrollo Social, así como con la Gerencia de Construcción de Comunidad y Cultura de la Participación, implementaron un ejercicio participativo y de consultación en el territorio comprendido por la Agencia Municipal “El Jorullo” y en las localidades vecinas, con el objetivo de verificar y validad la solicitud vecinal para la creación de una nueva Delegación Municipal.</w:t>
      </w:r>
      <w:r w:rsidR="001001F7">
        <w:rPr>
          <w:rFonts w:ascii="Calibri" w:eastAsia="Arial" w:hAnsi="Calibri" w:cs="Calibri"/>
          <w:sz w:val="20"/>
          <w:szCs w:val="20"/>
          <w:lang w:val="es-ES_tradnl" w:eastAsia="es-MX"/>
        </w:rPr>
        <w:t xml:space="preserve"> </w:t>
      </w:r>
      <w:r w:rsidR="00DC23B0">
        <w:rPr>
          <w:rFonts w:ascii="Calibri" w:eastAsia="Arial" w:hAnsi="Calibri" w:cs="Calibri"/>
          <w:b/>
          <w:sz w:val="20"/>
          <w:szCs w:val="20"/>
          <w:lang w:val="es-ES_tradnl" w:eastAsia="es-MX"/>
        </w:rPr>
        <w:t xml:space="preserve">3. </w:t>
      </w:r>
      <w:r w:rsidR="00DC23B0" w:rsidRPr="00DC23B0">
        <w:rPr>
          <w:rFonts w:ascii="Calibri" w:eastAsia="Arial" w:hAnsi="Calibri" w:cs="Calibri"/>
          <w:sz w:val="20"/>
          <w:szCs w:val="20"/>
          <w:lang w:val="es-ES_tradnl" w:eastAsia="es-MX"/>
        </w:rPr>
        <w:t>Como parte del acompañamiento comunitario al proceso, con fecha 16 de abril de 2026, se recibió escrito formal suscrito por el Comisariado Ejidal de “El Jorullo” y Anexos, mediante el cual se manifestó su interés en que la Agencia Municipal “El Jorulllo” fuere elevada a la categoría de Delegación Municipal, reconociendo las necesidades de atención administrativa, servicios y desarrollo de la comunidad, así como la pertinencia de fortalecer la gestión pública en la zona. En el mismo documento, se expresó la disposición de colaborar con el Gobierno Municipal para habilitar las condiciones necesarias para la operación de la Delegación, en caso de que la propuesta fuera considerada viable y aprobada por el Pleno del Ayuntamiento.</w:t>
      </w:r>
      <w:r w:rsidR="001001F7">
        <w:rPr>
          <w:rFonts w:ascii="Calibri" w:eastAsia="Arial" w:hAnsi="Calibri" w:cs="Calibri"/>
          <w:sz w:val="20"/>
          <w:szCs w:val="20"/>
          <w:lang w:val="es-ES_tradnl" w:eastAsia="es-MX"/>
        </w:rPr>
        <w:t xml:space="preserve"> </w:t>
      </w:r>
      <w:r w:rsidR="00DC23B0">
        <w:rPr>
          <w:rFonts w:ascii="Calibri" w:eastAsia="Arial" w:hAnsi="Calibri" w:cs="Calibri"/>
          <w:b/>
          <w:sz w:val="20"/>
          <w:szCs w:val="20"/>
          <w:lang w:val="es-ES_tradnl" w:eastAsia="es-MX"/>
        </w:rPr>
        <w:t xml:space="preserve">4. </w:t>
      </w:r>
      <w:r w:rsidR="00DC23B0" w:rsidRPr="00DC23B0">
        <w:rPr>
          <w:rFonts w:ascii="Calibri" w:eastAsia="Arial" w:hAnsi="Calibri" w:cs="Calibri"/>
          <w:sz w:val="20"/>
          <w:szCs w:val="20"/>
          <w:lang w:val="es-ES_tradnl" w:eastAsia="es-MX"/>
        </w:rPr>
        <w:t xml:space="preserve">En correlación con lo anterior, y en la misma fecha, fue presentada la Iniciativa de Acuerdo mediante la cual se propone elevar a categoría de Delegación Municipal a la Agencia Municipal “El Jorullo”, con el objeto de fortalecer la presencia institucional del Ayuntamiento, con la intención de consolidad un modelo de gestión territorial más cercano a la población. </w:t>
      </w:r>
      <w:r w:rsidR="00DC23B0">
        <w:rPr>
          <w:rFonts w:ascii="Calibri" w:eastAsia="Arial" w:hAnsi="Calibri" w:cs="Calibri"/>
          <w:b/>
          <w:sz w:val="20"/>
          <w:szCs w:val="20"/>
          <w:lang w:val="es-ES_tradnl" w:eastAsia="es-MX"/>
        </w:rPr>
        <w:t xml:space="preserve">5. </w:t>
      </w:r>
      <w:r w:rsidR="00DC23B0" w:rsidRPr="00DC23B0">
        <w:rPr>
          <w:rFonts w:ascii="Calibri" w:eastAsia="Arial" w:hAnsi="Calibri" w:cs="Calibri"/>
          <w:sz w:val="20"/>
          <w:szCs w:val="20"/>
          <w:lang w:val="es-ES_tradnl" w:eastAsia="es-MX"/>
        </w:rPr>
        <w:t>Posteriormente, con fecha del 27 de abril de 2026, se recibió un segundo escrito emitido por el propio Comisariado Ejidal, mediante el cual se hace constar que, en Asamblea General de Ejidatarios, se aprobó facilitar al Honorable Ayuntamiento el uso de un espacio dentro del inmueble ejidal, como medida de apoyo para la operación de la Delegación Municipal “El Jorullo”. Dicho acuerdo reflejó la disposición de la comunidad ejidal para coadyuvar en la implementación de la estructura administrativa en el territorio, bajo un esquema de coordinación con las autoridades municipales.</w:t>
      </w:r>
      <w:r w:rsidR="001001F7">
        <w:rPr>
          <w:rFonts w:ascii="Calibri" w:eastAsia="Arial" w:hAnsi="Calibri" w:cs="Calibri"/>
          <w:sz w:val="20"/>
          <w:szCs w:val="20"/>
          <w:lang w:val="es-ES_tradnl" w:eastAsia="es-MX"/>
        </w:rPr>
        <w:t xml:space="preserve"> </w:t>
      </w:r>
      <w:r w:rsidR="00DC23B0">
        <w:rPr>
          <w:rFonts w:ascii="Calibri" w:eastAsia="Arial" w:hAnsi="Calibri" w:cs="Calibri"/>
          <w:b/>
          <w:sz w:val="20"/>
          <w:szCs w:val="20"/>
          <w:lang w:val="es-ES_tradnl" w:eastAsia="es-MX"/>
        </w:rPr>
        <w:t xml:space="preserve">6. </w:t>
      </w:r>
      <w:r w:rsidR="00DC23B0" w:rsidRPr="00DC23B0">
        <w:rPr>
          <w:rFonts w:ascii="Calibri" w:eastAsia="Arial" w:hAnsi="Calibri" w:cs="Calibri"/>
          <w:sz w:val="20"/>
          <w:szCs w:val="20"/>
          <w:lang w:val="es-ES_tradnl" w:eastAsia="es-MX"/>
        </w:rPr>
        <w:t xml:space="preserve">La iniciativa fue turnada por acuerdo edilicio con número 530/2026 para su estudio, análisis y dictaminación a las Comisiones Edilicias Permanentes de Gobernación; de Planeación de la Ciudad, Obra Pública y Ordenamiento Territorial; Participación Social y Organización Comunitaria; y Vivienda y Asentamientos Humanos de este Honorable Ayuntamiento de Puerto Vallarta, Jalisco. </w:t>
      </w:r>
      <w:r w:rsidR="00DC23B0">
        <w:rPr>
          <w:rFonts w:ascii="Calibri" w:eastAsia="Arial" w:hAnsi="Calibri" w:cs="Calibri"/>
          <w:b/>
          <w:sz w:val="20"/>
          <w:szCs w:val="20"/>
          <w:lang w:val="es-ES_tradnl" w:eastAsia="es-MX"/>
        </w:rPr>
        <w:t xml:space="preserve">7. </w:t>
      </w:r>
      <w:r w:rsidR="00DC23B0" w:rsidRPr="00DC23B0">
        <w:rPr>
          <w:rFonts w:ascii="Calibri" w:eastAsia="Arial" w:hAnsi="Calibri" w:cs="Calibri"/>
          <w:sz w:val="20"/>
          <w:szCs w:val="20"/>
          <w:lang w:val="es-ES_tradnl" w:eastAsia="es-MX"/>
        </w:rPr>
        <w:t xml:space="preserve">En virtud de lo anterior, las Comisiones Edilicias en comento procedieron al análisis técnico, jurídico y territorial de la propuesta, a efecto de valorar su viabilidad conforme a lo dispuesto en la normatividad aplicable. </w:t>
      </w:r>
      <w:r w:rsidR="001001F7">
        <w:rPr>
          <w:rFonts w:ascii="Calibri" w:eastAsia="Arial" w:hAnsi="Calibri" w:cs="Calibri"/>
          <w:sz w:val="20"/>
          <w:szCs w:val="20"/>
          <w:lang w:val="es-ES_tradnl" w:eastAsia="es-MX"/>
        </w:rPr>
        <w:t xml:space="preserve"> </w:t>
      </w:r>
      <w:r w:rsidR="00DC23B0" w:rsidRPr="00DC23B0">
        <w:rPr>
          <w:rFonts w:ascii="Calibri" w:eastAsia="Arial" w:hAnsi="Calibri" w:cs="Calibri"/>
          <w:b/>
          <w:bCs/>
          <w:sz w:val="20"/>
          <w:szCs w:val="20"/>
          <w:lang w:val="es-ES_tradnl" w:eastAsia="es-MX"/>
        </w:rPr>
        <w:t>II</w:t>
      </w:r>
      <w:r w:rsidR="00DC23B0">
        <w:rPr>
          <w:rFonts w:ascii="Calibri" w:eastAsia="Arial" w:hAnsi="Calibri" w:cs="Calibri"/>
          <w:b/>
          <w:bCs/>
          <w:sz w:val="20"/>
          <w:szCs w:val="20"/>
          <w:lang w:val="es-ES_tradnl" w:eastAsia="es-MX"/>
        </w:rPr>
        <w:t xml:space="preserve">. </w:t>
      </w:r>
      <w:r w:rsidR="00DC23B0" w:rsidRPr="00DC23B0">
        <w:rPr>
          <w:rFonts w:ascii="Calibri" w:eastAsia="Arial" w:hAnsi="Calibri" w:cs="Calibri"/>
          <w:b/>
          <w:bCs/>
          <w:sz w:val="20"/>
          <w:szCs w:val="20"/>
          <w:lang w:val="es-ES_tradnl" w:eastAsia="es-MX"/>
        </w:rPr>
        <w:t>CONTENIDO DE LA INICIATIVA</w:t>
      </w:r>
      <w:r w:rsidR="001001F7">
        <w:rPr>
          <w:rFonts w:ascii="Calibri" w:eastAsia="Arial" w:hAnsi="Calibri" w:cs="Calibri"/>
          <w:b/>
          <w:bCs/>
          <w:sz w:val="20"/>
          <w:szCs w:val="20"/>
          <w:lang w:val="es-ES_tradnl" w:eastAsia="es-MX"/>
        </w:rPr>
        <w:t xml:space="preserve">. </w:t>
      </w:r>
      <w:r w:rsidR="00DC23B0" w:rsidRPr="00DC23B0">
        <w:rPr>
          <w:rFonts w:ascii="Calibri" w:eastAsia="Arial" w:hAnsi="Calibri" w:cs="Calibri"/>
          <w:i/>
          <w:iCs/>
          <w:sz w:val="20"/>
          <w:szCs w:val="20"/>
          <w:lang w:val="es" w:eastAsia="es-MX"/>
        </w:rPr>
        <w:t xml:space="preserve">Los que suscriben, C. Luis Ernesto Munguía González, y Lic. Karla Alejandra Rodríguez González, en nuestro carácter de Presidente Municipal Constitucional y Regidora del H. Ayuntamiento de Puerto Vallarta, Jalisco; con fundamento en lo dispuesto por los artículos 115 fracción I de la Constitución Política de los Estados Unidos Mexicanos; 77 y 78 de la Constitución Política del Estado de Jalisco; 40 fracción ll, 41 fracción ll, 42 fracción VI, 50 fracción I de la Ley del Gobierno y la Administración Pública Municipal del Estado de Jalisco; 124 y 127 del Reglamento del Gobierno Municipal de Puerto Vallarta, Jalisco; nos permitimos presentar y someter a la consideración de este Honorable cuerpo colegiado, para su aprobación la siguiente: </w:t>
      </w:r>
      <w:r w:rsidR="00DC23B0" w:rsidRPr="00DC23B0">
        <w:rPr>
          <w:rFonts w:ascii="Calibri" w:eastAsia="Arial" w:hAnsi="Calibri" w:cs="Calibri"/>
          <w:b/>
          <w:bCs/>
          <w:i/>
          <w:iCs/>
          <w:sz w:val="20"/>
          <w:szCs w:val="20"/>
          <w:lang w:val="es" w:eastAsia="es-MX"/>
        </w:rPr>
        <w:t xml:space="preserve">INICIATIVA DE ACUERDO QUE TIENE POR OBJETO ELEVAR A CATEGORÍA DE DELEGACIÓN MUNICIPAL, A LA AGENCIA MUNICIPAL “EL JORULLO”. </w:t>
      </w:r>
      <w:r w:rsidR="00DC23B0" w:rsidRPr="00DC23B0">
        <w:rPr>
          <w:rFonts w:ascii="Calibri" w:eastAsia="Arial" w:hAnsi="Calibri" w:cs="Calibri"/>
          <w:i/>
          <w:iCs/>
          <w:sz w:val="20"/>
          <w:szCs w:val="20"/>
          <w:lang w:val="es" w:eastAsia="es-MX"/>
        </w:rPr>
        <w:t xml:space="preserve">Por lo que, a fin de proporcionar el contexto técnico y normativo que sustenta la presente iniciativa, tenemos a bien exponer ante ustedes, la siguiente: </w:t>
      </w:r>
      <w:r w:rsidR="00DC23B0" w:rsidRPr="00DC23B0">
        <w:rPr>
          <w:rFonts w:ascii="Calibri" w:eastAsia="Arial" w:hAnsi="Calibri" w:cs="Calibri"/>
          <w:b/>
          <w:bCs/>
          <w:i/>
          <w:iCs/>
          <w:sz w:val="20"/>
          <w:szCs w:val="20"/>
          <w:lang w:val="es" w:eastAsia="es-MX"/>
        </w:rPr>
        <w:t>EXPOSICIÓN DE MOTIVOS</w:t>
      </w:r>
      <w:r w:rsidR="001001F7">
        <w:rPr>
          <w:rFonts w:ascii="Calibri" w:eastAsia="Arial" w:hAnsi="Calibri" w:cs="Calibri"/>
          <w:b/>
          <w:bCs/>
          <w:i/>
          <w:iCs/>
          <w:sz w:val="20"/>
          <w:szCs w:val="20"/>
          <w:lang w:val="es" w:eastAsia="es-MX"/>
        </w:rPr>
        <w:t xml:space="preserve">. </w:t>
      </w:r>
      <w:r w:rsidR="00DC23B0" w:rsidRPr="00DC23B0">
        <w:rPr>
          <w:rFonts w:ascii="Calibri" w:eastAsia="Arial" w:hAnsi="Calibri" w:cs="Calibri"/>
          <w:i/>
          <w:iCs/>
          <w:sz w:val="20"/>
          <w:szCs w:val="20"/>
          <w:lang w:val="es" w:eastAsia="es-MX"/>
        </w:rPr>
        <w:t xml:space="preserve">El municipio de Puerto Vallarta, es uno de los destinos turísticos más importantes de Jalisco y de México, durante las últimas décadas, ha experimentado un crecimiento económico, demográfico que ha derivado en procesos de desarrollo urbano significativos. Este crecimiento ha impactado directamente en la estructura administrativa del municipio, particularmente en las Delegaciones y Agencias Municipales, </w:t>
      </w:r>
      <w:r w:rsidR="00DC23B0" w:rsidRPr="00DC23B0">
        <w:rPr>
          <w:rFonts w:ascii="Calibri" w:eastAsia="Arial" w:hAnsi="Calibri" w:cs="Calibri"/>
          <w:i/>
          <w:iCs/>
          <w:sz w:val="20"/>
          <w:szCs w:val="20"/>
          <w:lang w:val="es" w:eastAsia="es-MX"/>
        </w:rPr>
        <w:lastRenderedPageBreak/>
        <w:t>que son responsables de la administración y prestación de servicios los servicios públicos en sus respectivos territorios.</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Al ser un destino que se ha forjado sin una planeación urbana adecuada, Puerto Vallarta ha tenido un “...desarrollo tradicional no planificado, donde la afluencia masiva de turistas ha contribuido en gran medida al crecimiento de la economía local, aunque la consecuencia haya sido la transformación de amplias zonas, especialmente desde el punto de vista paisajístico, y una presión, a veces excesiva, sobre los recursos naturales…”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1"/>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Este crecimiento acelerado, sin una visión normativa e institucional integral ha derivado en la insuficiencia administrativa para gestión y control de los nuevos riesgos que impiden el desarrollo integral de la región.</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Hoy, Puerto Vallarta, como destino turístico, enfrenta grandes desafíos y retos en materia de infraestructura, movilidad, vivienda, agua potable, gestión del espacio público y otros asuntos que se han convertido en una demanda constante de la población vallartense y de los habitantes temporales, los cuales representan la derrama económica más importante de la ciudad.</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“Los retos para los destinos turísticos se vuelven dobles”.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2"/>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xml:space="preserve"> Este destino del litoral del pacífico mexicano debe, de manera simultánea, atender y resolver los problemas básicos de servicios municipales, además, equilibrar y gestionar los problemas que afectan el crecimiento económico y social de la población, y por si fuera poco, la responsabilidad de garantizar el cuidado del medio ambiente como principal motor de su propio desarrollo.</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Alcanzar el desarrollo sostenible en un destino turístico es un trabajo titánico que exige innovación normativa e institucional. En los últimos 10 años, Puerto Vallarta ha experimentado un “crecimiento del 14.1%, alcanzando una población de 291,839 personas”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3"/>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En 2023, Puerto Vallarta recibió 6.4 millones de visitantes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4"/>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xml:space="preserve"> y durante el periodo vacacional de verano de ese mismo año, nuestra ciudad recibió a un 71%.5 de visitantes provenientes de otros estados, mientras que el 22% provenía de nuestro país vecino Estados Unidos, 5.2% de Canadá y 1.3% de otros países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5"/>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Estos datos reflejan un panorama de crecimiento constante y acelerado, lo que pone de manifiesto la importancia de contar con una estructura administrativa robusta que pueda adaptarse a las diversas demandas de la población. Solo en el último lustro, la cantidad de pobladores aumentó en un 5.88%, siendo nuestra tasa de crecimiento poblacional de alrededor de 1.15% anual.</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En este contexto, el Plan Estatal Desarrollo y Gobernanza 2024-2030 del Estado de Jalisco, plantea como objetivo impulsar la gestión territorial de las tres áreas metropolitanas de Jalisco, entre ellas Puerto Vallarta, hacia un desarrollo ordenado, resiliente, sostenible y equitativo, mediante el fortalecimiento de los instrumentos de planeación territorial, el financiamiento metropolitano, y la consolidación de las instancias de coordinación intermunicipal</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6"/>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Esta estrategia resulta especialmente relevante para Puerto Vallarta, donde el crecimiento de la mancha urbana ha respondido más a las presiones poblacionales que a una planeación integral. Entre 2010 y 2020, se registró un incremento del 3.63 %</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7"/>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xml:space="preserve">, en la expansión urbana, con un patrón disperso que ha dado lugar a asentamientos en zonas desfavorables y alejadas de los servicios básicos, lo cual evidencia la urgencia </w:t>
      </w:r>
      <w:r w:rsidR="00DC23B0" w:rsidRPr="00DC23B0">
        <w:rPr>
          <w:rFonts w:ascii="Calibri" w:eastAsia="Arial" w:hAnsi="Calibri" w:cs="Calibri"/>
          <w:i/>
          <w:iCs/>
          <w:sz w:val="20"/>
          <w:szCs w:val="20"/>
          <w:lang w:val="es" w:eastAsia="es-MX"/>
        </w:rPr>
        <w:lastRenderedPageBreak/>
        <w:t>de implementar medidas que articulen el ordenamiento territorial con el bienestar social.</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La decisión del gobierno estatal de intervenir en el ordenamiento territorial de Puerto Vallarta, de igual manera, se justifica en función del acelerado y descontrolado crecimiento urbano que ha experimentado la región en las últimas décadas. De acuerdo al Programa de Ordenamiento territorial de la Zona Metropolitana Interestatal de Puerto Vallarta y Bahía de Banderas</w:t>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vertAlign w:val="superscript"/>
          <w:lang w:val="es" w:eastAsia="es-MX"/>
        </w:rPr>
        <w:footnoteReference w:id="8"/>
      </w:r>
      <w:r w:rsidR="00DC23B0" w:rsidRPr="00DC23B0">
        <w:rPr>
          <w:rFonts w:ascii="Calibri" w:eastAsia="Arial" w:hAnsi="Calibri" w:cs="Calibri"/>
          <w:i/>
          <w:iCs/>
          <w:sz w:val="20"/>
          <w:szCs w:val="20"/>
          <w:vertAlign w:val="superscript"/>
          <w:lang w:val="es" w:eastAsia="es-MX"/>
        </w:rPr>
        <w:t>]</w:t>
      </w:r>
      <w:r w:rsidR="00DC23B0" w:rsidRPr="00DC23B0">
        <w:rPr>
          <w:rFonts w:ascii="Calibri" w:eastAsia="Arial" w:hAnsi="Calibri" w:cs="Calibri"/>
          <w:i/>
          <w:iCs/>
          <w:sz w:val="20"/>
          <w:szCs w:val="20"/>
          <w:lang w:val="es" w:eastAsia="es-MX"/>
        </w:rPr>
        <w:t>, en 1990, la zona metropolitana de Puerto Vallarta contaba con aproximadamente 3,878.42 hectáreas urbanizadas; sin embargo, en la actualidad esta cifra ha ascendido a 12,168.42 hectáreas, lo que representa una triplicación de su superficie urbanizada en poco más de tres décadas.</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Actualmente, Puerto Vallarta cuenta con</w:t>
      </w:r>
      <w:r w:rsidR="00DC23B0" w:rsidRPr="00DC23B0">
        <w:rPr>
          <w:rFonts w:ascii="Calibri" w:eastAsia="Arial" w:hAnsi="Calibri" w:cs="Calibri"/>
          <w:b/>
          <w:bCs/>
          <w:i/>
          <w:iCs/>
          <w:sz w:val="20"/>
          <w:szCs w:val="20"/>
          <w:lang w:val="es" w:eastAsia="es-MX"/>
        </w:rPr>
        <w:t xml:space="preserve"> 07 siete</w:t>
      </w:r>
      <w:r w:rsidR="00DC23B0" w:rsidRPr="00DC23B0">
        <w:rPr>
          <w:rFonts w:ascii="Calibri" w:eastAsia="Arial" w:hAnsi="Calibri" w:cs="Calibri"/>
          <w:i/>
          <w:iCs/>
          <w:sz w:val="20"/>
          <w:szCs w:val="20"/>
          <w:lang w:val="es" w:eastAsia="es-MX"/>
        </w:rPr>
        <w:t xml:space="preserve"> delegaciones y </w:t>
      </w:r>
      <w:r w:rsidR="00DC23B0" w:rsidRPr="00DC23B0">
        <w:rPr>
          <w:rFonts w:ascii="Calibri" w:eastAsia="Arial" w:hAnsi="Calibri" w:cs="Calibri"/>
          <w:b/>
          <w:bCs/>
          <w:i/>
          <w:iCs/>
          <w:sz w:val="20"/>
          <w:szCs w:val="20"/>
          <w:lang w:val="es" w:eastAsia="es-MX"/>
        </w:rPr>
        <w:t>10 diez</w:t>
      </w:r>
      <w:r w:rsidR="00DC23B0" w:rsidRPr="00DC23B0">
        <w:rPr>
          <w:rFonts w:ascii="Calibri" w:eastAsia="Arial" w:hAnsi="Calibri" w:cs="Calibri"/>
          <w:i/>
          <w:iCs/>
          <w:sz w:val="20"/>
          <w:szCs w:val="20"/>
          <w:lang w:val="es" w:eastAsia="es-MX"/>
        </w:rPr>
        <w:t xml:space="preserve"> agencias municipales, cuya organización y capacidades necesitan continuar siendo evaluadas para responder de manera eficiente a las nuevas demandas de la población vallartense. </w:t>
      </w:r>
      <w:r w:rsidR="00DC23B0" w:rsidRPr="00DC23B0">
        <w:rPr>
          <w:rFonts w:ascii="Calibri" w:eastAsia="Arial" w:hAnsi="Calibri" w:cs="Calibri"/>
          <w:b/>
          <w:bCs/>
          <w:i/>
          <w:iCs/>
          <w:sz w:val="20"/>
          <w:szCs w:val="20"/>
          <w:lang w:val="es" w:eastAsia="es-MX"/>
        </w:rPr>
        <w:t>Delegaciones:</w:t>
      </w:r>
      <w:r w:rsidR="00DC23B0" w:rsidRPr="00DC23B0">
        <w:rPr>
          <w:rFonts w:ascii="Calibri" w:eastAsia="Arial" w:hAnsi="Calibri" w:cs="Calibri"/>
          <w:i/>
          <w:iCs/>
          <w:sz w:val="20"/>
          <w:szCs w:val="20"/>
          <w:lang w:val="es" w:eastAsia="es-MX"/>
        </w:rPr>
        <w:t xml:space="preserve"> Las Juntas, Las Palmas, Las Mojoneras, Ixtapa, El Pitillal, El Colorado y Mismaloya.</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b/>
          <w:bCs/>
          <w:i/>
          <w:iCs/>
          <w:sz w:val="20"/>
          <w:szCs w:val="20"/>
          <w:lang w:val="es" w:eastAsia="es-MX"/>
        </w:rPr>
        <w:t>Agencias Municipales:</w:t>
      </w:r>
      <w:r w:rsidR="00DC23B0" w:rsidRPr="00DC23B0">
        <w:rPr>
          <w:rFonts w:ascii="Calibri" w:eastAsia="Arial" w:hAnsi="Calibri" w:cs="Calibri"/>
          <w:i/>
          <w:iCs/>
          <w:sz w:val="20"/>
          <w:szCs w:val="20"/>
          <w:lang w:val="es" w:eastAsia="es-MX"/>
        </w:rPr>
        <w:t xml:space="preserve"> Boca de Tomatlán, El Cantón, El Jorullo, El Ranchito, El Zancudo, La Desembocada, Playa Grande, Rancho Viejo el Veladero, Santa Cruz de Quelitán y Tebelchía.</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El crecimiento poblacional y urbano ha incrementado considerablemente un número nuevo de asentamientos humanos formales e informales, lo que ha generado una carga excesiva en la prestación de servicios públicos como recolección de basura, seguridad pública, alumbrado, mantenimiento de las vías públicas, etc. Para enfrentar esta situación, es necesaria una administración más focalizada y eficiente de los recursos municipales, que también permitirá una atención más directa y rápida a las necesidades de la ciudadanía.</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Tal es el caso de la Agencia Municipal “El Jorullo”, cuyo reconocimiento como Delegación responde a una lógica de ordenamiento territorial y fortalecimiento de la presencia institucional en zonas con potencial estratégico para el desarrollo municipal. A diferencia de otros centros poblacionales consolidados, “El Jorullo” se configura como un punto de articulación territorial que permite proyectar de manera anticipada la organización administrativa y la provisión de servicios públicos en un esquema de crecimiento planificado. En este sentido, la elevación de la Agencia Municipal “El Jorullo” a la categoría de Delegación no se sustenta exclusivamente en dinámicas de crecimiento demográfico o consolidación urbana, sino en la necesidad de establecer un núcleo administrativo que funcione como base para la expansión ordenada del territorio, facilitando la cobertura progresiva de servicios municipales y la atención directa a la población asentada en su área de influencia. Bajo esta perspectiva, la creación de la Delegación permitirá estructurar de manera más eficiente la gestión pública en la zona, generando condiciones para la dotación gradual de infraestructura, la organización comunitaria y la coordinación institucional, en congruencia con lo dispuesto por la Ley del Gobierno y la Administración Pública Municipal del Estado de Jalisco y el Reglamento del Gobierno Municipal de Puerto Vallarta. Asimismo, su reconocimiento fortalecerá la capacidad del Ayuntamiento para planificar el desarrollo territorial con una visión preventiva y de largo plazo, propiciando una distribución y accesibilidad más equitativa de los servicios públicos en todo el municipio.</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b/>
          <w:bCs/>
          <w:i/>
          <w:iCs/>
          <w:sz w:val="20"/>
          <w:szCs w:val="20"/>
          <w:lang w:val="es" w:eastAsia="es-MX"/>
        </w:rPr>
        <w:t>Población y contexto territorial de la zona de El Jorullo</w:t>
      </w:r>
      <w:r w:rsidR="001001F7">
        <w:rPr>
          <w:rFonts w:ascii="Calibri" w:eastAsia="Arial" w:hAnsi="Calibri" w:cs="Calibri"/>
          <w:b/>
          <w:bCs/>
          <w:i/>
          <w:iCs/>
          <w:sz w:val="20"/>
          <w:szCs w:val="20"/>
          <w:lang w:val="es" w:eastAsia="es-MX"/>
        </w:rPr>
        <w:t xml:space="preserve">. </w:t>
      </w:r>
      <w:r w:rsidR="00DC23B0" w:rsidRPr="00DC23B0">
        <w:rPr>
          <w:rFonts w:ascii="Calibri" w:eastAsia="Arial" w:hAnsi="Calibri" w:cs="Calibri"/>
          <w:i/>
          <w:iCs/>
          <w:sz w:val="20"/>
          <w:szCs w:val="20"/>
          <w:lang w:val="es" w:eastAsia="es-MX"/>
        </w:rPr>
        <w:t>La propuesta de reconocimiento administrativo de El Jorullo parte de una realidad territorial específica: se trata de una comunidad periférica intraurbana, con vocación rural y fuerte articulación territorial, gracias a su comunidad organizada bajo figuras ejidales, ubicada en la zona sur del municipio de Puerto Vallarta, en un entorno serrano y de transición hacia áreas con aprovechamiento turístico, de servicios y de movilidad regional. Su importancia no deriva de una alta concentración demográfica, sino de su condición como núcleo comunitario definido, con identidad local, continuidad espacial y necesidades de gestión pública propias.</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 xml:space="preserve">En torno a El Jorullo se integra un conjunto de localidades próximas que comparten relaciones de vecindad, movilidad cotidiana y uso común de infraestructura básica, entre las que se encuentran El </w:t>
      </w:r>
      <w:r w:rsidR="00DC23B0" w:rsidRPr="00DC23B0">
        <w:rPr>
          <w:rFonts w:ascii="Calibri" w:eastAsia="Arial" w:hAnsi="Calibri" w:cs="Calibri"/>
          <w:i/>
          <w:iCs/>
          <w:sz w:val="20"/>
          <w:szCs w:val="20"/>
          <w:lang w:val="es" w:eastAsia="es-MX"/>
        </w:rPr>
        <w:lastRenderedPageBreak/>
        <w:t>Agua Zarca, Guásimas, El Hundido, El Jorullo, El Almacén (Los Almacenes), Los Llanitos, Colonia Paso del Guayabo, La Arenita, Colonia Paso del Molino y Colonia los Robles. En su conjunto, estas localidades conforman un entorno territorial próximo y funcionalmente articulado aunque con distintos tamaños y características internas, lo que exige una atención administrativa sensible a la dispersión y a la lógica comunitaria del área.</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El Jorullo se inserta además en un paisaje de alto valor ambiental y de creciente relevancia turística, vinculado a la Sierra Madre Occidental y al corredor sur del municipio. En su entorno inmediato se han desarrollado actividades de turismo de naturaleza y aventura, así como infraestructura emblemática como el Puente Jorullo, construido en el ejido del mismo nombre, lo que ha reforzado la visibilidad de la zona y ha incrementado la necesidad de coordinación institucional para atender flujos de visitantes, movilidad local y servicios asociados.</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Sin embargo, esa presencia turística no altera el hecho de que la base territorial de El Jorullo sigue siendo predominantemente comunitaria y de baja escala. Se trata de un espacio donde persisten necesidades típicas de localidades dispersas o periurbanas, particularmente en materia de accesibilidad, mantenimiento de caminos, coordinación de servicios públicos, atención a la movilidad y acompañamiento institucional permanente. Por ello, la pertinencia de su elevación a Delegación no debe entenderse como una respuesta a un proceso de urbanización intensiva, sino como una medida de fortalecimiento de la gestión pública local acorde con su realidad territorial.</w:t>
      </w:r>
      <w:r w:rsidR="001001F7">
        <w:rPr>
          <w:rFonts w:ascii="Calibri" w:eastAsia="Arial" w:hAnsi="Calibri" w:cs="Calibri"/>
          <w:i/>
          <w:iCs/>
          <w:sz w:val="20"/>
          <w:szCs w:val="20"/>
          <w:lang w:val="es" w:eastAsia="es-MX"/>
        </w:rPr>
        <w:t xml:space="preserve"> </w:t>
      </w:r>
      <w:r w:rsidR="00DC23B0" w:rsidRPr="00DC23B0">
        <w:rPr>
          <w:rFonts w:ascii="Calibri" w:eastAsia="Arial" w:hAnsi="Calibri" w:cs="Calibri"/>
          <w:i/>
          <w:iCs/>
          <w:sz w:val="20"/>
          <w:szCs w:val="20"/>
          <w:lang w:val="es" w:eastAsia="es-MX"/>
        </w:rPr>
        <w:t>Desde esta perspectiva, El Jorullo debe ser comprendido como un territorio con identidad propia, articulado con sus localidades próximas y con necesidades específicas de gobernanza, cuya atención requiere una presencia municipal más cercana, sin desdibujar la naturaleza rural y comunitaria que todavía caracteriza a esta zona del sur de Puerto Vallarta.</w:t>
      </w:r>
      <w:r w:rsidR="001001F7">
        <w:rPr>
          <w:rFonts w:ascii="Calibri" w:eastAsia="Arial" w:hAnsi="Calibri" w:cs="Calibri"/>
          <w:i/>
          <w:iCs/>
          <w:sz w:val="20"/>
          <w:szCs w:val="20"/>
          <w:lang w:val="es" w:eastAsia="es-MX"/>
        </w:rPr>
        <w:t xml:space="preserve"> </w:t>
      </w:r>
      <w:bookmarkStart w:id="1" w:name="_60kxfrcwxmxu" w:colFirst="0" w:colLast="0"/>
      <w:bookmarkEnd w:id="1"/>
      <w:r w:rsidR="00DC23B0" w:rsidRPr="00DC23B0">
        <w:rPr>
          <w:rFonts w:ascii="Calibri" w:eastAsia="Arial" w:hAnsi="Calibri" w:cs="Calibri"/>
          <w:b/>
          <w:bCs/>
          <w:i/>
          <w:iCs/>
          <w:sz w:val="20"/>
          <w:szCs w:val="20"/>
          <w:lang w:val="es" w:eastAsia="es-MX"/>
        </w:rPr>
        <w:t>Viabilidad territorial y modelo compacto</w:t>
      </w:r>
      <w:r w:rsidR="001001F7">
        <w:rPr>
          <w:rFonts w:ascii="Calibri" w:eastAsia="Arial" w:hAnsi="Calibri" w:cs="Calibri"/>
          <w:b/>
          <w:bCs/>
          <w:i/>
          <w:iCs/>
          <w:sz w:val="20"/>
          <w:szCs w:val="20"/>
          <w:lang w:val="es" w:eastAsia="es-MX"/>
        </w:rPr>
        <w:t xml:space="preserve">. </w:t>
      </w:r>
      <w:bookmarkStart w:id="2" w:name="_o3ljv8xkaj5s" w:colFirst="0" w:colLast="0"/>
      <w:bookmarkEnd w:id="2"/>
      <w:r w:rsidR="00DC23B0" w:rsidRPr="00DC23B0">
        <w:rPr>
          <w:rFonts w:ascii="Calibri" w:eastAsia="Arial" w:hAnsi="Calibri" w:cs="Calibri"/>
          <w:i/>
          <w:iCs/>
          <w:sz w:val="20"/>
          <w:szCs w:val="20"/>
          <w:lang w:val="es" w:eastAsia="es-MX"/>
        </w:rPr>
        <w:t>El Plan Parcial de El Jorullo (Distrito Urbano 08) establece reorientar el crecimiento a un modelo urbano compacto, para reducir costos y mejorar servicios. Ordena el uso del suelo, evitando crecimiento disperso e incentivando infraestructura concentrada.  Contribuye al equilibrio ecológico y la protección de áreas agrícolas y forestales.Esta visión es congruente con los principios del Programa Municipal de Desarrollo Urbano, Visión 2050, que plantea la consolidación de una ciudad densa, conectada y socialmente cohesionada. Desde esta perspectiva, resulta estratégico fortalecer los vínculos de coordinación intercomunitaria entre ambas demarcaciones, a fin de facilitar la gestión de servicios, la atención vecinal y la implementación de obras de beneficio común, bajo esquemas administrativos colaborativos que reconozcan la cercanía territorial y las dinámicas compartidas entre ambas comunidades.</w:t>
      </w:r>
    </w:p>
    <w:p w:rsidR="00DC23B0" w:rsidRPr="00DC23B0" w:rsidRDefault="00DC23B0" w:rsidP="00DC23B0">
      <w:pPr>
        <w:spacing w:before="160" w:line="240" w:lineRule="auto"/>
        <w:jc w:val="center"/>
        <w:outlineLvl w:val="1"/>
        <w:rPr>
          <w:rFonts w:ascii="Calibri" w:eastAsia="Arial" w:hAnsi="Calibri" w:cs="Calibri"/>
          <w:b/>
          <w:bCs/>
          <w:i/>
          <w:iCs/>
          <w:sz w:val="20"/>
          <w:szCs w:val="20"/>
          <w:lang w:val="es" w:eastAsia="es-MX"/>
        </w:rPr>
      </w:pPr>
      <w:bookmarkStart w:id="3" w:name="_vaho4eaywe0t" w:colFirst="0" w:colLast="0"/>
      <w:bookmarkEnd w:id="3"/>
      <w:r w:rsidRPr="00DC23B0">
        <w:rPr>
          <w:rFonts w:ascii="Calibri" w:eastAsia="Arial" w:hAnsi="Calibri" w:cs="Calibri"/>
          <w:b/>
          <w:bCs/>
          <w:i/>
          <w:iCs/>
          <w:sz w:val="20"/>
          <w:szCs w:val="20"/>
          <w:lang w:val="es" w:eastAsia="es-MX"/>
        </w:rPr>
        <w:t>Comparativa de capacidades administrativas entre una Agencia y una Delegación</w:t>
      </w: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50"/>
        <w:gridCol w:w="2115"/>
        <w:gridCol w:w="3735"/>
      </w:tblGrid>
      <w:tr w:rsidR="00DC23B0" w:rsidRPr="00DC23B0" w:rsidTr="00DC23B0">
        <w:trPr>
          <w:trHeight w:val="384"/>
          <w:jc w:val="center"/>
        </w:trPr>
        <w:tc>
          <w:tcPr>
            <w:tcW w:w="3150" w:type="dxa"/>
            <w:tcBorders>
              <w:top w:val="single" w:sz="5" w:space="0" w:color="000000"/>
              <w:left w:val="single" w:sz="5" w:space="0" w:color="000000"/>
              <w:bottom w:val="single" w:sz="5" w:space="0" w:color="000000"/>
              <w:right w:val="single" w:sz="5" w:space="0" w:color="000000"/>
            </w:tcBorders>
            <w:shd w:val="clear" w:color="auto" w:fill="EFEFEF"/>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Generalidades de sus atribuciones</w:t>
            </w:r>
          </w:p>
        </w:tc>
        <w:tc>
          <w:tcPr>
            <w:tcW w:w="2115" w:type="dxa"/>
            <w:tcBorders>
              <w:top w:val="single" w:sz="5" w:space="0" w:color="000000"/>
              <w:left w:val="nil"/>
              <w:bottom w:val="single" w:sz="5" w:space="0" w:color="000000"/>
              <w:right w:val="single" w:sz="5" w:space="0" w:color="000000"/>
            </w:tcBorders>
            <w:shd w:val="clear" w:color="auto" w:fill="EFEFEF"/>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Agencia Municipal</w:t>
            </w:r>
          </w:p>
        </w:tc>
        <w:tc>
          <w:tcPr>
            <w:tcW w:w="3735" w:type="dxa"/>
            <w:tcBorders>
              <w:top w:val="single" w:sz="5" w:space="0" w:color="000000"/>
              <w:left w:val="nil"/>
              <w:bottom w:val="single" w:sz="5" w:space="0" w:color="000000"/>
              <w:right w:val="single" w:sz="5" w:space="0" w:color="000000"/>
            </w:tcBorders>
            <w:shd w:val="clear" w:color="auto" w:fill="EFEFEF"/>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Delegación Municipal</w:t>
            </w:r>
          </w:p>
        </w:tc>
      </w:tr>
      <w:tr w:rsidR="00DC23B0" w:rsidRPr="00DC23B0" w:rsidTr="00DC23B0">
        <w:trPr>
          <w:trHeight w:val="285"/>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Sobre la representación local:</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Agente Municipal</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Delegado Municipal, más el número de Subdelegados necesarios </w:t>
            </w:r>
          </w:p>
        </w:tc>
      </w:tr>
      <w:tr w:rsidR="00DC23B0" w:rsidRPr="00DC23B0" w:rsidTr="00DC23B0">
        <w:trPr>
          <w:trHeight w:val="840"/>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Mediación de conflictos:</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Canaliza a autoridades </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Puede mediar y conciliar con Justicia Cívica y Derechos Humanos </w:t>
            </w:r>
          </w:p>
        </w:tc>
      </w:tr>
      <w:tr w:rsidR="00DC23B0" w:rsidRPr="00DC23B0" w:rsidTr="00DC23B0">
        <w:trPr>
          <w:trHeight w:val="570"/>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Gestión de obras y servicios:</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Promoción limitada</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Contribuye a la planificación, gestión y seguimiento formal</w:t>
            </w:r>
          </w:p>
        </w:tc>
      </w:tr>
      <w:tr w:rsidR="00DC23B0" w:rsidRPr="00DC23B0" w:rsidTr="00DC23B0">
        <w:trPr>
          <w:trHeight w:val="840"/>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Verificación normativa, régimen sancionador y responsabilidad civil:</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No tiene facultades</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Puede verificar normas urbanísticas, ecológicas, comerciales y de imagen urbana, en coordinación con las autoridades competentes</w:t>
            </w:r>
          </w:p>
        </w:tc>
      </w:tr>
      <w:tr w:rsidR="00DC23B0" w:rsidRPr="00DC23B0" w:rsidTr="00DC23B0">
        <w:trPr>
          <w:trHeight w:val="570"/>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Aplicación de sanciones:</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No tiene facultades</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Puede ejecutar sanciones de justicia alternativa y conciliación, en coordinación con las autoridades competentes</w:t>
            </w:r>
          </w:p>
        </w:tc>
      </w:tr>
      <w:tr w:rsidR="00DC23B0" w:rsidRPr="00DC23B0" w:rsidTr="00DC23B0">
        <w:trPr>
          <w:trHeight w:val="494"/>
          <w:jc w:val="center"/>
        </w:trPr>
        <w:tc>
          <w:tcPr>
            <w:tcW w:w="3150" w:type="dxa"/>
            <w:tcBorders>
              <w:top w:val="nil"/>
              <w:left w:val="single" w:sz="5" w:space="0" w:color="000000"/>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right="82"/>
              <w:jc w:val="right"/>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Cobertura de servicios:</w:t>
            </w:r>
          </w:p>
        </w:tc>
        <w:tc>
          <w:tcPr>
            <w:tcW w:w="211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Parcial y de alcance progresivo</w:t>
            </w:r>
          </w:p>
        </w:tc>
        <w:tc>
          <w:tcPr>
            <w:tcW w:w="3735" w:type="dxa"/>
            <w:tcBorders>
              <w:top w:val="nil"/>
              <w:left w:val="nil"/>
              <w:bottom w:val="single" w:sz="5" w:space="0" w:color="000000"/>
              <w:right w:val="single" w:sz="5" w:space="0" w:color="000000"/>
            </w:tcBorders>
            <w:tcMar>
              <w:top w:w="28" w:type="dxa"/>
              <w:left w:w="28" w:type="dxa"/>
              <w:bottom w:w="28" w:type="dxa"/>
              <w:right w:w="28" w:type="dxa"/>
            </w:tcMar>
            <w:vAlign w:val="center"/>
          </w:tcPr>
          <w:p w:rsidR="00DC23B0" w:rsidRPr="00DC23B0" w:rsidRDefault="00DC23B0" w:rsidP="00DC23B0">
            <w:pPr>
              <w:spacing w:after="0" w:line="240" w:lineRule="auto"/>
              <w:ind w:left="126"/>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Integral y garantizada por Ley</w:t>
            </w:r>
          </w:p>
        </w:tc>
      </w:tr>
    </w:tbl>
    <w:p w:rsidR="00DC23B0" w:rsidRPr="00DC23B0" w:rsidRDefault="00DC23B0" w:rsidP="00DC23B0">
      <w:pPr>
        <w:spacing w:after="0" w:line="240" w:lineRule="auto"/>
        <w:jc w:val="both"/>
        <w:rPr>
          <w:rFonts w:ascii="Calibri" w:eastAsia="Arial" w:hAnsi="Calibri" w:cs="Calibri"/>
          <w:i/>
          <w:iCs/>
          <w:color w:val="FF0000"/>
          <w:sz w:val="20"/>
          <w:szCs w:val="20"/>
          <w:lang w:val="es" w:eastAsia="es-MX"/>
        </w:rPr>
      </w:pPr>
    </w:p>
    <w:p w:rsidR="00DC23B0" w:rsidRPr="00DC23B0" w:rsidRDefault="00DC23B0" w:rsidP="001001F7">
      <w:pPr>
        <w:spacing w:after="0" w:line="360" w:lineRule="auto"/>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lastRenderedPageBreak/>
        <w:t>La cercanía territorial, la continuidad urbana costera y la interacción social entre las distintas localidades próximas a El Jorullo representan un ejemplo claro de integración funcional en el ámbito local. Este conjunto territorial al sur de la municipalidad, puede operar como un sistema unificado que contribuirá a favorecer un modelo de desarrollo compacto, capaz de optimizar recursos, facilitar la prestación de servicios, ordenar el uso del suelo y preservar las cualidades ambientales del entorno, especialmente en zonas con valor ecológico y turístico. Dichas condiciones son consistentes con los objetivos del Plan Parcial de Desarrollo Urbano del Distrito Urbano 08 y con los principios establecidos en el Código Urbano del Estado de Jalisco, que orientan la planeación municipal hacia territorios sostenibles, cohesionados y con identidad comunitaria. Desde esta perspectiva, el fortalecimiento institucional de El Jorullo permitirá consolidar una gobernanza territorial más eficaz, articulada y sensible a las particularidades de su propio sistema socio-territorial.</w:t>
      </w:r>
      <w:r w:rsidR="001001F7">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Esta adecuación territorial, además de responder a una demanda ciudadana sostenida, permitirá al Ayuntamiento optimizar recursos humanos, financieros y materiales, concentrando la gestión pública en una estructura más sólida, cercana y funcional para las comunidades que integran El Jorullo. La transición de Agencia Municipal a Delegación fortalecerá la capacidad institucional para atender de manera oportuna los servicios y necesidades locales, sin alterar la organización administrativa de las demarcaciones colindantes. De este modo, se mejora la atención ciudadana y se garantiza que todas las localidades comprendidas en la nueva Delegación cuenten con mecanismos eficientes de participación, representación y comunicación con la autoridad municipal.</w:t>
      </w:r>
      <w:r w:rsidR="001001F7">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Por tal motivo, en lo relativo a la delimitación territorial, se ha desarrollado una propuesta integral para “El Jorullo”, considerando factores geográficos, ambientales, demográficos y administrativos, a fin de asegurar que la creación de esta Delegación sea plenamente viable y coherente con la estructura territorial del municipio. La definición del polígono propuesto responde a criterios de funcionalidad comunitaria y continuidad espacial, lo que garantiza un diseño adecuado para la prestación de servicios, la gestión del territorio y la consolidación de un modelo ordenado y sostenible para la zona sur de Puerto Vallarta.</w:t>
      </w:r>
      <w:r w:rsidR="001001F7">
        <w:rPr>
          <w:rFonts w:ascii="Calibri" w:eastAsia="Arial" w:hAnsi="Calibri" w:cs="Calibri"/>
          <w:i/>
          <w:iCs/>
          <w:sz w:val="20"/>
          <w:szCs w:val="20"/>
          <w:lang w:val="es" w:eastAsia="es-MX"/>
        </w:rPr>
        <w:t xml:space="preserve"> </w:t>
      </w:r>
    </w:p>
    <w:p w:rsidR="00DC23B0" w:rsidRPr="00DC23B0" w:rsidRDefault="00DC23B0" w:rsidP="00DC23B0">
      <w:pPr>
        <w:keepNext/>
        <w:keepLines/>
        <w:spacing w:after="0"/>
        <w:ind w:left="992" w:right="1196"/>
        <w:jc w:val="center"/>
        <w:outlineLvl w:val="0"/>
        <w:rPr>
          <w:rFonts w:ascii="Calibri" w:eastAsia="Times New Roman" w:hAnsi="Calibri" w:cs="Calibri"/>
          <w:b/>
          <w:bCs/>
          <w:i/>
          <w:iCs/>
          <w:sz w:val="20"/>
          <w:szCs w:val="20"/>
          <w:lang w:val="es" w:eastAsia="es-MX"/>
        </w:rPr>
      </w:pPr>
      <w:bookmarkStart w:id="4" w:name="_6f633xo3noun" w:colFirst="0" w:colLast="0"/>
      <w:bookmarkEnd w:id="4"/>
      <w:r w:rsidRPr="00DC23B0">
        <w:rPr>
          <w:rFonts w:ascii="Calibri" w:eastAsia="Arial" w:hAnsi="Calibri" w:cs="Calibri"/>
          <w:i/>
          <w:iCs/>
          <w:noProof/>
          <w:sz w:val="20"/>
          <w:szCs w:val="20"/>
          <w:lang w:val="es-MX" w:eastAsia="es-MX"/>
        </w:rPr>
        <w:drawing>
          <wp:anchor distT="114300" distB="114300" distL="114300" distR="114300" simplePos="0" relativeHeight="251659264" behindDoc="1" locked="0" layoutInCell="1" hidden="0" allowOverlap="1" wp14:anchorId="6EC9FB95" wp14:editId="55C57BEA">
            <wp:simplePos x="0" y="0"/>
            <wp:positionH relativeFrom="margin">
              <wp:posOffset>653836</wp:posOffset>
            </wp:positionH>
            <wp:positionV relativeFrom="paragraph">
              <wp:posOffset>326716</wp:posOffset>
            </wp:positionV>
            <wp:extent cx="4299408" cy="4384586"/>
            <wp:effectExtent l="0" t="4445" r="1905" b="190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rot="16200000">
                      <a:off x="0" y="0"/>
                      <a:ext cx="4302111" cy="4387342"/>
                    </a:xfrm>
                    <a:prstGeom prst="rect">
                      <a:avLst/>
                    </a:prstGeom>
                    <a:ln/>
                  </pic:spPr>
                </pic:pic>
              </a:graphicData>
            </a:graphic>
            <wp14:sizeRelH relativeFrom="margin">
              <wp14:pctWidth>0</wp14:pctWidth>
            </wp14:sizeRelH>
            <wp14:sizeRelV relativeFrom="margin">
              <wp14:pctHeight>0</wp14:pctHeight>
            </wp14:sizeRelV>
          </wp:anchor>
        </w:drawing>
      </w:r>
      <w:r w:rsidRPr="00DC23B0">
        <w:rPr>
          <w:rFonts w:ascii="Calibri" w:eastAsia="Times New Roman" w:hAnsi="Calibri" w:cs="Calibri"/>
          <w:b/>
          <w:bCs/>
          <w:i/>
          <w:iCs/>
          <w:sz w:val="20"/>
          <w:szCs w:val="20"/>
          <w:lang w:val="es" w:eastAsia="es-MX"/>
        </w:rPr>
        <w:t>Propuesta de delimitación geográfica de la octava Delegación Municipal “El Jorullo”</w:t>
      </w: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p>
    <w:p w:rsidR="001001F7" w:rsidRDefault="001001F7" w:rsidP="00DC23B0">
      <w:pPr>
        <w:spacing w:after="0" w:line="240" w:lineRule="auto"/>
        <w:jc w:val="center"/>
        <w:rPr>
          <w:rFonts w:ascii="Calibri" w:eastAsia="Arial" w:hAnsi="Calibri" w:cs="Calibri"/>
          <w:b/>
          <w:bCs/>
          <w:i/>
          <w:iCs/>
          <w:sz w:val="20"/>
          <w:szCs w:val="20"/>
          <w:lang w:val="es" w:eastAsia="es-MX"/>
        </w:rPr>
      </w:pPr>
    </w:p>
    <w:p w:rsidR="001001F7" w:rsidRDefault="001001F7" w:rsidP="00DC23B0">
      <w:pPr>
        <w:spacing w:after="0" w:line="240" w:lineRule="auto"/>
        <w:jc w:val="center"/>
        <w:rPr>
          <w:rFonts w:ascii="Calibri" w:eastAsia="Arial" w:hAnsi="Calibri" w:cs="Calibri"/>
          <w:b/>
          <w:bCs/>
          <w:i/>
          <w:iCs/>
          <w:sz w:val="20"/>
          <w:szCs w:val="20"/>
          <w:lang w:val="es" w:eastAsia="es-MX"/>
        </w:rPr>
      </w:pPr>
    </w:p>
    <w:p w:rsidR="001001F7" w:rsidRDefault="001001F7" w:rsidP="00DC23B0">
      <w:pPr>
        <w:spacing w:after="0" w:line="240" w:lineRule="auto"/>
        <w:jc w:val="center"/>
        <w:rPr>
          <w:rFonts w:ascii="Calibri" w:eastAsia="Arial" w:hAnsi="Calibri" w:cs="Calibri"/>
          <w:b/>
          <w:bCs/>
          <w:i/>
          <w:iCs/>
          <w:sz w:val="18"/>
          <w:szCs w:val="18"/>
          <w:lang w:val="es" w:eastAsia="es-MX"/>
        </w:rPr>
      </w:pPr>
    </w:p>
    <w:p w:rsidR="00DC23B0" w:rsidRPr="001001F7" w:rsidRDefault="00DC23B0" w:rsidP="00DC23B0">
      <w:pPr>
        <w:spacing w:after="0" w:line="240" w:lineRule="auto"/>
        <w:jc w:val="center"/>
        <w:rPr>
          <w:rFonts w:ascii="Calibri" w:eastAsia="Arial" w:hAnsi="Calibri" w:cs="Calibri"/>
          <w:i/>
          <w:iCs/>
          <w:sz w:val="18"/>
          <w:szCs w:val="18"/>
          <w:lang w:val="es" w:eastAsia="es-MX"/>
        </w:rPr>
      </w:pPr>
      <w:r w:rsidRPr="001001F7">
        <w:rPr>
          <w:rFonts w:ascii="Calibri" w:eastAsia="Arial" w:hAnsi="Calibri" w:cs="Calibri"/>
          <w:b/>
          <w:bCs/>
          <w:i/>
          <w:iCs/>
          <w:sz w:val="18"/>
          <w:szCs w:val="18"/>
          <w:lang w:val="es" w:eastAsia="es-MX"/>
        </w:rPr>
        <w:t>Figura 1</w:t>
      </w:r>
      <w:r w:rsidRPr="001001F7">
        <w:rPr>
          <w:rFonts w:ascii="Calibri" w:eastAsia="Arial" w:hAnsi="Calibri" w:cs="Calibri"/>
          <w:i/>
          <w:iCs/>
          <w:sz w:val="18"/>
          <w:szCs w:val="18"/>
          <w:lang w:val="es" w:eastAsia="es-MX"/>
        </w:rPr>
        <w:t>. Georreferencia visual. Propuesta de delimitación territorial.</w:t>
      </w:r>
    </w:p>
    <w:p w:rsidR="00DC23B0" w:rsidRPr="001001F7" w:rsidRDefault="00DC23B0" w:rsidP="00DC23B0">
      <w:pPr>
        <w:spacing w:after="0" w:line="240" w:lineRule="auto"/>
        <w:jc w:val="center"/>
        <w:rPr>
          <w:rFonts w:ascii="Calibri" w:eastAsia="Arial" w:hAnsi="Calibri" w:cs="Calibri"/>
          <w:i/>
          <w:iCs/>
          <w:sz w:val="18"/>
          <w:szCs w:val="18"/>
          <w:lang w:val="es" w:eastAsia="es-MX"/>
        </w:rPr>
      </w:pPr>
      <w:r w:rsidRPr="001001F7">
        <w:rPr>
          <w:rFonts w:ascii="Calibri" w:eastAsia="Arial" w:hAnsi="Calibri" w:cs="Calibri"/>
          <w:i/>
          <w:iCs/>
          <w:sz w:val="18"/>
          <w:szCs w:val="18"/>
          <w:lang w:val="es" w:eastAsia="es-MX"/>
        </w:rPr>
        <w:t>Fuente: Dirección de Ordenamiento Territorial y Desarrollo Urbano.</w:t>
      </w:r>
    </w:p>
    <w:tbl>
      <w:tblPr>
        <w:tblW w:w="8617" w:type="dxa"/>
        <w:jc w:val="center"/>
        <w:tblBorders>
          <w:top w:val="nil"/>
          <w:left w:val="nil"/>
          <w:bottom w:val="nil"/>
          <w:right w:val="nil"/>
          <w:insideH w:val="nil"/>
          <w:insideV w:val="nil"/>
        </w:tblBorders>
        <w:tblLayout w:type="fixed"/>
        <w:tblLook w:val="0600" w:firstRow="0" w:lastRow="0" w:firstColumn="0" w:lastColumn="0" w:noHBand="1" w:noVBand="1"/>
      </w:tblPr>
      <w:tblGrid>
        <w:gridCol w:w="1132"/>
        <w:gridCol w:w="1588"/>
        <w:gridCol w:w="1588"/>
        <w:gridCol w:w="1133"/>
        <w:gridCol w:w="1588"/>
        <w:gridCol w:w="1588"/>
      </w:tblGrid>
      <w:tr w:rsidR="00DC23B0" w:rsidRPr="00DC23B0" w:rsidTr="00DC23B0">
        <w:trPr>
          <w:trHeight w:val="656"/>
          <w:tblHeader/>
          <w:jc w:val="center"/>
        </w:trPr>
        <w:tc>
          <w:tcPr>
            <w:tcW w:w="8617" w:type="dxa"/>
            <w:gridSpan w:val="6"/>
            <w:tcBorders>
              <w:top w:val="single" w:sz="6" w:space="0" w:color="000000"/>
              <w:left w:val="single" w:sz="6" w:space="0" w:color="000000"/>
              <w:bottom w:val="single" w:sz="4" w:space="0" w:color="000000"/>
              <w:right w:val="nil"/>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Delegación “El Jorullo”, Puerto Vallarta, Jalisco</w:t>
            </w: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Sistema de referencia de Coordenadas: EPSG: 32613 - WGS84 / UTM Zona 13N</w:t>
            </w:r>
          </w:p>
        </w:tc>
      </w:tr>
      <w:tr w:rsidR="00DC23B0" w:rsidRPr="00DC23B0" w:rsidTr="00DC23B0">
        <w:trPr>
          <w:trHeight w:val="5"/>
          <w:tblHeader/>
          <w:jc w:val="center"/>
        </w:trPr>
        <w:tc>
          <w:tcPr>
            <w:tcW w:w="1132"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Vértice</w:t>
            </w:r>
          </w:p>
        </w:tc>
        <w:tc>
          <w:tcPr>
            <w:tcW w:w="1588"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X</w:t>
            </w:r>
          </w:p>
        </w:tc>
        <w:tc>
          <w:tcPr>
            <w:tcW w:w="1588"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Y</w:t>
            </w:r>
          </w:p>
        </w:tc>
        <w:tc>
          <w:tcPr>
            <w:tcW w:w="1133"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Vértice</w:t>
            </w:r>
          </w:p>
        </w:tc>
        <w:tc>
          <w:tcPr>
            <w:tcW w:w="1588"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X</w:t>
            </w:r>
          </w:p>
        </w:tc>
        <w:tc>
          <w:tcPr>
            <w:tcW w:w="1588" w:type="dxa"/>
            <w:tcBorders>
              <w:top w:val="single" w:sz="4" w:space="0" w:color="000000"/>
              <w:left w:val="single" w:sz="4" w:space="0" w:color="000000"/>
              <w:bottom w:val="single" w:sz="4" w:space="0" w:color="000000"/>
              <w:right w:val="single" w:sz="4" w:space="0" w:color="000000"/>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Y</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476,884.7391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2,277,239.3937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484,486.9581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2,274,775.1020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476,874.4428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2,277,257.1586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484,480.4458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2,274,774.4606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476,872.0949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2,277,257.6463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484,473.9054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2,274,774.2465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476,740.2009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2,277,311.2461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484,467.3651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2,274,774.4606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476,792.0567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2,277,394.7489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484,460.8528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2,274,775.1020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476,791.4896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2,277,400.2839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484,458.8180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2,274,775.3912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476,770.0865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2,277,437.2123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484,451.8752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2,274,776.4508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476,769.2361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2,277,438.6796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484,447.4535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2,274,777.2276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476,755.2030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2,277,462.8920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484,441.0807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2,274,778.7135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476,745.6154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2,277,476.6280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484,434.8186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2,274,780.6131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476,737.1858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2,277,488.7050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484,428.6942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2,274,782.9181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476,736.1350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2,277,490.2105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484,422.7337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2,274,785.6188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477,037.3299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2,277,541.4064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484,416.9626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2,274,788.7036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477,091.0546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2,277,529.7307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484,411.4056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2,274,792.1591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477,133.1000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2,277,497.0386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484,406.0864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2,274,795.9708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477,163.4662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2,277,462.0114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484,401.5627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2,274,799.6833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477,179.8172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2,277,417.6436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484,401.0280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2,274,800.1221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477,182.1530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2,277,359.2650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484,398.8304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2,274,802.1077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477,183.8133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2,277,348.4764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484,394.8658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2,274,805.7979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477,191.4964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2,277,298.5511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484,392.2873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2,274,808.2856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477,221.8626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2,277,258.8535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484,387.8140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2,274,813.0617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477,262.9548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2,277,242.7151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484,383.6627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2,274,818.1201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477,287.1420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2,277,233.2159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484,380.8919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2,274,821.9868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477,287.2666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2,277,233.1670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484,379.6280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2,274,822.4625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477,287.2933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2,277,233.2060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484,373.6675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2,274,825.1632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477,297.0661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2,277,247.4917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484,367.8964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2,274,828.2479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477,304.7077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2,277,258.6620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484,362.3394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2,274,831.7035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477,307.6482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2,277,262.9604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484,357.0202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2,274,835.5151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477,326.5923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2,277,290.6525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484,351.9618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2,274,839.6665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477,327.1500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2,277,293.2301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484,347.1857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2,274,844.1398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477,330.8392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2,277,310.2815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484,342.7124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2,274,848.9158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477,335.7966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2,277,333.1944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484,338.5610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2,274,853.9743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477,340.3007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2,277,354.0124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484,334.7494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2,274,859.2934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477,353.8162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2,277,354.7885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484,331.2938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2,274,864.8504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477,362.3658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2,277,355.2794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484,328.2091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2,274,870.6216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477,366.7264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2,277,355.5298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484,325.5084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2,274,876.5821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477,394.4507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2,277,357.1217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484,323.2034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2,274,882.7065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477,424.1175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2,277,406.0002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484,321.6386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2,274,887.7500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477,424.2639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2,277,406.2413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484,320.1585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2,274,893.0074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477,461.9791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2,277,445.8448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484,320.1555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2,274,893.0179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477,497.1517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2,277,482.7783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484,319.8207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2,274,894.2364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477,499.0305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2,277,480.3864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484,318.3347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2,274,900.6093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477,502.5711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2,277,475.8788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484,317.2688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2,274,907.0657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477,506.6909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2,277,470.6340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484,316.6274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2,274,913.5780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477,516.8239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2,277,457.7339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484,316.4133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2,274,920.1183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477,533.6308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2,277,436.3372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484,316.6274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2,274,926.6586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477,534.3270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2,277,435.4509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484,317.2688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2,274,933.1709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477,554.8447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2,277,409.3302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484,317.3184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2,274,933.5422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477,556.5292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2,277,407.1857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484,318.3171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2,274,940.9145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477,559.6305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2,277,378.8274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484,319.3334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2,274,946.9997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477,565.3043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2,277,326.9470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484,320.8194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2,274,953.3726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477,642.3169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2,277,235.5021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484,322.7189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2,274,959.6346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477,646.3115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2,277,220.5267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484,325.0240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2,274,965.7590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477,661.0037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2,277,165.4477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484,327.7247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2,274,971.7195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477,665.1552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2,277,159.4110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484,330.8094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2,274,977.4907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477,686.6004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2,277,148.7729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484,331.8131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2,274,979.1901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477,692.1618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2,277,145.7919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484,334.7430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2,274,984.0411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477,697.7188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2,277,142.3363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484,334.0400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2,274,985.5926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477,703.0379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2,277,138.5247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484,331.7349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2,274,991.7170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477,708.0964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2,277,134.3734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484,331.6161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2,274,992.0692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477,712.7335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2,277,130.0387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484,326.6699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2,275,006.8202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477,731.9253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2,277,110.9221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484,324.8892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2,275,012.7300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477,732.0642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2,277,110.7834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484,323.4032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2,275,019.1029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477,736.5376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2,277,106.0073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484,322.3373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2,275,025.5593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477,739.2520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2,277,102.7771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484,321.6959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2,275,032.0716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477,757.8189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2,277,079.7113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484,321.6909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2,275,032.1472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477,759.2558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2,277,077.8830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484,320.5151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2,275,050.2971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477,763.0674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2,277,072.5639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484,318.7445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2,275,061.6458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477,766.5230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2,277,067.0069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484,318.4046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2,275,064.0089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477,769.6077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2,277,061.2358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484,317.7632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2,275,070.5212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477,772.3084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2,277,055.2752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484,317.5491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2,275,077.0615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477,774.3387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2,277,049.9493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484,317.7632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2,275,083.6019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477,783.8375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2,277,022.7241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484,318.4046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2,275,090.1142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477,788.5755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2,277,010.0947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484,319.4706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2,275,096.5706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477,799.3878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2,276,992.7600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484,319.5433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2,275,096.9327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477,842.9428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2,276,946.6468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484,321.0380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2,275,104.3046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477,845.4284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2,276,943.9159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484,322.4512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2,275,110.3154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477,849.5798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2,276,938.8575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484,322.7455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2,275,111.2854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477,853.3914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2,276,933.5384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484,322.0973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2,275,112.3884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477,856.8470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2,276,927.9814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484,319.0125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2,275,118.1595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477,858.3674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2,276,925.2501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484,316.3119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2,275,124.1201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477,876.0385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2,276,892.3060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484,315.0870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2,275,127.2225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477,979.1626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2,276,766.3337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484,311.1288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2,275,137.7594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478,000.4284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2,276,740.3993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484,310.0486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2,275,140.7813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478,002.4362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2,276,737.8684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484,308.1490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2,275,147.0433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478,006.2478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2,276,732.5493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484,306.6631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2,275,153.4162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478,008.8166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2,276,728.4977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484,305.5971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2,275,159.8726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478,028.6111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2,276,695.5556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484,304.9557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2,275,166.3849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478,029.4980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2,276,694.0501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484,304.8896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2,275,167.4864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478,032.5827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2,276,688.2789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484,304.4019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2,275,176.4400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478,035.2834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2,276,682.3184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484,304.2539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2,275,181.8788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478,037.5884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2,276,676.1940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484,304.4680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2,275,188.4192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478,039.0167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2,276,671.6310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484,304.5776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2,275,189.5321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478,051.7532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2,276,627.2433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484,300.2336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2,275,197.4669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478,054.7567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2,276,616.7759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484,289.8488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2,275,204.1928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478,055.2281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2,276,615.0769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484,282.2947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2,275,207.4096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478,056.7140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2,276,608.7040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484,277.2454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2,275,209.7276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478,057.7800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2,276,602.2476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484,271.4742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2,275,212.8123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478,058.4214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2,276,595.7353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484,268.2464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2,275,214.7579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478,058.6355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2,276,589.1950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484,255.4096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2,275,222.8291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478,058.4214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2,276,582.6547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484,254.6150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2,275,223.3287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478,057.7800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2,276,576.1424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484,252.2858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2,275,224.8386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478,057.0570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2,276,571.4975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484,247.3374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2,275,228.3671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478,054.0321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2,276,554.6750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484,225.6539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2,275,244.8454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478,052.9886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2,276,548.8714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484,225.2832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2,275,245.1285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478,053.6174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2,276,548.3193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484,220.2247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2,275,249.2798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478,061.6329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2,276,568.4225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484,215.4486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2,275,253.7531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478,113.6301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2,276,587.4061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484,210.9753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2,275,258.5292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478,158.5889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2,276,543.4629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484,210.8790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2,275,258.6392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478,251.2217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2,276,453.7089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484,186.1067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2,275,286.9701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478,269.1791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2,276,436.2081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484,183.7481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2,275,289.7692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478,263.6851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2,276,401.1271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484,182.7208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2,275,291.0347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478,308.2581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2,276,357.5791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484,171.9823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2,275,304.2631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478,314.8319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2,276,329.8355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484,170.2858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2,275,306.4125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478,297.3111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2,276,286.8101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484,166.4742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2,275,311.7316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478,290.0707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2,276,291.6281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484,163.0186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2,275,317.2886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478,308.6264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2,276,264.2198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484,159.9339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2,275,323.0597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478,308.9658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2,276,263.7152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484,157.2332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2,275,329.0203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478,312.4214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2,276,258.1581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484,154.9281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2,275,335.1447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478,315.0054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2,276,253.3237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484,153.0285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2,275,341.4067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478,315.5061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2,276,252.3870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484,151.5426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2,275,347.7796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478,318.2068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2,276,246.4265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484,150.4766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2,275,354.2360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478,320.5119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2,276,240.3021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484,149.8352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2,275,360.7483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478,321.4783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2,276,237.3005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484,149.6211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2,275,367.2886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478,334.3189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2,276,195.1512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484,149.6212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2,275,367.3813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478,335.2521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2,276,191.8907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484,149.6315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2,275,378.5728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478,335.4630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2,276,191.0906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484,149.8456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2,275,385.0204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478,347.6752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2,276,143.9572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484,150.4870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2,275,391.5327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478,357.9665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2,276,111.0239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484,151.5530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2,275,397.9891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478,361.3619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2,276,103.5097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484,152.1576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2,275,400.8014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478,363.4060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2,276,102.2386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484,145.5196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2,275,409.7899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478,368.7251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2,276,098.4270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484,124.8040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2,275,431.8286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478,373.7835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2,276,094.2757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484,122.4840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2,275,434.3837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478,378.5596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2,276,089.8024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484,121.9104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2,275,435.0436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478,383.0329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2,276,085.0263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484,102.1369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2,275,457.9927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478,387.1843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2,276,079.9678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484,081.6424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2,275,472.9841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478,390.4532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2,276,075.4060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484,079.8056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2,275,474.3603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478,390.9959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2,276,074.6487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484,074.7471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2,275,478.5117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478,394.4515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2,276,069.0917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484,069.9710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2,275,482.9850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478,397.5362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2,276,063.3205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484,065.4977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2,275,487.7611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478,400.2369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2,276,057.3600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484,062.0952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2,275,491.8558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478,402.5419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2,276,051.2356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484,042.4272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2,275,516.8501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478,404.4415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2,276,044.9736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484,039.8894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2,275,515.4936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478,405.9275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2,276,038.6007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484,033.9288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2,275,512.7929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478,406.2168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2,276,036.8484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484,027.8044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2,275,510.4879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478,412.0173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2,276,033.6559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484,021.5424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2,275,508.5883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478,607.2773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2,275,929.3603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484,015.1695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2,275,507.1023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478,614.4748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2,275,905.2886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484,008.7131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2,275,506.0364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478,620.6746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2,275,905.0818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484,002.2008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2,275,505.3950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478,627.1869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2,275,904.4404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483,995.6605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2,275,505.1809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478,633.6433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2,275,903.3744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483,995.5662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2,275,505.1809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478,640.0162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2,275,901.8885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483,982.5473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2,275,505.1932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478,646.2636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2,275,899.9939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483,976.1012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2,275,505.4073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478,668.0766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2,275,892.5932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483,969.5889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2,275,506.0487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478,668.0912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2,275,892.5882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483,963.1325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2,275,507.1146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478,674.2156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2,275,890.2831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483,956.7596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2,275,508.6006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157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478,852.6230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2,275,831.9730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483,950.4976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2,275,510.5001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478,958.2508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2,275,752.4246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483,944.3732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2,275,512.8052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478,972.7053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2,275,757.2617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483,938.4127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2,275,515.5059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479,045.0023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2,275,750.1683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483,932.6415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2,275,518.5906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479,045.8757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2,275,740.5534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483,927.0845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2,275,522.0462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479,156.2997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2,275,748.5217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483,921.7654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2,275,525.8578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479,213.7799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2,275,752.6695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483,921.6095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2,275,525.9777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479,329.2299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2,275,764.5274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483,911.3368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2,275,533.8924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479,367.3920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2,275,768.4470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483,901.8282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2,275,533.6209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479,391.6591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2,275,761.4208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483,898.9747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2,275,533.5802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479,397.9212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2,275,759.5212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483,892.4344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2,275,533.7943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479,399.2592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2,275,759.0564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483,887.1632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2,275,534.2802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479,411.1572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2,275,754.8287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483,864.8473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2,275,536.9346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479,415.9435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2,275,752.9885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483,863.6062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2,275,537.0901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479,417.6713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2,275,752.2056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483,857.1498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2,275,538.1561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479,421.9040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2,275,750.2878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483,850.7769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2,275,539.6420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479,427.6752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2,275,747.2031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483,847.5355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2,275,540.5694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479,433.2322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2,275,743.7475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483,835.7158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2,275,544.1677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479,438.5513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2,275,739.9359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483,831.8693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2,275,543.0009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479,443.6097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2,275,735.7845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483,825.4964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2,275,541.5149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479,448.3858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2,275,731.3112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483,819.0400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2,275,540.4490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479,452.8591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2,275,726.5351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483,812.5277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2,275,539.8076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479,457.0105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2,275,721.4767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483,805.9874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2,275,539.5935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479,460.8221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2,275,716.1576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483,799.4471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2,275,539.8076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479,464.2777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2,275,710.6005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483,792.9348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2,275,540.4490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479,467.3624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2,275,704.8294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483,786.4784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2,275,541.5149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479,470.0631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2,275,698.8689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483,785.1194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2,275,541.7951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479,472.3682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2,275,692.7445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483,775.8220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2,275,543.7789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479,474.2677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2,275,686.4824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483,770.8081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2,275,544.9847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479,475.7537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2,275,680.1096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483,764.5461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2,275,546.8843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479,476.8196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2,275,673.6531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483,758.4217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2,275,549.1894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479,476.9041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2,275,672.7955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483,754.8609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2,275,550.8028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479,482.8712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2,275,672.2078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483,752.4611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2,275,551.8901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479,489.3276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2,275,671.1419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483,746.6900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2,275,554.9748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479,495.7005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2,275,669.6559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483,741.1330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2,275,558.4304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479,501.9625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2,275,667.7564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483,735.8139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2,275,562.2420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479,508.0869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2,275,665.4513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483,730.7554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2,275,566.3933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479,514.0474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2,275,662.7506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483,725.9793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2,275,570.8666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479,519.8186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2,275,659.6659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483,725.9681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2,275,570.8781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479,525.3756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2,275,656.2103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483,720.0530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2,275,572.1402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479,530.6947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2,275,652.3987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483,715.0395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2,275,573.3460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479,535.0129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2,275,648.8901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483,708.7774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2,275,575.2456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479,560.7764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2,275,626.7392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483,702.6530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2,275,577.5506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479,561.5166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2,275,626.0964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483,696.6925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2,275,580.2513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479,566.2927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2,275,621.6231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483,695.0612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2,275,581.0744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479,570.7660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2,275,616.8470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483,674.6130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2,275,591.6271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479,574.9174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2,275,611.7886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483,670.4731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2,275,593.8888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479,578.6242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2,275,606.6260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483,664.9161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2,275,597.3443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479,598.4273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2,275,577.1091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483,659.5970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2,275,601.1560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479,598.5320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2,275,576.9526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483,656.1551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2,275,603.9198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479,601.9876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2,275,571.3956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483,633.2528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2,275,623.1571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479,602.8669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2,275,569.7505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483,619.3792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2,275,634.4224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479,605.0723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2,275,565.6244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483,616.2063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2,275,635.9576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479,605.1774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2,275,565.3924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483,615.5327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2,275,636.2866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479,606.5232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2,275,562.4223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483,609.7616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2,275,639.3714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479,607.7240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2,275,562.0334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483,604.2046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2,275,642.8270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479,610.7323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2,275,560.9012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483,598.8855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2,275,646.6386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479,613.8484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2,275,559.7284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483,593.8270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2,275,650.7899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479,616.0476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2,275,558.7865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483,589.0509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2,275,655.2632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479,628.8732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2,275,553.1108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483,584.5776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2,275,660.0393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479,630.6435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2,275,552.4750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483,582.6489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2,275,662.3659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479,632.6831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2,275,552.9505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483,567.5640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2,275,658.3769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479,639.1396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2,275,554.0165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483,561.5084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2,275,656.9754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479,645.6519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2,275,554.6579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483,555.0520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2,275,655.9095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479,652.1922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2,275,554.8720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483,550.3357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2,275,655.4450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479,652.3119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2,275,554.8719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483,548.5397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2,275,655.2681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479,668.1830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2,275,554.8529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483,545.6925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2,275,655.1222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479,674.6036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2,275,554.6389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483,528.3332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2,275,654.4806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479,676.4443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2,275,554.4576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483,524.6400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2,275,654.4124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479,681.8831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2,275,556.9219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483,518.0997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2,275,654.6265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479,688.0075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2,275,559.2270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483,511.5874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2,275,655.2679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479,690.4846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2,275,560.0320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483,505.1310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2,275,656.3339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479,705.6838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2,275,564.7537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483,498.7581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2,275,657.8198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479,709.4688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2,275,565.8482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483,492.4961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2,275,659.7194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479,715.8416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2,275,567.3342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483,486.3717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2,275,662.0245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479,719.7294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2,275,568.0280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483,480.4112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2,275,664.7251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479,729.9653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2,275,569.6469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483,474.6400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2,275,667.8099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479,740.2461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2,275,574.3786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483,469.0830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2,275,671.2654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479,740.5177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2,275,574.5031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483,463.7639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2,275,675.0771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479,758.5782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2,275,582.7501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483,458.7055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2,275,679.2284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479,769.3188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2,275,589.9006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483,453.9294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2,275,683.7017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479,774.7360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2,275,593.2629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483,449.4561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2,275,688.4778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479,777.9460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2,275,595.0386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483,445.3047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2,275,693.5363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479,784.8939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2,275,598.7170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483,442.9021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2,275,696.8025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479,787.4549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2,275,600.0260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483,437.3304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2,275,704.7077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479,793.4155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2,275,602.7267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483,436.8261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2,275,705.4299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479,799.5399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2,275,605.0318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483,436.7919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2,275,705.4794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479,805.8019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2,275,606.9314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483,436.7401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2,275,705.5104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479,812.1748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2,275,608.4173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483,435.3565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2,275,706.3539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479,818.6312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2,275,609.4833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483,420.4867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2,275,715.5849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479,822.3244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2,275,609.8470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483,417.6722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2,275,717.3981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479,823.6957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2,275,609.9821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483,412.3531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2,275,721.2097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479,823.8469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2,275,610.6212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483,411.6226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2,275,721.8093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479,824.7338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2,275,614.3684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483,407.5355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2,275,721.6755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479,825.4530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2,275,617.2193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483,407.0339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2,275,721.6919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479,827.3525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2,275,623.4813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483,400.9952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2,275,721.8896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479,827.6653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2,275,624.3125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483,394.4829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2,275,722.5310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479,829.6576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2,275,629.6057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483,388.0265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2,275,723.5969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479,832.3583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2,275,635.5662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483,381.6536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2,275,725.0829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479,835.4430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2,275,641.3374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483,376.4762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2,275,726.6535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479,838.8986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2,275,646.8944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483,375.3916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2,275,726.9825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479,839.4245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2,275,647.6735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483,369.2672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2,275,729.2875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479,845.8832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2,275,657.1457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483,363.3066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2,275,731.9882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479,849.1690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2,275,661.6857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483,357.5355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2,275,735.0729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261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479,853.3203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2,275,666.7442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483,351.9785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2,275,738.5285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479,857.7936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2,275,671.5203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483,349.6759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2,275,740.1140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479,862.5697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2,275,675.9936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483,340.2582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2,275,746.7949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479,867.6282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2,275,680.1449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483,299.7032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2,275,768.0913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479,872.9473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2,275,683.9566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483,296.2503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2,275,769.9923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479,878.5043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2,275,687.4121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483,283.8202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2,275,777.1583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479,884.2754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2,275,690.4969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483,280.5010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2,275,777.0992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479,890.2360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2,275,693.1975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483,273.9607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2,275,777.3133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479,896.3604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2,275,695.5026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483,267.4484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2,275,777.9547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479,902.6224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2,275,697.4022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483,262.3942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2,275,778.7521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479,908.9953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2,275,698.8881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483,254.3227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2,275,780.2382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479,915.4517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2,275,699.9541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483,251.8252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2,275,780.6980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479,921.9640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2,275,700.5955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483,235.8020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2,275,773.9107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479,928.5043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2,275,700.8096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483,235.0659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2,275,773.6023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479,928.6224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2,275,700.8095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483,228.9415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2,275,771.2972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479,934.5740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2,275,700.8025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483,222.8298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2,275,769.4381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479,940.9962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2,275,700.5885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483,194.5008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2,275,761.8001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479,947.5085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2,275,699.9470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483,146.2560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2,275,745.1879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479,953.9649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2,275,698.8811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483,145.8429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2,275,745.0467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479,960.3378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2,275,697.3951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483,140.2994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2,275,743.3425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479,966.5998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2,275,695.4956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483,125.7675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2,275,739.3325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479,972.7242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2,275,693.1905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483,123.7472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2,275,737.5638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479,973.2652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2,275,692.9646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483,118.7531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2,275,733.4688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479,973.3129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2,275,692.9445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483,113.4340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2,275,729.6572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479,973.3644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2,275,692.9492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483,112.9148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2,275,729.3327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479,976.0154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2,275,693.1584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483,111.7539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2,275,727.1806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479,982.5557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2,275,693.3725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483,110.3443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2,275,724.6554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479,982.6735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2,275,693.3725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483,106.8887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2,275,719.0983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479,994.0806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2,275,693.3590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483,103.0771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2,275,713.7792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480,000.5031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2,275,693.1450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483,102.3484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2,275,712.8411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480,007.0154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2,275,692.5036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483,100.6818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2,275,710.7218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480,013.4718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2,275,691.4376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483,100.4250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2,275,710.7470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480,019.8447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2,275,689.9517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483,100.5808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2,275,710.5934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480,024.6960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2,275,688.4801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483,096.1410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2,275,704.9475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480,033.8550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2,275,689.5113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483,094.4541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2,275,702.8606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480,038.5031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2,275,689.9250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483,094.4212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2,275,702.8210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480,045.0434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2,275,690.1392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483,094.4109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2,275,702.7705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480,051.5837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2,275,689.9250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483,093.0045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2,275,696.7931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480,057.9094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2,275,689.3020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483,091.1049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2,275,690.5311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480,058.0960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2,275,689.2836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483,090.5045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2,275,688.8138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480,064.5524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2,275,688.2177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483,085.5312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2,275,674.9940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480,064.9752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2,275,688.1191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483,083.8265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2,275,670.5868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480,070.9253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2,275,686.7317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483,081.1258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2,275,664.6263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480,077.1874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2,275,684.8322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483,078.0411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2,275,658.8551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480,082.1489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2,275,683.0002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483,074.5855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2,275,653.2981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480,090.0807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2,275,679.8309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483,070.7739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2,275,647.9790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480,091.2435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2,275,679.3577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483,066.6225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2,275,642.9205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480,097.2040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2,275,676.6571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483,064.1700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2,275,640.2247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480,102.9751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2,275,673.5723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483,057.3432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2,275,632.9900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480,106.6859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2,275,671.2648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483,055.3225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2,275,630.9098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480,108.5322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2,275,670.1167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483,050.5464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2,275,626.4365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480,113.8513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2,275,666.3051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483,045.4879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2,275,622.2851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313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480,118.9097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2,275,662.1538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483,040.1688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2,275,618.4735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480,123.6858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2,275,657.6805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483,034.6118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2,275,615.0179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480,128.1591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2,275,652.9044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483,029.7198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2,275,612.4031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480,132.3105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2,275,647.8459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483,028.8407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2,275,611.9332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480,136.1221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2,275,642.5268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483,022.8801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2,275,609.2325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480,139.5777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2,275,636.9698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483,016.7557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2,275,606.9274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480,142.6624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2,275,631.1986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483,010.4937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2,275,605.0279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480,145.3631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2,275,625.2381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483,004.1208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2,275,603.5419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480,146.5972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2,275,622.1110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482,997.6644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2,275,602.4760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480,149.5637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2,275,614.2077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482,991.1521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2,275,601.8346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480,150.6347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2,275,611.2105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482,984.6118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2,275,601.6204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480,152.5342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2,275,604.9484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482,978.0715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2,275,601.8346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480,154.0202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2,275,598.5755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482,971.5592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2,275,602.4760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480,155.0861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2,275,592.1191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482,969.5131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2,275,602.7669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480,155.7275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2,275,585.6068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482,965.1742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2,275,603.4296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480,155.8015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2,275,583.3452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482,960.7639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2,275,604.2046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480,155.9416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2,275,579.0665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482,954.3910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2,275,605.6906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480,155.7296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2,275,572.5889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482,948.1290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2,275,607.5901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480,162.5319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2,275,573.2496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482,942.0046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2,275,609.8952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480,166.6703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2,275,573.6516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482,941.7757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2,275,609.9903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480,169.7983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2,275,573.9060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482,941.7551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2,275,609.9989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480,176.3386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2,275,574.1201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482,933.4788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2,275,604.9883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480,182.8790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2,275,573.9060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482,931.6888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2,275,603.9298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480,185.8930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2,275,573.6626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482,925.9176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2,275,600.8451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480,213.6641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2,275,570.9971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482,919.9571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2,275,598.1444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480,217.1624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2,275,570.5991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482,913.8327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2,275,595.8393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480,223.6188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2,275,569.5331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482,907.5707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2,275,593.9398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480,228.5857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2,275,568.4130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482,901.1978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2,275,592.4538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480,274.6973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2,275,556.7727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482,894.7414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2,275,591.3879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480,276.1033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2,275,556.4069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482,888.2291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2,275,590.7465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480,279.5767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2,275,555.3532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482,881.6888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2,275,590.5324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480,282.3653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2,275,554.5073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482,881.5880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2,275,590.5324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480,287.3246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2,275,552.6763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482,874.1486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2,275,590.5399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480,314.4917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2,275,541.8216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482,867.7091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2,275,590.7540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480,315.2250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2,275,541.5394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482,864.1678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2,275,591.0494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480,321.8904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2,275,541.8769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482,864.1094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2,275,591.0553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480,327.3570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2,275,544.3760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482,864.0539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2,275,591.0359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480,338.5752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2,275,550.5208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482,863.2396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2,275,590.7556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480,342.3872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2,275,552.5036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482,858.2446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2,275,589.2045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480,348.3477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2,275,555.2043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482,850.8031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2,275,587.1053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480,354.4721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2,275,557.5093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482,849.5360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2,275,586.7568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480,360.7342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2,275,559.4089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482,843.1631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2,275,585.2709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480,367.1070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2,275,560.8948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482,836.7067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2,275,584.2049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480,373.5634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2,275,561.9608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482,830.1944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2,275,583.5635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480,379.6699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2,275,562.5748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482,823.6541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2,275,583.3494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480,394.5502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2,275,563.6109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482,817.1138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2,275,583.5635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480,394.9561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2,275,563.6383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482,810.6015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2,275,584.2049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480,401.4964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2,275,563.8524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482,806.9015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2,275,584.8158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480,401.6117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2,275,563.8524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482,803.2208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2,275,583.4430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480,405.4154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2,275,563.8480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482,796.9588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2,275,581.5435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480,415.2410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2,275,572.1754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482,794.6175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2,275,580.9976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480,419.0200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2,275,575.2237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482,792.9740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2,275,576.7402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365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480,423.1856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2,275,578.2529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482,792.2573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2,275,575.0536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480,452.9672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2,275,598.7585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482,792.1984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2,275,574.9185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480,454.1208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2,275,599.5410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482,786.2918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2,275,561.3666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480,459.6778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2,275,602.9965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482,784.9236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2,275,558.4191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480,465.4489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2,275,606.0813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482,784.3079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2,275,557.0926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480,471.4094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2,275,608.7819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482,781.2231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2,275,551.3215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480,477.5338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2,275,611.0870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482,777.7676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2,275,545.7645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480,480.7550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2,275,612.1200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482,773.9559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2,275,540.4454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480,512.0117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2,275,621.5639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482,769.8046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2,275,535.3869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480,515.0525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2,275,622.4305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482,765.3313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2,275,530.6108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480,521.4254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2,275,623.9164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482,760.5552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2,275,526.1375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480,527.8818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2,275,624.9824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482,755.4967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2,275,521.9862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480,534.3941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2,275,625.6238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482,750.1776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2,275,518.1745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480,540.9344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2,275,625.8379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482,747.8157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2,275,516.7058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480,547.4748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2,275,625.6238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482,744.6206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2,275,514.7190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480,552.7652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2,275,625.1356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482,738.8495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2,275,511.6342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480,579.5437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2,275,621.9451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482,732.8889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2,275,508.9335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480,580.7656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2,275,621.7919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482,727.8915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2,275,507.0185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480,587.2221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2,275,620.7259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482,720.4493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2,275,504.3929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480,591.9162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2,275,619.6742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482,719.3223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2,275,504.0028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480,620.7015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2,275,612.4938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482,713.0603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2,275,502.1032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480,630.0948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2,275,610.1507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482,706.6874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2,275,500.6173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480,631.7735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2,275,609.7164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482,700.2310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2,275,499.5513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480,632.4612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2,275,609.5078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482,693.7187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2,275,498.9099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480,635.8180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2,275,619.1280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482,687.1784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2,275,498.6958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480,724.8040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2,275,618.3720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482,680.6381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2,275,498.9099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480,758.0190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2,275,605.0630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482,678.9365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2,275,499.0360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480,770.4722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2,275,601.7999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482,672.4896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2,275,499.5692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480,771.0070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2,275,601.6581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482,667.6789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2,275,500.0845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480,773.5254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2,275,600.9479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482,661.2224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2,275,501.1505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480,795.8364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2,275,594.3394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482,658.6848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2,275,501.7422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480,799.5801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2,275,593.1501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482,658.2172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2,275,499.7366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480,805.7045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2,275,590.8450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482,656.3176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2,275,493.4746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480,811.6650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2,275,588.1443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482,656.0056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2,275,492.6065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480,817.4362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2,275,585.0596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482,656.4060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2,275,488.4512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480,822.9932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2,275,581.6040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482,656.6201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2,275,481.9109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480,826.3065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2,275,579.2919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482,656.4060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2,275,475.3706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480,831.1640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2,275,575.7543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482,655.7646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2,275,468.8583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480,839.8030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2,275,569.4627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482,654.6986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2,275,462.4019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480,858.6670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2,275,561.8790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482,653.2127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2,275,456.0290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480,889.0116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2,275,551.5053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482,651.3131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2,275,449.7670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480,894.9318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2,275,549.2698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482,649.3134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2,275,444.3882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480,900.8923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2,275,546.5691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482,646.3299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2,275,437.0181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480,906.6634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2,275,543.4844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482,646.0246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2,275,436.2725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480,912.2205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2,275,540.0288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482,643.3239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2,275,430.3119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480,917.5396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2,275,536.2172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482,640.2392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2,275,424.5408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480,922.5980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2,275,532.0658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482,636.7836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2,275,418.9838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480,927.3741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2,275,527.5925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482,632.9720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2,275,413.6647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480,928.1853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2,275,526.7720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482,628.8206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2,275,408.6062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480,944.2857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2,275,510.2956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482,624.3473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2,275,403.8301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480,947.9479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2,275,506.3401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482,619.5712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2,275,399.3568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480,952.0992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2,275,501.2816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482,614.5128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2,275,395.2055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417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480,955.9109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2,275,495.9625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482,609.1937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2,275,391.3939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480,959.3664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2,275,490.4055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482,603.6366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2,275,387.9383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480,962.4512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2,275,484.6344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482,597.8655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2,275,384.8535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480,965.1519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2,275,478.6738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482,591.9050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2,275,382.1529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480,967.4569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2,275,472.5494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482,585.7806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2,275,379.8478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480,969.3565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2,275,466.2874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482,579.5186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2,275,377.9482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480,970.8424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2,275,459.9145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482,573.1457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2,275,376.4623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480,971.7467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2,275,454.6323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482,568.5342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2,275,375.6567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480,975.4375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2,275,428.9535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482,564.2254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2,275,375.0076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480,975.5992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2,275,427.7793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482,563.8533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2,275,373.4355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480,976.2406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2,275,421.2670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482,561.9538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2,275,367.1735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480,976.4547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2,275,414.7267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482,559.6487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2,275,361.0491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480,976.4381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2,275,412.9021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482,556.9480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2,275,355.0886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480,975.7929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2,275,377.5510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482,553.8633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2,275,349.3174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480,975.7460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2,275,335.8876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482,553.1585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2,275,348.1840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480,985.0448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2,275,329.5890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482,550.4077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2,275,343.7604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480,989.8392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2,275,326.1303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482,549.8902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2,275,342.9936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480,994.8976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2,275,321.9790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482,543.4328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2,275,333.5203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480,999.6737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2,275,317.5057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482,540.1387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2,275,328.9680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481,004.1470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2,275,312.7296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482,536.0128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2,275,323.9386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481,004.6158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2,275,312.1912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482,523.1023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2,275,309.2055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481,018.8565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2,275,295.7170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482,523.0769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2,275,309.1765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481,022.2010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2,275,291.6350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482,518.6036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2,275,304.4004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481,033.9634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2,275,276.4803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482,513.8275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2,275,299.9271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481,034.3015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2,275,276.0423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482,508.7690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2,275,295.7758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481,038.1131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2,275,270.7232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482,503.4499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2,275,291.9642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481,041.5687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2,275,265.1661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482,497.8929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2,275,288.5086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481,042.6964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2,275,263.0562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482,492.3607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2,275,285.5421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481,045.8896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2,275,262.3117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482,476.4814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2,275,277.6586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481,052.1516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2,275,260.4121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482,476.2425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2,275,277.5404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481,058.2760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2,275,258.1070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482,470.2820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2,275,274.8397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481,064.2366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2,275,255.4064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482,464.1576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2,275,272.5346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481,070.0077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2,275,252.3216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482,457.8956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2,275,270.6351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481,072.3410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2,275,250.9319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482,451.5227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2,275,269.1491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481,077.7826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2,275,247.5900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482,445.0663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2,275,268.0832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481,087.2750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2,275,248.2666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482,438.5540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2,275,267.4418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481,087.8448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2,275,248.3056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482,432.0136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2,275,267.2277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481,090.2523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2,275,248.4342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482,426.6627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2,275,267.4028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481,121.2524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2,275,249.7165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482,423.5710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2,275,265.1873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481,125.3852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2,275,249.8019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482,421.9550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2,275,264.1300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481,131.9255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2,275,249.5878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482,413.7269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2,275,258.8590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481,136.3226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2,275,249.2020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482,410.6516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2,275,253.4768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481,160.4986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2,275,246.5418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482,410.4279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2,275,253.0874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481,162.6137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2,275,246.2862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482,406.9723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2,275,247.5304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481,169.0701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2,275,245.2203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482,405.4459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2,275,245.3112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481,170.8732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2,275,244.7999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482,397.9954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2,275,234.7858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481,175.4430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2,275,243.7343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482,395.7102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2,275,231.6859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481,179.3455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2,275,242.6032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482,391.5588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2,275,226.6274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481,204.7555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2,275,234.6751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482,387.0855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2,275,221.8513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481,207.1150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2,275,233.9067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482,382.3094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2,275,217.3780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481,210.5337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2,275,232.6765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482,377.2510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2,275,213.2267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481,227.5635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2,275,226.1967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482,371.9319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2,275,209.4151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481,234.4693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2,275,224.9997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482,368.5132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2,275,207.2892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481,245.1923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2,275,224.5811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482,366.3749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2,275,205.9595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481,247.8324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2,275,224.4431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482,360.6037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2,275,202.8747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481,254.3447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2,275,223.8017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482,355.3736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2,275,200.4800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481,260.8011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2,275,222.7358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482,346.7971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2,275,196.8477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481,267.1739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2,275,221.2498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482,346.0148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2,275,192.1025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481,273.4360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2,275,219.3502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482,345.4251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2,275,188.8594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481,279.5604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2,275,217.0452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482,343.9392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2,275,182.4866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481,285.5209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2,275,214.3445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482,342.0396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2,275,176.2245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481,291.2920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2,275,211.2598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482,339.7345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2,275,170.1001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481,296.8491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2,275,207.8042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482,337.0339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2,275,164.1396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481,302.1682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2,275,203.9926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482,333.9491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2,275,158.3685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481,304.6378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2,275,202.0350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482,330.6823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2,275,153.0949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481,315.6349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2,275,193.0321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482,320.2273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2,275,137.3320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481,331.7250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2,275,183.0743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482,315.9269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2,275,129.3975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481,357.4497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2,275,171.0207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482,314.9889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2,275,125.3743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481,358.7523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2,275,170.3944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482,313.0893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2,275,119.1123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481,402.2110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2,275,174.2670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482,310.7842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2,275,112.9879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481,497.3550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2,275,213.9970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482,308.0835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2,275,107.0273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481,519.5070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2,275,217.7390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482,306.4060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2,275,103.7769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481,561.7720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2,275,285.1960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482,301.4367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2,275,094.5655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481,662.2440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2,275,285.2040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482,300.0295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2,275,092.0448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481,692.0970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2,275,245.2260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482,296.5739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2,275,086.4878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481,719.9630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2,275,251.5420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482,292.7623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2,275,081.1687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481,945.5700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2,275,297.0370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482,288.6109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2,275,076.1102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481,965.9690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2,275,343.0650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482,284.1376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2,275,071.3341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482,132.4840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2,275,377.2669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482,279.3615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2,275,066.8608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482,223.9740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2,275,431.7280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482,274.3031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2,275,062.7095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482,305.6790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2,275,556.4510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482,268.9840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2,275,058.8978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482,377.0710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2,275,580.6970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482,263.4269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2,275,055.4423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482,431.7159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2,275,609.7535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482,257.6558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2,275,052.3575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482,460.1009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2,275,624.8468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482,253.8560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2,275,050.5908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482,460.1565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2,275,625.1833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482,253.8589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2,275,050.5855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482,461.6425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2,275,631.5562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482,255.8499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2,275,046.7586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482,462.5535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2,275,634.7440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482,258.5506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2,275,040.7980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482,467.0323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2,275,649.4857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482,260.8556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2,275,034.6736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482,468.0209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2,275,652.5600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482,262.7552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2,275,028.4116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482,470.3259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2,275,658.6844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482,264.2411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2,275,022.0387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482,470.8913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2,275,659.9612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482,265.3071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2,275,015.5823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482,470.8974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2,275,660.1278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482,265.9485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2,275,009.0700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482,471.1335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2,275,663.0649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482,266.1626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2,275,002.5297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482,472.1361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2,275,673.5971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482,265.9485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2,274,995.9894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482,472.5415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2,275,677.1723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482,265.3071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2,274,989.4771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482,473.6075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2,275,683.6287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482,264.2411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2,274,983.0207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482,475.0934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2,275,690.0016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482,262.9642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2,274,977.5442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482,476.9930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2,275,696.2636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482,262.7552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2,274,976.6478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482,479.2981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2,275,702.3880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482,260.9116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2,274,970.5510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482,481.9988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2,275,708.3486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482,257.8020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2,274,961.3378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482,485.0835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2,275,714.1197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482,257.7461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2,274,961.1725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482,487.9725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2,275,718.8193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482,255.4410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2,274,955.0481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482,492.4432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2,275,725.6613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482,252.7403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2,274,949.0876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482,493.0097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2,275,726.5187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482,249.6556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2,274,943.3165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521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482,496.8214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2,275,731.8378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482,246.2000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2,274,937.7594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482,500.9727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2,275,736.8963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482,242.3884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2,274,932.4403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482,505.4460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2,275,741.6724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482,238.2370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2,274,927.3819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482,510.2221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2,275,746.1457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482,233.7637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2,274,922.6058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482,515.2806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2,275,750.2970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482,228.9876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2,274,918.1325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482,520.5997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2,275,754.1087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482,223.9292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2,274,913.9811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482,526.1567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2,275,757.5642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482,218.6101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2,274,910.1695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482,531.9278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2,275,760.6490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482,216.9452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2,274,909.1210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482,537.8884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2,275,763.3496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482,217.6210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2,274,906.2227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482,544.0127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2,275,765.6547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482,218.3491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2,274,902.1168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482,550.2748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2,275,767.5543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482,219.5808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2,274,894.2156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482,553.2893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2,275,768.3120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482,219.9187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2,274,891.8651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482,562.2187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2,275,770.4095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482,220.5601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2,274,885.3528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482,565.5771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2,275,771.1377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482,220.7742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2,274,878.8125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482,572.0335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2,275,772.2037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482,220.5601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2,274,872.2722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482,578.5458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2,275,772.8451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482,219.9187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2,274,865.7599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482,585.0861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2,275,773.0592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482,218.8527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2,274,859.3035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482,591.6264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2,275,772.8451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482,217.3668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2,274,852.9306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482,598.1388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2,275,772.2037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482,215.4672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2,274,846.6686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482,604.5952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2,275,771.1377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482,213.1621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2,274,840.5442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482,606.5449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2,275,770.7297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482,210.4615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2,274,834.5836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482,623.4039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2,275,767.0257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482,207.3767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2,274,828.8125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482,627.8270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2,275,765.9478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482,203.9212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2,274,823.2555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482,634.0891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2,275,764.0482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482,200.1095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2,274,817.9364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482,640.2135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2,275,761.7431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482,196.6098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2,274,813.6719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482,646.1740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2,275,759.0425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482,195.9582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2,274,812.8779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482,646.4391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2,275,758.9112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482,193.5016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2,274,810.1777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482,649.6982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2,275,757.2920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482,188.5362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2,274,804.9163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482,650.7464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2,275,758.4028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482,186.5196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2,274,802.8404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482,652.7658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2,275,760.4816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482,181.7435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2,274,798.3671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482,657.5419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2,275,764.9549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482,176.6850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2,274,794.2158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482,662.6004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2,275,769.1063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482,171.3659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2,274,790.4042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482,667.9195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2,275,772.9179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482,165.8089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2,274,786.9486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482,673.4765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2,275,776.3735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482,160.0377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2,274,783.8638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482,679.2476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2,275,779.4582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482,154.0772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2,274,781.1632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482,685.2082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2,275,782.1589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482,147.9528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2,274,778.8581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482,691.3326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2,275,784.4639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482,141.6908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2,274,776.9585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482,697.5946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2,275,786.3635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482,135.3179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2,274,775.4726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482,703.9675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2,275,787.8494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482,128.8615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2,274,774.4066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482,710.4239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2,275,788.9154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482,122.3492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2,274,773.7652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482,716.9362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2,275,789.5568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482,115.8089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2,274,773.5511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482,723.4765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2,275,789.7709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482,115.7036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2,274,773.5512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482,723.5782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2,275,789.7709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482,105.1638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2,274,773.5623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482,733.4974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2,275,789.7608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482,100.9633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2,274,773.7020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482,739.9360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2,275,789.5467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482,098.5332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2,274,772.1908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482,746.4483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2,275,788.9053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482,098.3526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2,274,770.7023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482,752.9047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2,275,787.8394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482,097.8446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2,274,753.5357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482,759.2776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2,275,786.3534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482,097.6742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2,274,749.9537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482,763.9560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2,275,784.9767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482,097.0328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2,274,743.4414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482,763.9939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2,275,784.9646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482,095.9669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2,274,736.9850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482,764.0318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2,275,784.9766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482,094.4809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2,274,730.6121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482,768.5170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2,275,786.2915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482,092.5814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2,274,724.3500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573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482,774.8899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2,275,787.7775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482,090.2763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2,274,718.2256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482,779.5005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2,275,788.5829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482,088.3150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2,274,713.7971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482,789.9172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2,275,790.1523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482,084.5868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2,274,705.9012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482,790.7925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2,275,790.2759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482,083.8474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2,274,704.3692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482,795.1277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2,275,792.9716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482,080.7627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2,274,698.5981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482,800.8988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2,275,796.0564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482,077.3071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2,274,693.0410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482,806.8593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2,275,798.7570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482,073.4955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2,274,687.7219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482,812.9837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2,275,801.0621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482,069.3441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2,274,682.6635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482,819.2458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2,275,802.9617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482,064.8708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2,274,677.8874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482,825.6186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2,275,804.4476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482,060.0947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2,274,673.4141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482,832.0750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2,275,805.5136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482,055.0363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2,274,669.2627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482,838.5873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2,275,806.1550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482,049.7171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2,274,665.4511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482,845.1277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2,275,806.3691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482,044.1601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2,274,661.9955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482,845.2286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2,275,806.3690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482,038.3890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2,274,658.9108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482,851.4281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2,275,806.3628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482,032.4285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2,274,656.2101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482,854.9176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2,275,806.2984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482,030.9266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2,274,655.6448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482,854.9640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2,275,806.2967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482,026.3041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2,274,653.9051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482,855.0046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2,275,806.3192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482,020.0420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2,274,652.0055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482,859.1868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2,275,808.5057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482,013.6692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2,274,650.5195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482,861.3737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2,275,809.5515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482,013.0118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2,274,650.3911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482,871.2975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2,275,814.1497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482,006.1905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2,274,649.0817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482,875.0711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2,275,815.8047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482,000.3915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2,274,648.1442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482,881.1955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2,275,818.1097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481,993.8792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2,274,647.5028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482,887.4575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2,275,820.0093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481,987.3388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2,274,647.2887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482,890.7218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2,275,820.8254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481,980.7985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2,274,647.5028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482,890.8026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2,275,820.8441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481,974.2862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2,274,648.1442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482,890.8737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2,275,820.8870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481,967.8298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2,274,649.2101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482,892.4889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2,275,821.8398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481,962.1930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2,274,650.5245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482,898.2601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2,275,824.9246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481,961.4569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2,274,650.6961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482,904.2206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2,275,827.6252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481,955.1949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2,274,652.5957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482,910.3450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2,275,829.9303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481,949.0705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2,274,654.9007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482,916.6070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2,275,831.8299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481,943.1100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2,274,657.6014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482,922.9799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2,275,833.3158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481,937.6116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2,274,660.5292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482,929.4363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2,275,834.3818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481,929.5567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2,274,665.1460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482,935.5281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2,275,834.9947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481,929.2839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2,274,665.3029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482,939.0963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2,275,835.2437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481,923.7269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2,274,668.7585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482,941.8468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2,275,837.2641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481,918.4078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2,274,672.5701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482,945.1527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2,275,839.5994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481,913.3493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2,274,676.7215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482,945.6671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2,275,840.5532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481,908.5732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2,274,681.1948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482,947.0768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2,275,843.0784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481,904.0999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2,274,685.9709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482,950.5324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2,275,848.6355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481,899.9486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2,274,691.0293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482,954.3440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2,275,853.9546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481,898.3654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2,274,693.1501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482,957.0623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2,275,857.3421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481,897.9855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2,274,693.6733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482,966.9932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2,275,869.1821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481,888.8148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2,274,696.4661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482,968.4263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2,275,870.8530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481,885.8041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2,274,697.4353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482,972.8996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2,275,875.6291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481,879.6797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2,274,699.7404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482,977.6757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2,275,880.1024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481,873.7191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2,274,702.4410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482,982.7341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2,275,884.2537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481,867.9480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2,274,705.5258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482,988.0532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2,275,888.0653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481,865.6197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2,274,706.9124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482,993.6103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2,275,891.5209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481,854.7834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2,274,713.5666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482,995.2345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2,275,892.4386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481,849.5107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2,274,716.8044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483,000.0940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2,275,895.1246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481,846.2820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2,274,718.8734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483,006.2778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2,275,900.5384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481,840.9629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2,274,722.6850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483,011.2720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2,275,904.6334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481,837.6947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2,274,725.3032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483,016.5911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2,275,908.4450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481,815.0730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2,274,744.2176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483,022.1481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2,275,911.9006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481,805.6318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2,274,750.7874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483,027.1120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2,275,914.5827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481,797.2898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2,274,755.7204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483,040.1375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2,275,921.1529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481,781.7578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2,274,762.5312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483,040.9447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2,275,921.5555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481,777.6879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2,274,764.4259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483,046.9052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2,275,924.2561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481,771.9168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2,274,767.5107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483,053.0296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2,275,926.5612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481,766.3598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2,274,770.9663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483,058.5731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2,275,928.2654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481,761.0406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2,274,774.7779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483,084.0914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2,275,935.3071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481,755.9822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2,274,778.9292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483,132.6149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2,275,952.0152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481,751.4483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2,274,783.1611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483,133.0280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2,275,952.1565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481,749.2338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2,274,785.3606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483,139.1398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2,275,954.0156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481,749.1327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2,274,785.3536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483,164.1255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2,275,960.7522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481,742.5924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2,274,785.1395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483,173.0423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2,275,964.5293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481,736.0521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2,274,785.3536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483,185.6388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2,275,972.0924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481,729.5398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2,274,785.9950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483,187.1141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2,275,972.9611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481,727.4882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2,274,786.2868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483,192.8852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2,275,976.0458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481,710.1315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2,274,788.9388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483,198.8458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2,275,978.7465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481,705.7267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2,274,789.7130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483,204.9702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2,275,981.0515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481,699.3539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2,274,791.1989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483,211.2322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2,275,982.9511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481,693.0918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2,274,793.0985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483,217.6051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2,275,984.4371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481,688.8539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2,274,794.6445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483,222.2134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2,275,985.2421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481,670.2623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2,274,801.9061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483,230.8940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2,275,986.5502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481,668.3758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2,274,802.6652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483,232.7420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2,275,986.8111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481,665.6639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2,274,803.8357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483,239.2544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2,275,987.4525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481,629.7037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2,274,819.9911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483,245.7947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2,275,987.6666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481,626.4137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2,274,819.7187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483,252.3350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2,275,987.4525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481,619.8733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2,274,819.5046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483,258.8473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2,275,986.8111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481,613.8761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2,274,819.6846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483,265.3037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2,275,985.7451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481,608.0101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2,274,820.0371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483,271.6766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2,275,984.2592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481,602.7171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2,274,820.3551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483,277.9386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2,275,982.3596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481,602.1741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2,274,820.3892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483,284.0630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2,275,980.0545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481,595.6618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2,274,821.0306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483,285.5914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2,275,979.4065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481,589.2054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2,274,822.0965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483,289.9850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2,275,977.5006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481,582.8325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2,274,823.5825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483,294.9189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2,275,977.6764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481,576.5705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2,274,825.4820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483,298.4801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2,275,977.7398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481,570.4461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2,274,827.7871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483,305.0204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2,275,977.5257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481,564.4855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2,274,830.4878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483,311.5327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2,275,976.8843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481,558.7144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2,274,833.5725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483,317.9891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2,275,975.8184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481,553.3282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2,274,836.9142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483,320.0350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2,275,975.3891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481,543.4156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2,274,843.5082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483,338.0095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2,275,971.4215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481,543.2448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2,274,843.6221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483,342.3364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2,275,970.3648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481,537.9257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2,274,847.4337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483,348.5985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2,275,968.4652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481,532.8672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2,274,851.5851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483,354.7229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2,275,966.1601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481,528.0912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2,274,856.0584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483,360.6834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2,275,963.4595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481,523.6178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2,274,860.8345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483,366.3995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2,275,960.4065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481,519.4665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2,274,865.8929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483,394.4324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2,275,944.2454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481,515.6549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2,274,871.2120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483,428.6033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2,275,926.3015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481,512.1993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2,274,876.7690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483,432.6175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2,275,926.6970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481,510.9518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2,274,878.9949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483,439.1578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2,275,926.9111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481,506.6598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2,274,886.8872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677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483,445.6981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2,275,926.6970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481,503.3904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2,274,886.7802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483,452.2105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2,275,926.0556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481,496.8501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2,274,886.9943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483,458.6669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2,275,924.9897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481,490.3378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2,274,887.6357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483,465.0397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2,275,923.5037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481,483.8813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2,274,888.7017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483,471.3018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2,275,921.6041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481,477.5085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2,274,890.1876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483,477.4262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2,275,919.2991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481,471.2464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2,274,892.0872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483,483.3867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2,275,916.5984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481,465.1220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2,274,894.3922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483,486.1389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2,275,915.1878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481,459.1615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2,274,897.0929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483,502.2492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2,275,906.6139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481,453.3904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2,274,900.1777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483,505.2681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2,275,904.9397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481,453.1772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2,274,900.3011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483,510.8252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2,275,901.4841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481,441.1417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2,274,907.2894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483,514.8497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2,275,898.6002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481,430.7617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2,274,912.8148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483,518.5470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2,275,898.3860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481,415.8099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2,274,915.8721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483,538.6742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2,275,880.3178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481,411.2251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2,274,916.9224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483,543.7207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2,275,878.4185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481,395.9518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2,274,920.8017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483,549.6813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2,275,875.7178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481,382.2493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2,274,921.1804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483,555.4524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2,275,872.6331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481,378.4719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2,274,921.3563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483,561.0094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2,275,869.1775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481,371.9596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2,274,921.9977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483,565.2473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2,275,866.1839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481,368.5359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2,274,922.5089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483,565.2704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2,275,866.1667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481,348.7003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2,274,925.8224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483,565.2989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2,275,866.1714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481,345.6676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2,274,926.3772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483,565.8983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2,275,866.2691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481,339.2947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2,274,927.8631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483,586.3598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2,275,869.5410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481,333.0327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2,274,929.7627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483,589.0969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2,275,869.9399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481,326.9083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2,274,932.0677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483,595.6092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2,275,870.5813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481,323.1613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2,274,933.7104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483,598.5864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2,275,870.7319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481,308.9091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2,274,940.3092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483,615.1831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2,275,871.3236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481,306.6956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2,274,941.3672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483,634.2619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2,275,872.5330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481,300.9245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2,274,944.4519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483,640.5881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2,275,872.7333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481,295.3675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2,274,947.9075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483,647.1285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2,275,872.5192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481,290.0483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2,274,951.7191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483,653.6408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2,275,871.8778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481,284.9899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2,274,955.8705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483,660.0972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2,275,870.8119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481,280.2138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2,274,960.3438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483,664.4831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2,275,869.8365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481,275.7405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2,274,965.1199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483,680.5979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2,275,865.8710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481,271.5891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2,274,970.1783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483,682.5848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2,275,865.3604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481,270.4732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2,274,971.6609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483,688.8469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2,275,863.4609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481,263.6636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2,274,980.8849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483,694.9713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2,275,861.1558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481,260.9679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2,274,984.7214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483,700.9318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2,275,858.4551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481,257.5123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2,274,990.2784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483,706.7029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2,275,855.3704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481,254.5721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2,274,995.7577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483,712.2600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2,275,851.9148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481,252.8861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2,274,999.1487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483,717.5791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2,275,848.1032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481,241.6081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2,275,004.4331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483,722.6375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2,275,843.9518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481,239.8087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2,275,005.2983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483,727.4136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2,275,839.4785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481,234.0375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2,275,008.3830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483,731.8869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2,275,834.7024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481,231.4124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2,275,009.9527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483,732.7296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2,275,833.7290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481,204.7717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2,275,026.4400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483,738.9222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2,275,826.4815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481,203.1936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2,275,027.4386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483,741.1697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2,275,823.7067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481,183.9203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2,275,030.7793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483,742.2309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2,275,822.3965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481,181.4899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2,275,031.2316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483,746.0425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2,275,817.0774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481,175.1170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2,275,032.7175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483,749.4981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2,275,811.5204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481,168.8550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2,275,034.6171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483,752.5828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2,275,805.7493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481,165.4364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2,275,035.8473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483,755.2835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2,275,799.7887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481,142.2670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2,275,044.6632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729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483,757.5886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2,275,793.6643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481,129.0096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2,275,048.7996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483,759.4881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2,275,787.4023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481,121.9634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2,275,049.5749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483,760.9741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2,275,781.0294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481,100.0078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2,275,048.6667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483,761.7333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2,275,776.4308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481,074.2143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2,275,046.8282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483,773.9172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2,275,766.1966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481,073.6445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2,275,046.7892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483,778.2927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2,275,768.1791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481,067.1042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2,275,046.5751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483,784.4171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2,275,770.4841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481,060.5639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2,275,046.7892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483,790.6792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2,275,772.3837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481,059.6890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2,275,046.8504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483,795.8782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2,275,773.6288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481,041.7113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2,275,048.1871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483,802.0789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2,275,774.9397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481,036.0740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2,275,048.7673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483,803.2527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2,275,775.1805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481,029.6175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2,275,049.8333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483,809.7091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2,275,776.2464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481,023.2447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2,275,051.3193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483,816.2214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2,275,776.8878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481,016.9826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2,275,053.2188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483,822.7618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2,275,777.1019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481,010.8582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2,275,055.5239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483,829.3021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2,275,776.8878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481,004.8977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2,275,058.2246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483,831.6717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2,275,776.7042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480,999.1266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2,275,061.3093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483,839.1106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2,275,776.0388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480,997.1564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2,275,062.4771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483,843.2532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2,275,775.5810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480,987.4625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2,275,068.3739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483,849.7096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2,275,774.5150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480,979.6445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2,275,069.0558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483,856.0825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2,275,773.0291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480,974.0217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2,275,069.0621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483,862.3446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2,275,771.1295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480,967.5934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2,275,069.2761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483,868.4690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2,275,768.8245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480,961.0811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2,275,069.9175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483,874.4295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2,275,766.1238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480,954.6247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2,275,070.9835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483,880.2006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2,275,763.0390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480,948.2518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2,275,072.4694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483,885.7576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2,275,759.5835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480,941.9897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2,275,074.3690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483,891.0768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2,275,755.7718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480,935.8653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2,275,076.6741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483,891.7159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2,275,755.2773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480,929.9048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2,275,079.3747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483,897.3725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2,275,750.8637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480,924.1337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2,275,082.4595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483,901.0083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2,275,748.0269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480,918.5767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2,275,085.9151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483,905.4276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2,275,744.3701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480,913.2575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2,275,089.7267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483,910.2037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2,275,739.8968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480,911.7486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2,275,090.9077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483,914.6770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2,275,735.1207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480,904.3155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2,275,096.8410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483,915.1606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2,275,734.5315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480,900.7660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2,275,099.8113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483,921.3846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2,275,735.5422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480,895.9899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2,275,104.2846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483,924.3621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2,275,735.9799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480,891.5166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2,275,109.0607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483,930.8744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2,275,736.6213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480,887.3653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2,275,114.1192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483,937.4148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2,275,736.8354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480,883.5536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2,275,119.4383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483,943.9551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2,275,736.6213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480,880.0981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2,275,124.9953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483,950.4674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2,275,735.9799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480,877.0133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2,275,130.7665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483,956.9238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2,275,734.9140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480,874.4116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2,275,136.4890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483,963.2967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2,275,733.4280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480,866.9919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2,275,154.2719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483,964.4193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2,275,733.1202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480,866.8929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2,275,154.5099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483,976.1953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2,275,729.8174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480,864.5879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2,275,160.6343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483,981.3347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2,275,728.2257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480,862.6883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2,275,166.8964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483,987.4591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2,275,725.9206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480,861.5685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2,275,171.6639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483,988.8268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2,275,725.3009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480,857.7061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2,275,174.2802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484,002.3944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2,275,736.5993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480,838.5998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2,275,183.9442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484,005.5104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2,275,739.0906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480,838.5274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2,275,183.9833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484,010.8295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2,275,742.9023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480,833.7350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2,275,186.5763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484,016.3865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2,275,746.3579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480,828.1780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2,275,190.0319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484,022.1577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2,275,749.4426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480,822.8588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2,275,193.8435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484,028.1182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2,275,752.1433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480,817.8004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2,275,197.9949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781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484,031.6370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2,275,753.5235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480,813.0243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2,275,202.4682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484,044.0403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2,275,758.1200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480,808.5510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2,275,207.2443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484,046.6459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2,275,759.0448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480,804.3996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2,275,212.3027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484,052.9079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2,275,760.9444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480,800.5880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2,275,217.6218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484,059.2808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2,275,762.4304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480,797.1324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2,275,223.1788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484,065.7372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2,275,763.4963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480,794.0477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2,275,228.9500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484,069.2735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2,275,763.8980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480,791.3470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2,275,234.9105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484,082.9137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2,275,765.2020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480,790.6041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2,275,236.7558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484,085.8896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2,275,765.4417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480,784.4222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2,275,252.5624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484,092.4300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2,275,765.6558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480,782.8601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2,275,256.8415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484,098.9703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2,275,765.4417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480,780.9605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2,275,263.1035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484,105.4826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2,275,764.8003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480,779.4746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2,275,269.4764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484,111.9390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2,275,763.7343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480,778.4086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2,275,275.9328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484,118.3119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2,275,762.2484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480,777.7672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2,275,282.4451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484,124.5739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2,275,760.3488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480,777.6839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2,275,283.8731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484,130.6983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2,275,758.0437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480,775.8640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2,275,319.4248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484,136.6588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2,275,755.3431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480,775.7332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2,275,324.5371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484,142.4300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2,275,752.2583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480,775.7333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2,275,324.6497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484,147.9870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2,275,748.8027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480,775.7399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2,275,330.5577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484,152.1618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2,275,745.8562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480,775.7940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2,275,378.6322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484,158.3571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2,275,741.2420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480,775.8037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2,275,379.6347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484,158.7210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2,275,740.9669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480,753.6744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2,275,388.5312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484,159.5014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2,275,740.3770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480,752.7069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2,275,388.9261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484,164.5598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2,275,736.2256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480,746.7464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2,275,391.6267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484,169.3359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2,275,731.7523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480,740.9753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2,275,394.7115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484,173.8092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2,275,726.9762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480,735.4182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2,275,398.1671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484,177.9606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2,275,721.9178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480,732.1049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2,275,400.4791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484,181.7722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2,275,716.5987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480,722.5036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2,275,407.4715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484,185.2278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2,275,711.0416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480,718.2447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2,275,408.7330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484,188.3125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2,275,705.2705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480,707.0937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2,275,411.6549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484,191.0132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2,275,699.3100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480,686.1868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2,275,407.9794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484,193.3183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2,275,693.1856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480,681.9244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2,275,407.3244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484,195.2178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2,275,686.9235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480,675.4121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2,275,406.6830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484,195.6369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2,275,685.3057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480,668.8718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2,275,406.4689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484,198.1073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2,275,675.4286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480,667.7565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2,275,406.4751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484,199.1742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2,275,670.6735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480,644.9186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2,275,406.7298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484,200.2402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2,275,664.2171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480,630.5050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2,275,405.8960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484,200.8816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2,275,657.7048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480,624.7299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2,275,405.7291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484,201.0957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2,275,651.1645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480,618.1896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2,275,405.9432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484,200.8816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2,275,644.6241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480,611.6773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2,275,406.5847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484,200.3806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2,275,639.5380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480,605.2209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2,275,407.6506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484,210.7885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2,275,626.3116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480,598.8480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2,275,409.1366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484,229.4585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2,275,612.6547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480,592.5860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2,275,411.0361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484,231.2954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2,275,611.2785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480,588.1907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2,275,412.6438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484,236.3538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2,275,607.1271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480,575.3925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2,275,417.6675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484,239.5852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2,275,604.1006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480,551.3391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2,275,423.6676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484,241.1299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2,275,602.6538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480,540.7313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2,275,416.3637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484,245.6032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2,275,597.8777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480,537.1344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2,275,413.3153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484,246.1769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2,275,597.2178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480,522.2110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2,275,400.6674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484,249.5463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2,275,593.3073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480,518.4320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2,275,397.6190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484,285.8310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2,275,591.2100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480,513.1128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2,275,393.8074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484,323.8500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2,275,654.3030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480,507.5558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2,275,390.3518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833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484,325.7430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2,275,694.4810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480,505.3849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2,275,389.1342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484,349.4070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2,275,706.4530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480,488.0151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2,275,379.6742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484,381.0560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2,275,672.9000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480,484.4150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2,275,377.8071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484,372.3230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2,275,650.5280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480,478.4545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2,275,375.1064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484,391.3859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2,275,653.6100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480,472.3301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2,275,372.8014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484,407.6407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2,275,651.3214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480,466.0680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2,275,370.9018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484,426.6580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2,275,648.6439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480,459.6951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2,275,369.4159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484,448.6370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2,275,623.7920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480,458.3427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2,275,369.1565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484,416.7740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2,275,508.0070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480,438.4997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2,275,365.4928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484,422.3550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2,275,490.0410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480,433.3958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2,275,364.6862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484,490.3366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2,275,472.3812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480,426.8835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2,275,364.0448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484,492.4390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2,275,471.8350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480,420.3432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2,275,363.8307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484,509.1480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2,275,450.9050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480,420.2279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2,275,363.8308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484,606.3680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2,275,352.1880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1999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480,413.4785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2,275,363.8385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484,643.1660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2,275,276.4830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480,391.9655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2,275,354.0041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484,803.8180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2,275,162.5050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480,388.6581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2,275,352.5637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484,887.2230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2,275,066.3700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480,382.5337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2,275,350.2586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484,903.1400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2,275,012.6840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480,376.2716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2,275,348.3591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484,926.0470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2,274,956.9100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480,369.8988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2,275,346.8731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485,232.2770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2,274,710.3690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480,365.7042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2,275,346.1313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485,173.4257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2,274,583.6503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480,348.8383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2,275,343.5175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485,126.0130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2,274,481.5610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480,346.5765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2,275,343.1934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485,124.7069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2,274,458.5910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480,340.0642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2,275,342.5520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485,123.5490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2,274,438.2260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480,338.5810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2,275,342.4659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485,103.1860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2,274,436.7170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480,318.2450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2,275,341.4361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485,116.5352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2,274,404.5778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480,313.1879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2,275,341.3082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485,314.0200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2,273,929.1180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480,310.4526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2,275,341.3512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485,363.3620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2,273,552.2630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480,310.0399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2,275,341.3577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485,422.4690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2,273,553.9000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480,292.6816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2,275,341.9044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485,434.4609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2,273,554.3260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480,289.2893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2,275,342.0690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485,453.3418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2,273,554.7681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480,282.7770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2,275,342.7104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485,489.5919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2,273,555.6169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480,276.3206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2,275,343.7764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485,517.7200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2,273,604.5390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480,269.9477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2,275,345.2623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485,496.2810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2,273,667.3530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480,263.6857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2,275,347.1619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485,691.1720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2,273,686.7030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480,259.9176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2,275,348.5257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485,748.4790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2,273,655.7690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480,242.0707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2,275,355.3930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485,797.9070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2,273,583.3850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480,240.8794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2,275,355.8602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485,805.5988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2,273,571.3953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480,219.2955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2,275,364.4841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485,883.1780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2,273,588.7160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480,186.9965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2,275,372.6376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485,903.9250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2,273,566.4370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480,176.3962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2,275,373.6550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485,937.2700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2,273,484.8800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480,159.2217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2,275,371.9867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485,954.5269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2,273,438.9918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480,156.0937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2,275,371.7323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485,966.3660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2,273,407.5100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480,152.9741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2,275,371.5768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486,001.7810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2,273,416.3730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480,142.2670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2,275,371.2103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486,021.7820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2,273,391.6200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480,140.9682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2,275,370.1444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486,042.1852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2,273,414.4589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480,135.6491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2,275,366.3328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486,047.7900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2,273,409.9150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480,130.0921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2,275,362.8772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486,073.3030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2,273,342.9810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480,124.3209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2,275,359.7925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486,006.9230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2,273,220.6000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480,118.3604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2,275,357.0918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486,132.3600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2,273,235.0210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480,112.2360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2,275,354.7868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486,097.9820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2,273,088.5440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480,105.9740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2,275,352.8872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486,051.7630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2,273,021.9570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480,099.6011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2,275,351.4012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885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486,085.2770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2,272,935.9302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480,095.5168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2,275,350.6765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486,102.0480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2,272,892.8810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480,082.1231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2,275,348.5856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486,158.4450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2,272,815.7460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480,079.7510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2,275,348.2443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486,166.7440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2,272,738.6170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480,073.2387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2,275,347.6029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486,169.2412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2,272,683.4039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480,066.6984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2,275,347.3888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486,169.5418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2,272,676.7567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480,060.1581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2,275,347.6029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486,174.4960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2,272,567.2200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480,053.6458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2,275,348.2443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486,194.7120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2,272,474.0550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480,047.1894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2,275,349.3103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486,208.5654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2,272,440.9313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480,040.8165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2,275,350.7962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486,242.4080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2,272,360.0130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480,034.5544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2,275,352.6958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486,277.8330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2,272,278.7480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480,028.4300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2,275,355.0009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486,279.7300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2,272,271.2650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480,027.4956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2,275,355.3935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486,293.0290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2,272,273.2650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480,022.7724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2,275,357.4062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486,301.6610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2,272,240.0900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480,019.9153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2,275,357.4962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486,329.5680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2,272,210.3210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480,016.5246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2,275,357.6607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486,341.0530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2,272,215.4370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480,010.0123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2,275,358.3021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486,368.7690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2,272,197.4060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480,003.5559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2,275,359.3681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486,372.8207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2,272,168.6371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479,997.1830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2,275,360.8540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486,378.8570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2,272,125.7770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479,990.9439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2,275,362.7458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486,355.5364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2,272,110.3669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479,980.0369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2,275,366.4453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486,354.3833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2,272,101.1235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479,980.0140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2,275,366.4531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486,354.2969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2,272,100.4501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479,973.8896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2,275,368.7581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486,353.2310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2,272,093.9937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479,972.9991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2,275,369.1320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486,351.7450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2,272,087.6208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479,972.9450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2,275,369.1551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486,351.4128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2,272,086.4112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479,972.8862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2,275,369.1531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486,344.9645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2,272,063.4996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479,969.5140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2,275,369.0962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486,343.5448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2,272,050.4110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479,963.6660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2,275,369.2673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486,341.1620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2,272,018.5089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479,945.3164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2,275,370.3423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486,341.0451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2,272,017.0807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479,944.6242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2,275,370.3852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486,339.3267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2,271,997.7987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479,938.1119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2,275,371.0266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486,337.7893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2,271,968.8665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479,931.6555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2,275,372.0926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486,341.2878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2,271,964.5587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479,927.5997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2,275,373.0382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486,342.9978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2,271,962.3927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479,925.2826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2,275,373.5785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486,346.8094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2,271,957.0736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479,922.1901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2,275,374.5166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486,350.2650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2,271,951.5166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479,919.0205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2,275,375.4781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486,353.3497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2,271,945.7455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479,912.8961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2,275,377.7832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486,355.1166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2,271,941.9657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479,911.9615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2,275,378.1759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486,360.0682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2,271,930.7702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479,902.0471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2,275,382.4008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486,361.0020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2,271,928.5895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479,897.0212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2,275,384.7088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486,363.3070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2,271,922.4651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479,891.2501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2,275,387.7935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486,365.2066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2,271,916.2031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479,885.6930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2,275,391.2491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486,366.6926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2,271,909.8302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479,880.3739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2,275,395.0607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486,367.1404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2,271,907.4253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479,875.3155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2,275,399.2121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486,370.2265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2,271,889.6482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479,873.0633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2,275,401.3215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486,370.8446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2,271,885.5967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479,870.5394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2,275,403.6854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486,371.4860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2,271,879.0844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479,867.2743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2,275,407.1714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486,371.5453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2,271,878.1061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479,861.8413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2,275,407.3493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486,373.3791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2,271,845.1886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479,856.2549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2,275,407.8995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486,373.5339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2,271,839.6265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479,851.5921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2,275,405.4072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486,373.5338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2,271,839.5459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479,848.9007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2,275,404.1294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486,373.5171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2,271,818.8130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479,834.5997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2,275,397.5992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486,373.5143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2,271,815.3104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479,823.7285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2,275,392.6351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937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486,377.2478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2,271,780.5075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479,801.0372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2,275,382.1914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486,377.3000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2,271,780.0090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479,797.4965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2,275,380.6440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486,381.6067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2,271,737.8731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479,791.3721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2,275,378.3390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486,381.8143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2,271,735.5820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479,785.1101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2,275,376.4394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486,384.8835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2,271,696.7386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479,778.7372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2,275,374.9535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486,384.9801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2,271,695.4021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479,774.8494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2,275,374.2596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486,385.1942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2,271,688.8618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479,761.7257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2,275,372.1841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486,385.1916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2,271,688.7829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479,758.7363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2,275,370.2172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486,385.5625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2,271,688.1737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479,753.7717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2,275,367.1544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486,390.5111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2,271,688.8000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2099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479,748.0005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2,275,364.0697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486,389.9779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2,271,679.9059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479,742.0400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2,275,361.3690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486,395.8650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2,271,668.5510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479,735.9156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2,275,359.0639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486,396.0660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2,271,667.2751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479,729.6536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2,275,357.1644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486,398.6200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2,271,651.0600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479,724.4283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2,275,355.9137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486,404.2880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2,271,613.8620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479,709.5454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2,275,352.7716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486,384.9909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2,271,596.7202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479,708.3978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2,275,352.5363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486,384.6116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2,271,590.3940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479,701.9414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2,275,351.4704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486,382.5041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2,271,513.8505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479,695.4291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2,275,350.8290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486,374.8336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2,271,474.3773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479,688.8888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2,275,350.6149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486,364.7825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2,271,447.0705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479,682.3485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2,275,350.8290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486,409.4035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2,271,421.9786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479,675.8362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2,275,351.4704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486,404.0274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2,271,413.8190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479,669.3797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2,275,352.5363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486,396.7298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2,271,402.7437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479,668.8699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2,275,352.6415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486,360.0169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2,271,400.8916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479,668.3958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2,275,352.4977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486,329.4070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2,271,384.1970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479,664.0923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2,275,351.4462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486,320.1320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2,271,357.3410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479,653.4260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2,275,349.0890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486,298.3520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2,271,285.3290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479,651.3567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2,275,348.6546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486,298.6100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2,271,254.7130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479,644.9003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2,275,347.5887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486,292.0591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2,271,211.5120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479,638.3880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2,275,346.9473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486,291.0400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2,271,204.7910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479,631.8477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2,275,346.7332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486,260.1518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2,271,155.0923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479,625.3074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2,275,346.9473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486,288.4883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2,271,134.1530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479,618.7951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2,275,347.5887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486,290.5906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2,271,127.8215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479,612.3386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2,275,348.6546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486,291.1360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2,271,127.5630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479,605.9658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2,275,350.1406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486,300.9480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2,271,108.8940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479,602.7005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2,275,351.0752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486,308.8890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2,271,093.7540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479,585.3480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2,275,356.3625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486,324.1120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2,271,076.5900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479,582.3512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2,275,357.3275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486,339.0584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2,271,054.1434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479,580.6930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2,275,357.9067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486,342.6490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2,271,048.7510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479,557.8882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2,275,366.0973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486,342.9690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2,271,018.3070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479,553.4221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2,275,367.8232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486,363.1590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2,271,005.7950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479,551.2229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2,275,368.7651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486,393.3790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2,270,972.4080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479,540.4917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2,275,373.5140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486,423.6622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2,270,941.2379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479,525.5376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2,275,378.1253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486,447.4270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2,270,916.7770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479,522.8609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2,275,378.9921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486,480.8310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2,270,929.9140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479,516.7365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2,275,381.2971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486,502.3610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2,270,929.1800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479,510.7760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2,275,383.9978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486,532.0080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2,270,939.2090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479,505.8541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2,275,386.5978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486,579.0030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2,270,934.3300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479,505.0908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2,275,387.0286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486,608.1810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2,270,929.4480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479,481.0726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2,275,400.5840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486,638.3260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2,270,907.6620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479,480.2234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2,275,401.0688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486,642.2760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2,270,890.5540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479,474.6664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2,275,404.5244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486,658.3610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2,270,877.2150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479,469.3473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2,275,408.3360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989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486,673.1660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2,270,845.2280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479,464.2888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2,275,412.4874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486,685.8400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2,270,834.1150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479,459.5127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2,275,416.9607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486,687.8620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2,270,801.3860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479,455.0394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2,275,421.7368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486,664.5500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2,270,791.4570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479,450.8881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2,275,426.7952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486,640.6910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2,270,812.1730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479,448.2600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2,275,430.4627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486,622.1420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2,270,812.2120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479,439.7606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2,275,424.9617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486,540.9330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2,270,797.3500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479,435.4265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2,275,422.3104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486,523.7220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2,270,801.8980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479,429.6554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2,275,419.2257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486,497.2480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2,270,817.0270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479,423.6949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2,275,416.5250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486,381.0980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2,270,861.5120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479,417.5705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2,275,414.2199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486,347.6750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2,270,843.7740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479,411.3084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2,275,412.3204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486,330.2120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2,270,833.7620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479,409.1093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2,275,411.7578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486,280.1560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2,270,881.7350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479,396.2103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2,275,408.6135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486,134.7090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2,270,930.0350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479,392.0365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2,275,407.6901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486,081.3794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2,270,941.3967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479,385.5801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2,275,406.6242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486,054.6610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2,270,947.0890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479,381.8668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2,275,406.2585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485,906.8260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2,270,980.6140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479,379.0678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2,275,405.9828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485,884.0390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2,270,989.9340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479,372.5275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2,275,405.7687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485,883.5960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2,271,042.8110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479,372.4060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2,275,405.7687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485,872.3660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2,271,096.2490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479,358.5190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2,275,405.7856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485,815.3480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2,271,145.6450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479,352.1001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2,275,405.9996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485,795.3338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2,271,173.1638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479,345.5878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2,275,406.6410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485,788.3978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2,271,182.7005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479,339.1314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2,275,407.7070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485,785.8593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2,271,186.1908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479,332.7585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2,275,409.1929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485,784.7340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2,271,187.7380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479,326.4965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2,275,411.0925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485,772.4940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2,271,221.5670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479,320.3721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2,275,413.3976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485,758.8810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2,271,238.0740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479,314.4116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2,275,416.0983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485,762.1610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2,271,296.0170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479,308.6404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2,275,419.1830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485,767.3440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2,271,305.4790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479,303.0834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2,275,422.6386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485,769.3860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2,271,310.0430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479,297.7643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2,275,426.4502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485,798.4140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2,271,374.9330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479,292.7059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2,275,430.6016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485,822.1254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2,271,390.7367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479,288.8405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2,275,434.2218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485,824.6690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2,271,392.4320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479,281.0510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2,275,429.6123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485,834.5140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2,271,399.1900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479,253.6771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2,275,413.0479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485,842.3620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2,271,424.0040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479,251.9060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2,275,412.0010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485,852.9216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2,271,432.9194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479,246.1349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2,275,408.9162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485,887.8200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2,271,462.3840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479,240.1744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2,275,406.2155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485,905.4700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2,271,477.2860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479,234.0500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2,275,403.9105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485,913.9240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2,271,473.8060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479,231.1708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2,275,402.9815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485,921.4610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2,271,487.0040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479,213.5286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2,275,397.5821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485,939.6490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2,271,482.7970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479,193.4631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2,275,391.4411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485,949.8710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2,271,484.7270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479,190.0802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2,275,390.4706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485,974.4355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2,271,485.8832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479,183.7073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2,275,388.9846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486,001.5180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2,271,487.1580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479,177.2509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2,275,387.9187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486,017.2850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2,271,488.9260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479,175.7939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2,275,387.7377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486,035.4380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2,271,487.2080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479,140.0791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2,275,383.5682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486,049.5520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2,271,489.2410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479,138.9205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2,275,383.4398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486,070.7260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2,271,503.8710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479,127.3119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2,275,382.2216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486,058.0150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2,271,534.1111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479,099.2380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2,275,379.2754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486,039.3390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2,271,578.5420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479,095.3413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2,275,378.9433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486,116.6520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2,271,730.4870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479,088.8009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2,275,378.7292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486,117.1488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2,271,758.3480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479,082.2606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2,275,378.9433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1041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486,117.9020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2,271,800.5880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479,075.7483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2,275,379.5847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486,101.6130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2,271,833.3540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479,069.3854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2,275,380.6321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486,106.8080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2,271,853.5950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479,044.1966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2,275,385.6175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486,073.7921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2,271,876.9327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479,056.5961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2,275,338.1921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486,045.0010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2,271,897.2840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479,078.8049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2,275,292.3211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486,061.1940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2,272,045.2870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2199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479,022.5739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2,275,158.0189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485,982.0950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2,272,120.7170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478,885.5403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2,275,070.5333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485,830.5360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2,272,173.2740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478,841.1227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2,275,067.2229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485,825.4678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2,272,237.3764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478,819.8589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2,275,098.9069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485,818.1950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2,272,329.3610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478,774.9685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2,275,097.9611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485,877.3170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2,272,383.4770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478,744.9296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2,275,150.1606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485,866.5202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2,272,463.1521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478,726.2905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2,275,182.5503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485,863.4910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2,272,485.5060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478,529.4821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2,275,283.5135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485,846.4417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2,272,509.6827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478,371.1719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2,275,364.7269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485,829.2890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2,272,534.0060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478,379.8083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2,275,592.1959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485,827.9610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2,272,630.5690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478,374.4829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2,275,697.8795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485,772.3970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2,272,702.1250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478,388.8634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2,275,728.4791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485,690.3920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2,272,894.9440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478,378.8467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2,275,730.2171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485,667.3270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2,272,942.9040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478,376.4331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2,275,730.6665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485,768.3570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2,273,065.3750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478,370.0602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2,275,732.1524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485,811.8360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2,273,067.1220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478,367.7880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2,275,732.7901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485,822.5653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2,273,099.2273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478,328.1263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2,275,744.4272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485,826.8796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2,273,112.1369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478,326.4790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2,275,744.9260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485,847.2690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2,273,173.1480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478,316.4403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2,275,748.0601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485,829.5350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2,273,228.8809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478,288.4928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2,275,756.7853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485,777.1898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2,273,232.9195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478,285.8266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2,275,757.6177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485,654.7914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2,273,242.3628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478,283.4841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2,275,758.3808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485,562.2580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2,273,249.5020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478,277.3597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2,275,760.6859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485,500.3390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2,273,353.8969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478,271.3991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2,275,763.3866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485,319.7330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2,273,351.6610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478,265.6280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2,275,766.4713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485,285.3339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2,273,411.3079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478,260.0710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2,275,769.9269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485,274.8000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2,273,466.5969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478,254.7519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2,275,773.7385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485,007.7411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2,273,595.2738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478,249.6934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2,275,777.8899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484,911.7337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2,273,641.5330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478,244.9173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2,275,782.3632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484,852.3904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2,273,627.3393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478,242.7396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2,275,784.6101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484,834.7213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2,273,683.3265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478,233.8245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2,275,794.1014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484,868.2765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2,273,732.6562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478,231.5289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2,275,796.6305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484,843.9099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2,273,774.2845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478,227.3776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2,275,801.6890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484,863.2307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2,273,801.0199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478,223.5659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2,275,807.0081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484,866.0190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2,273,864.1930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478,220.1104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2,275,812.5651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484,874.5880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2,273,981.6420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478,217.0256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2,275,818.3362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484,922.6250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2,274,018.5880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478,214.3250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2,275,824.2968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484,920.9833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2,274,038.9605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478,212.0199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2,275,830.4212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484,915.9550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2,274,101.3570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478,210.1203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2,275,836.6832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484,890.4880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2,274,240.0680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478,208.6344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2,275,843.0561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484,817.1670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2,274,341.3400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478,207.5684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2,275,849.5125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484,824.9460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2,274,365.6780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478,206.9270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2,275,856.0248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484,831.5080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2,274,394.4390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478,206.7129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2,275,862.5651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484,804.7885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2,274,526.0891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478,206.8488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2,275,867.7762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484,787.6050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2,274,610.7542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478,208.8823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2,275,906.7465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484,781.5354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2,274,611.3520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478,208.9605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2,275,908.0757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484,775.0790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2,274,612.4180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478,209.6020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2,275,914.5880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1093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484,768.7061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2,274,613.9039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478,210.6679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2,275,921.0444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484,762.4441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2,274,615.8035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478,212.1539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2,275,927.4173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484,756.3197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2,274,618.1086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478,212.3234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2,275,928.0419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484,750.3591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2,274,620.8092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478,212.3315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2,275,928.0713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484,744.5880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2,274,623.8940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478,212.3168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2,275,928.0980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484,744.3903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2,274,624.0084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478,210.2276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2,275,932.1036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484,738.9373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2,274,627.1733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478,207.5269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2,275,938.0641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484,733.5780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2,274,630.5145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478,205.2219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2,275,944.1885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484,733.4979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2,274,630.5680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478,203.3223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2,275,950.4506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484,733.4455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2,274,630.6032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478,202.3469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2,275,954.4125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484,733.3834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2,274,630.6146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478,196.5272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2,275,980.3167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484,731.9446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2,274,630.8898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478,193.8803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2,275,991.6242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484,729.7668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2,274,631.3482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478,190.5887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2,275,996.9341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484,717.8655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2,274,633.9922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478,187.5040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2,276,002.7053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484,713.6704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2,274,635.0197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478,186.0628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2,276,005.7563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484,707.4083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2,274,636.9193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478,181.9254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2,276,014.9125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484,701.2839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2,274,639.2243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478,162.9930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2,276,022.6040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484,695.3234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2,274,641.9250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478,096.4450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2,276,032.5360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484,689.5523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2,274,645.0097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478,057.0220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2,276,095.7560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484,683.9952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2,274,648.4653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478,054.6012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2,276,122.1073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484,678.6761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2,274,652.2769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478,048.5760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2,276,187.6930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484,675.8052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2,274,654.5648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478,003.8227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2,276,264.9017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484,671.3445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2,274,658.2555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477,999.8401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2,276,267.4290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484,669.1570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2,274,660.1189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477,994.5210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2,276,271.2407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484,664.3809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2,274,664.5922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477,989.4625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2,276,275.3920</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484,659.9076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2,274,669.3683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477,984.6864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2,276,279.8653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484,656.8000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2,274,673.1550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477,983.9785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2,276,280.5804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484,652.1384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2,274,673.6141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477,976.2201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2,276,288.4966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484,645.6820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2,274,674.6801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477,960.2046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2,276,304.8376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484,639.3091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2,274,676.1660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477,956.4392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2,276,308.8987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484,633.0470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2,274,678.0656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477,952.2878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2,276,313.9571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484,626.9226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2,274,680.3706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477,948.4762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2,276,319.2762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484,625.0469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2,274,681.1701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477,945.0206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2,276,324.8332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484,616.6185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2,274,684.8643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2279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477,941.9359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2,276,330.6044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484,612.5337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2,274,686.7656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477,939.2352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2,276,336.5649</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484,606.7626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2,274,689.8503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477,936.9302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2,276,342.6893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484,601.2056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2,274,693.3059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477,935.0960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2,276,348.7084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484,595.8864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2,274,697.1175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477,924.2629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2,276,388.7351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484,590.8280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2,274,701.2689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477,919.9414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2,276,398.4872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484,587.5642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2,274,704.3258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477,919.1684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2,276,400.2164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484,586.0519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2,274,705.7422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477,910.9308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2,276,407.4491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484,581.5786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2,274,710.5183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477,906.1987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2,276,411.8838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484,580.9451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2,274,711.2902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477,904.4783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2,276,413.6471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484,577.8381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2,274,711.8031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477,885.0104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2,276,434.0987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484,574.2928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2,274,712.5755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477,464.1772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2,276,738.6148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484,565.3670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2,274,714.6902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477,403.4688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2,276,782.5436</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484,562.5394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2,274,715.4038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477,361.3772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2,276,813.0012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484,556.2774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2,274,717.3034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477,141.7103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2,276,887.2631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484,550.1530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2,274,719.6085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477,068.1813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2,276,937.9322</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484,544.1925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2,274,722.3091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477,043.0929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2,276,955.2207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484,538.4213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2,274,725.3939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477,029.7871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2,276,964.3898</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484,532.8643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2,274,728.8495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476,966.4290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2,277,008.0501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1145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484,527.5452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2,274,732.6611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476,964.2164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2,277,020.4657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484,522.4868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2,274,736.8124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2299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476,958.3319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2,277,053.4853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484,517.7107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2,274,741.2857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476,953.2997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2,277,081.7221</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484,513.9928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2,274,745.2102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476,945.6789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2,277,124.4844</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1149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484,503.5876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2,274,756.8062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476,934.1939</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2,277,126.7217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484,502.8321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2,274,757.6578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476,888.6981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2,277,190.8293</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484,498.6808</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2,274,762.7162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476,894.5852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2,277,222.4055</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1152</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484,497.9280</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2,274,763.7100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2305</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476,888.8194</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2,277,232.3537</w:t>
            </w:r>
          </w:p>
        </w:tc>
      </w:tr>
      <w:tr w:rsidR="00DC23B0" w:rsidRPr="00DC23B0" w:rsidTr="00DC23B0">
        <w:trPr>
          <w:trHeight w:val="5"/>
          <w:jc w:val="center"/>
        </w:trPr>
        <w:tc>
          <w:tcPr>
            <w:tcW w:w="113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1153</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484,489.1407</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2,274,775.4623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2306</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476,884.7391</w:t>
            </w:r>
          </w:p>
        </w:tc>
        <w:tc>
          <w:tcPr>
            <w:tcW w:w="158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2,277,239.3937</w:t>
            </w:r>
          </w:p>
        </w:tc>
      </w:tr>
    </w:tbl>
    <w:p w:rsidR="00DC23B0" w:rsidRPr="00DC23B0" w:rsidRDefault="00DC23B0" w:rsidP="00DC23B0">
      <w:pPr>
        <w:spacing w:after="0" w:line="240" w:lineRule="auto"/>
        <w:jc w:val="both"/>
        <w:outlineLvl w:val="3"/>
        <w:rPr>
          <w:rFonts w:ascii="Calibri" w:eastAsia="Times New Roman" w:hAnsi="Calibri" w:cs="Calibri"/>
          <w:b/>
          <w:bCs/>
          <w:i/>
          <w:iCs/>
          <w:color w:val="000000"/>
          <w:sz w:val="20"/>
          <w:szCs w:val="20"/>
          <w:lang w:val="es" w:eastAsia="es-MX"/>
        </w:rPr>
      </w:pPr>
      <w:bookmarkStart w:id="5" w:name="_vxn6906sd4tm" w:colFirst="0" w:colLast="0"/>
      <w:bookmarkEnd w:id="5"/>
    </w:p>
    <w:p w:rsidR="00DC23B0" w:rsidRPr="00DC23B0" w:rsidRDefault="00DC23B0" w:rsidP="001001F7">
      <w:pPr>
        <w:spacing w:after="0" w:line="360" w:lineRule="auto"/>
        <w:jc w:val="both"/>
        <w:outlineLvl w:val="3"/>
        <w:rPr>
          <w:rFonts w:ascii="Calibri" w:eastAsia="Times New Roman" w:hAnsi="Calibri" w:cs="Calibri"/>
          <w:i/>
          <w:iCs/>
          <w:color w:val="000000"/>
          <w:sz w:val="20"/>
          <w:szCs w:val="20"/>
          <w:lang w:val="es" w:eastAsia="es-MX"/>
        </w:rPr>
      </w:pPr>
      <w:r w:rsidRPr="00DC23B0">
        <w:rPr>
          <w:rFonts w:ascii="Calibri" w:eastAsia="Times New Roman" w:hAnsi="Calibri" w:cs="Calibri"/>
          <w:b/>
          <w:bCs/>
          <w:i/>
          <w:iCs/>
          <w:color w:val="000000"/>
          <w:sz w:val="20"/>
          <w:szCs w:val="20"/>
          <w:lang w:val="es" w:eastAsia="es-MX"/>
        </w:rPr>
        <w:t>Consolidación del Modelo de Gestión Territorial de Gobierno</w:t>
      </w:r>
      <w:r w:rsidR="001001F7">
        <w:rPr>
          <w:rFonts w:ascii="Calibri" w:eastAsia="Times New Roman" w:hAnsi="Calibri" w:cs="Calibri"/>
          <w:b/>
          <w:bCs/>
          <w:i/>
          <w:iCs/>
          <w:color w:val="000000"/>
          <w:sz w:val="20"/>
          <w:szCs w:val="20"/>
          <w:lang w:val="es" w:eastAsia="es-MX"/>
        </w:rPr>
        <w:t xml:space="preserve">. </w:t>
      </w:r>
      <w:bookmarkStart w:id="6" w:name="_9pp6p4zh6ngh" w:colFirst="0" w:colLast="0"/>
      <w:bookmarkEnd w:id="6"/>
      <w:r w:rsidRPr="00DC23B0">
        <w:rPr>
          <w:rFonts w:ascii="Calibri" w:eastAsia="Times New Roman" w:hAnsi="Calibri" w:cs="Calibri"/>
          <w:i/>
          <w:iCs/>
          <w:color w:val="000000"/>
          <w:sz w:val="20"/>
          <w:szCs w:val="20"/>
          <w:lang w:val="es" w:eastAsia="es-MX"/>
        </w:rPr>
        <w:t xml:space="preserve">Las delimitaciones geográficas de las Delegaciones y Agencias Municipales han respondido a distintos criterios a lo largo del tiempo, dependiendo de la autoridad que las defina. No obstante, existe una delimitación territorial municipal debidamente georreferenciada, autorizada en los planes rectores del Ayuntamiento y que se rige por disposiciones claras, mismas que históricamente han sido establecidas por la autoridad de desarrollo urbano y ordenamiento territorial local a partir de los instrumentos del Código Urbano del Estado de Jalisco, de la Ley del Gobierno y la Administración Pública Municipal del Estado de Jalisco y de la propia normatividad municipal, a fin de garantizar la certeza jurídica en la organización y acción pública en el territorio. </w:t>
      </w:r>
      <w:bookmarkStart w:id="7" w:name="_615raane90yb" w:colFirst="0" w:colLast="0"/>
      <w:bookmarkEnd w:id="7"/>
      <w:r w:rsidRPr="00DC23B0">
        <w:rPr>
          <w:rFonts w:ascii="Calibri" w:eastAsia="Times New Roman" w:hAnsi="Calibri" w:cs="Calibri"/>
          <w:i/>
          <w:iCs/>
          <w:color w:val="000000"/>
          <w:sz w:val="20"/>
          <w:szCs w:val="20"/>
          <w:lang w:val="es" w:eastAsia="es-MX"/>
        </w:rPr>
        <w:t>A continuación, se presentan algunos de los modelos que distintas autoridades han utilizado para definir las delimitaciones territoriales, dejando al final las oficiales municipales. Cabe recalcar que estas aproximaciones han respondido a propósitos y criterios diversos, reflejando la manera en que, a lo largo del tiempo, se ha organizado y estructurado la geografía del Municipio. Por un lado, el Instituto Nacional Electoral (INE) y el Instituto Electoral y de Participación Ciudadana del Estado de Jalisco (IEPC) establecen delimitaciones territoriales basadas en la configuración de secciones y colonias, orientadas a facilitar la organización de los procesos democrático-electorales cuando estos se celebran. Estas delimitaciones buscan garantizar una distribución equilibrada de la población, así como condiciones de accesibilidad para la ciudadanía durante las jornadas de votación.</w:t>
      </w:r>
      <w:r w:rsidR="001001F7">
        <w:rPr>
          <w:rFonts w:ascii="Calibri" w:eastAsia="Times New Roman" w:hAnsi="Calibri" w:cs="Calibri"/>
          <w:i/>
          <w:iCs/>
          <w:color w:val="000000"/>
          <w:sz w:val="20"/>
          <w:szCs w:val="20"/>
          <w:lang w:val="es" w:eastAsia="es-MX"/>
        </w:rPr>
        <w:t xml:space="preserve"> </w:t>
      </w:r>
      <w:bookmarkStart w:id="8" w:name="_5r0g3g1c41md" w:colFirst="0" w:colLast="0"/>
      <w:bookmarkEnd w:id="8"/>
      <w:r w:rsidRPr="00DC23B0">
        <w:rPr>
          <w:rFonts w:ascii="Calibri" w:eastAsia="Times New Roman" w:hAnsi="Calibri" w:cs="Calibri"/>
          <w:i/>
          <w:iCs/>
          <w:color w:val="000000"/>
          <w:sz w:val="20"/>
          <w:szCs w:val="20"/>
          <w:lang w:val="es" w:eastAsia="es-MX"/>
        </w:rPr>
        <w:t>En este sentido, se trata de un esquema de carácter técnico y operativo, cuyo propósito es hacer viable la instalación de casillas, la participación ciudadana y el adecuado desarrollo de la jornada política. Su referencia en el presente apartado tiene un carácter meramente ilustrativo dentro del análisis comparativo de modelos de delimitación territorial, sin que dichos criterios resulten aplicables ni vinculantes para la definición de la organización territorial y administrativa del Municipio.</w:t>
      </w:r>
    </w:p>
    <w:p w:rsidR="00DC23B0" w:rsidRPr="00DC23B0" w:rsidRDefault="001001F7" w:rsidP="00DC23B0">
      <w:pPr>
        <w:spacing w:before="240" w:after="0" w:line="240" w:lineRule="auto"/>
        <w:jc w:val="center"/>
        <w:outlineLvl w:val="3"/>
        <w:rPr>
          <w:rFonts w:ascii="Calibri" w:eastAsia="Times New Roman" w:hAnsi="Calibri" w:cs="Calibri"/>
          <w:b/>
          <w:bCs/>
          <w:i/>
          <w:iCs/>
          <w:color w:val="000000"/>
          <w:sz w:val="20"/>
          <w:szCs w:val="20"/>
          <w:lang w:val="es" w:eastAsia="es-MX"/>
        </w:rPr>
      </w:pPr>
      <w:bookmarkStart w:id="9" w:name="_cyvyoc4eymm8" w:colFirst="0" w:colLast="0"/>
      <w:bookmarkStart w:id="10" w:name="_ezorok8tmaa9" w:colFirst="0" w:colLast="0"/>
      <w:bookmarkEnd w:id="9"/>
      <w:bookmarkEnd w:id="10"/>
      <w:r w:rsidRPr="00DC23B0">
        <w:rPr>
          <w:rFonts w:ascii="Calibri" w:eastAsia="Times New Roman" w:hAnsi="Calibri" w:cs="Calibri"/>
          <w:i/>
          <w:iCs/>
          <w:noProof/>
          <w:color w:val="000000"/>
          <w:sz w:val="20"/>
          <w:szCs w:val="20"/>
          <w:lang w:val="es-MX" w:eastAsia="es-MX"/>
        </w:rPr>
        <w:drawing>
          <wp:anchor distT="0" distB="0" distL="114300" distR="114300" simplePos="0" relativeHeight="251660288" behindDoc="0" locked="0" layoutInCell="1" allowOverlap="1" wp14:anchorId="277CDB26" wp14:editId="7BF00CA1">
            <wp:simplePos x="0" y="0"/>
            <wp:positionH relativeFrom="column">
              <wp:posOffset>542364</wp:posOffset>
            </wp:positionH>
            <wp:positionV relativeFrom="paragraph">
              <wp:posOffset>23264</wp:posOffset>
            </wp:positionV>
            <wp:extent cx="3842575" cy="2321781"/>
            <wp:effectExtent l="0" t="0" r="5715" b="2540"/>
            <wp:wrapNone/>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842575" cy="2321781"/>
                    </a:xfrm>
                    <a:prstGeom prst="rect">
                      <a:avLst/>
                    </a:prstGeom>
                    <a:ln/>
                  </pic:spPr>
                </pic:pic>
              </a:graphicData>
            </a:graphic>
            <wp14:sizeRelH relativeFrom="page">
              <wp14:pctWidth>0</wp14:pctWidth>
            </wp14:sizeRelH>
            <wp14:sizeRelV relativeFrom="page">
              <wp14:pctHeight>0</wp14:pctHeight>
            </wp14:sizeRelV>
          </wp:anchor>
        </w:drawing>
      </w:r>
    </w:p>
    <w:p w:rsidR="00DC23B0" w:rsidRPr="00DC23B0" w:rsidRDefault="00DC23B0" w:rsidP="00DC23B0">
      <w:pPr>
        <w:spacing w:before="240" w:after="0" w:line="240" w:lineRule="auto"/>
        <w:jc w:val="center"/>
        <w:outlineLvl w:val="3"/>
        <w:rPr>
          <w:rFonts w:ascii="Calibri" w:eastAsia="Times New Roman" w:hAnsi="Calibri" w:cs="Calibri"/>
          <w:b/>
          <w:bCs/>
          <w:i/>
          <w:iCs/>
          <w:color w:val="000000"/>
          <w:sz w:val="20"/>
          <w:szCs w:val="20"/>
          <w:lang w:val="es" w:eastAsia="es-MX"/>
        </w:rPr>
      </w:pPr>
    </w:p>
    <w:p w:rsidR="00DC23B0" w:rsidRPr="00DC23B0" w:rsidRDefault="00DC23B0" w:rsidP="00DC23B0">
      <w:pPr>
        <w:spacing w:before="240" w:after="0" w:line="240" w:lineRule="auto"/>
        <w:jc w:val="center"/>
        <w:outlineLvl w:val="3"/>
        <w:rPr>
          <w:rFonts w:ascii="Calibri" w:eastAsia="Times New Roman" w:hAnsi="Calibri" w:cs="Calibri"/>
          <w:b/>
          <w:bCs/>
          <w:i/>
          <w:iCs/>
          <w:color w:val="000000"/>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before="240" w:after="0" w:line="240" w:lineRule="auto"/>
        <w:jc w:val="center"/>
        <w:outlineLvl w:val="3"/>
        <w:rPr>
          <w:rFonts w:ascii="Calibri" w:eastAsia="Times New Roman" w:hAnsi="Calibri" w:cs="Calibri"/>
          <w:b/>
          <w:bCs/>
          <w:i/>
          <w:iCs/>
          <w:color w:val="000000"/>
          <w:sz w:val="20"/>
          <w:szCs w:val="20"/>
          <w:lang w:val="es" w:eastAsia="es-MX"/>
        </w:rPr>
      </w:pPr>
    </w:p>
    <w:p w:rsidR="00A956E6" w:rsidRDefault="00A956E6" w:rsidP="00DC23B0">
      <w:pPr>
        <w:spacing w:before="240" w:after="0" w:line="240" w:lineRule="auto"/>
        <w:jc w:val="center"/>
        <w:outlineLvl w:val="3"/>
        <w:rPr>
          <w:rFonts w:ascii="Calibri" w:eastAsia="Times New Roman" w:hAnsi="Calibri" w:cs="Calibri"/>
          <w:b/>
          <w:bCs/>
          <w:i/>
          <w:iCs/>
          <w:color w:val="000000"/>
          <w:sz w:val="18"/>
          <w:szCs w:val="18"/>
          <w:lang w:val="es" w:eastAsia="es-MX"/>
        </w:rPr>
      </w:pPr>
    </w:p>
    <w:p w:rsidR="00DC23B0" w:rsidRDefault="00DC23B0" w:rsidP="00A956E6">
      <w:pPr>
        <w:spacing w:after="0" w:line="240" w:lineRule="auto"/>
        <w:jc w:val="center"/>
        <w:outlineLvl w:val="3"/>
        <w:rPr>
          <w:rFonts w:ascii="Calibri" w:eastAsia="Times New Roman" w:hAnsi="Calibri" w:cs="Calibri"/>
          <w:i/>
          <w:iCs/>
          <w:color w:val="000000"/>
          <w:sz w:val="18"/>
          <w:szCs w:val="18"/>
          <w:lang w:val="es" w:eastAsia="es-MX"/>
        </w:rPr>
      </w:pPr>
      <w:r w:rsidRPr="00A956E6">
        <w:rPr>
          <w:rFonts w:ascii="Calibri" w:eastAsia="Times New Roman" w:hAnsi="Calibri" w:cs="Calibri"/>
          <w:b/>
          <w:bCs/>
          <w:i/>
          <w:iCs/>
          <w:color w:val="000000"/>
          <w:sz w:val="18"/>
          <w:szCs w:val="18"/>
          <w:lang w:val="es" w:eastAsia="es-MX"/>
        </w:rPr>
        <w:t>Fuente:</w:t>
      </w:r>
      <w:r w:rsidRPr="00A956E6">
        <w:rPr>
          <w:rFonts w:ascii="Calibri" w:eastAsia="Times New Roman" w:hAnsi="Calibri" w:cs="Calibri"/>
          <w:i/>
          <w:iCs/>
          <w:color w:val="000000"/>
          <w:sz w:val="18"/>
          <w:szCs w:val="18"/>
          <w:lang w:val="es" w:eastAsia="es-MX"/>
        </w:rPr>
        <w:t xml:space="preserve"> Elaboración propia con información del Instituto Nacional Electoral (INE),</w:t>
      </w:r>
      <w:r w:rsidRPr="00A956E6">
        <w:rPr>
          <w:rFonts w:ascii="Calibri" w:eastAsia="Times New Roman" w:hAnsi="Calibri" w:cs="Calibri"/>
          <w:i/>
          <w:iCs/>
          <w:color w:val="000000"/>
          <w:sz w:val="18"/>
          <w:szCs w:val="18"/>
          <w:lang w:val="es" w:eastAsia="es-MX"/>
        </w:rPr>
        <w:br/>
        <w:t>Base Geográfica Digital, 2015.</w:t>
      </w:r>
      <w:bookmarkStart w:id="11" w:name="_cpfil9mnf7ti" w:colFirst="0" w:colLast="0"/>
      <w:bookmarkStart w:id="12" w:name="_iib6kqsy9z23" w:colFirst="0" w:colLast="0"/>
      <w:bookmarkEnd w:id="11"/>
      <w:bookmarkEnd w:id="12"/>
    </w:p>
    <w:p w:rsidR="00A956E6" w:rsidRPr="00A956E6" w:rsidRDefault="00A956E6" w:rsidP="00A956E6">
      <w:pPr>
        <w:spacing w:after="0" w:line="240" w:lineRule="auto"/>
        <w:jc w:val="center"/>
        <w:outlineLvl w:val="3"/>
        <w:rPr>
          <w:rFonts w:ascii="Calibri" w:eastAsia="Times New Roman" w:hAnsi="Calibri" w:cs="Calibri"/>
          <w:i/>
          <w:iCs/>
          <w:color w:val="000000"/>
          <w:sz w:val="18"/>
          <w:szCs w:val="18"/>
          <w:lang w:val="es" w:eastAsia="es-MX"/>
        </w:rPr>
      </w:pPr>
    </w:p>
    <w:p w:rsidR="00DC23B0" w:rsidRPr="00DC23B0" w:rsidRDefault="00DC23B0" w:rsidP="00A956E6">
      <w:pPr>
        <w:spacing w:after="0" w:line="360" w:lineRule="auto"/>
        <w:jc w:val="both"/>
        <w:outlineLvl w:val="3"/>
        <w:rPr>
          <w:rFonts w:ascii="Calibri" w:eastAsia="Times New Roman" w:hAnsi="Calibri" w:cs="Calibri"/>
          <w:i/>
          <w:iCs/>
          <w:color w:val="000000"/>
          <w:sz w:val="20"/>
          <w:szCs w:val="20"/>
          <w:lang w:val="es" w:eastAsia="es-MX"/>
        </w:rPr>
      </w:pPr>
      <w:r w:rsidRPr="00DC23B0">
        <w:rPr>
          <w:rFonts w:ascii="Calibri" w:eastAsia="Times New Roman" w:hAnsi="Calibri" w:cs="Calibri"/>
          <w:i/>
          <w:iCs/>
          <w:color w:val="000000"/>
          <w:sz w:val="20"/>
          <w:szCs w:val="20"/>
          <w:lang w:val="es" w:eastAsia="es-MX"/>
        </w:rPr>
        <w:t xml:space="preserve">También, existe una zonificación antecedente a la emisión del Programa de Ordenamiento Territorial de la Zona Metropolitana Interestatal Puerto Vallarta - Bahía de Banderas (POTZMI-BB), establecida a </w:t>
      </w:r>
      <w:r w:rsidRPr="00DC23B0">
        <w:rPr>
          <w:rFonts w:ascii="Calibri" w:eastAsia="Times New Roman" w:hAnsi="Calibri" w:cs="Calibri"/>
          <w:i/>
          <w:iCs/>
          <w:color w:val="000000"/>
          <w:sz w:val="20"/>
          <w:szCs w:val="20"/>
          <w:lang w:val="es" w:eastAsia="es-MX"/>
        </w:rPr>
        <w:lastRenderedPageBreak/>
        <w:t xml:space="preserve">partir del “Convenio de Coordinación para planear y regular conjuntamente el desarrollo urbano y regional sustentable en los municipios conurbados de Puerto Vallarta, Jalisco, y Bahía de Banderas, Nayarit, que celebran la Secretaría de Desarrollo Social, los Estados de Jalisco y Nayarit y los Municipios de Puerto Vallarta y Bahía de Banderas”, que tuvo el propósito de visualizar las Delegaciones y Localidades más importantes de los municipios conurbados, para efectos de proyectar su coordinación metropolitana, y que fungió como un referente importante para este fin, pues la propuesta sentó las bases para estructurar la fluctuación y coordinación de trabajos entre el municipio jalisciense de Puerto Vallarta y el nayarita de Bahía de Banderas, con miras a facilitar la planificación urbana conjunta en </w:t>
      </w:r>
      <w:r w:rsidR="00A956E6" w:rsidRPr="00DC23B0">
        <w:rPr>
          <w:rFonts w:ascii="Calibri" w:eastAsia="Times New Roman" w:hAnsi="Calibri" w:cs="Calibri"/>
          <w:i/>
          <w:iCs/>
          <w:noProof/>
          <w:color w:val="000000"/>
          <w:sz w:val="20"/>
          <w:szCs w:val="20"/>
          <w:lang w:val="es-MX" w:eastAsia="es-MX"/>
        </w:rPr>
        <w:drawing>
          <wp:anchor distT="0" distB="0" distL="114300" distR="114300" simplePos="0" relativeHeight="251661312" behindDoc="0" locked="0" layoutInCell="1" allowOverlap="1" wp14:anchorId="3970DB25" wp14:editId="3993EC6A">
            <wp:simplePos x="0" y="0"/>
            <wp:positionH relativeFrom="column">
              <wp:posOffset>139238</wp:posOffset>
            </wp:positionH>
            <wp:positionV relativeFrom="paragraph">
              <wp:posOffset>2074340</wp:posOffset>
            </wp:positionV>
            <wp:extent cx="4820285" cy="2700128"/>
            <wp:effectExtent l="0" t="0" r="0" b="508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821603" cy="2700866"/>
                    </a:xfrm>
                    <a:prstGeom prst="rect">
                      <a:avLst/>
                    </a:prstGeom>
                    <a:ln/>
                  </pic:spPr>
                </pic:pic>
              </a:graphicData>
            </a:graphic>
            <wp14:sizeRelH relativeFrom="page">
              <wp14:pctWidth>0</wp14:pctWidth>
            </wp14:sizeRelH>
            <wp14:sizeRelV relativeFrom="page">
              <wp14:pctHeight>0</wp14:pctHeight>
            </wp14:sizeRelV>
          </wp:anchor>
        </w:drawing>
      </w:r>
      <w:r w:rsidRPr="00DC23B0">
        <w:rPr>
          <w:rFonts w:ascii="Calibri" w:eastAsia="Times New Roman" w:hAnsi="Calibri" w:cs="Calibri"/>
          <w:i/>
          <w:iCs/>
          <w:color w:val="000000"/>
          <w:sz w:val="20"/>
          <w:szCs w:val="20"/>
          <w:lang w:val="es" w:eastAsia="es-MX"/>
        </w:rPr>
        <w:t>materia de infraestructura, movilidad y desarrollo sostenible.</w:t>
      </w:r>
    </w:p>
    <w:p w:rsidR="00DC23B0" w:rsidRPr="00DC23B0" w:rsidRDefault="00DC23B0" w:rsidP="00DC23B0">
      <w:pPr>
        <w:spacing w:before="240" w:after="0" w:line="240" w:lineRule="auto"/>
        <w:jc w:val="both"/>
        <w:outlineLvl w:val="3"/>
        <w:rPr>
          <w:rFonts w:ascii="Calibri" w:eastAsia="Times New Roman" w:hAnsi="Calibri" w:cs="Calibri"/>
          <w:i/>
          <w:iCs/>
          <w:color w:val="000000"/>
          <w:sz w:val="20"/>
          <w:szCs w:val="20"/>
          <w:lang w:val="es" w:eastAsia="es-MX"/>
        </w:rPr>
      </w:pPr>
      <w:bookmarkStart w:id="13" w:name="_dzdvia6biqp3" w:colFirst="0" w:colLast="0"/>
      <w:bookmarkEnd w:id="13"/>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DC23B0" w:rsidRPr="00DC23B0" w:rsidRDefault="00DC23B0" w:rsidP="00DC23B0">
      <w:pPr>
        <w:spacing w:after="0" w:line="240" w:lineRule="auto"/>
        <w:rPr>
          <w:rFonts w:ascii="Calibri" w:eastAsia="Arial" w:hAnsi="Calibri" w:cs="Calibri"/>
          <w:sz w:val="20"/>
          <w:szCs w:val="20"/>
          <w:lang w:val="es" w:eastAsia="es-MX"/>
        </w:rPr>
      </w:pPr>
    </w:p>
    <w:p w:rsidR="00A956E6" w:rsidRDefault="00A956E6" w:rsidP="00DC23B0">
      <w:pPr>
        <w:spacing w:before="240" w:after="0" w:line="240" w:lineRule="auto"/>
        <w:jc w:val="center"/>
        <w:outlineLvl w:val="3"/>
        <w:rPr>
          <w:rFonts w:ascii="Calibri" w:eastAsia="Times New Roman" w:hAnsi="Calibri" w:cs="Calibri"/>
          <w:b/>
          <w:bCs/>
          <w:i/>
          <w:iCs/>
          <w:color w:val="000000"/>
          <w:sz w:val="20"/>
          <w:szCs w:val="20"/>
          <w:lang w:val="es" w:eastAsia="es-MX"/>
        </w:rPr>
      </w:pPr>
      <w:bookmarkStart w:id="14" w:name="_js71ygyh2u48" w:colFirst="0" w:colLast="0"/>
      <w:bookmarkEnd w:id="14"/>
    </w:p>
    <w:p w:rsidR="00DC23B0" w:rsidRPr="00A956E6" w:rsidRDefault="00DC23B0" w:rsidP="00DC23B0">
      <w:pPr>
        <w:spacing w:before="240" w:after="0" w:line="240" w:lineRule="auto"/>
        <w:jc w:val="center"/>
        <w:outlineLvl w:val="3"/>
        <w:rPr>
          <w:rFonts w:ascii="Calibri" w:eastAsia="Times New Roman" w:hAnsi="Calibri" w:cs="Calibri"/>
          <w:i/>
          <w:iCs/>
          <w:color w:val="000000"/>
          <w:sz w:val="18"/>
          <w:szCs w:val="18"/>
          <w:lang w:val="es" w:eastAsia="es-MX"/>
        </w:rPr>
      </w:pPr>
      <w:r w:rsidRPr="00A956E6">
        <w:rPr>
          <w:rFonts w:ascii="Calibri" w:eastAsia="Times New Roman" w:hAnsi="Calibri" w:cs="Calibri"/>
          <w:b/>
          <w:bCs/>
          <w:i/>
          <w:iCs/>
          <w:color w:val="000000"/>
          <w:sz w:val="18"/>
          <w:szCs w:val="18"/>
          <w:lang w:val="es" w:eastAsia="es-MX"/>
        </w:rPr>
        <w:t xml:space="preserve">Fuente: </w:t>
      </w:r>
      <w:r w:rsidRPr="00A956E6">
        <w:rPr>
          <w:rFonts w:ascii="Calibri" w:eastAsia="Times New Roman" w:hAnsi="Calibri" w:cs="Calibri"/>
          <w:i/>
          <w:iCs/>
          <w:color w:val="000000"/>
          <w:sz w:val="18"/>
          <w:szCs w:val="18"/>
          <w:lang w:val="es" w:eastAsia="es-MX"/>
        </w:rPr>
        <w:t>Dirección General de Desarrollo Urbano y Suelo, SEDESOL.</w:t>
      </w:r>
      <w:r w:rsidRPr="00A956E6">
        <w:rPr>
          <w:rFonts w:ascii="Calibri" w:eastAsia="Times New Roman" w:hAnsi="Calibri" w:cs="Calibri"/>
          <w:i/>
          <w:iCs/>
          <w:color w:val="000000"/>
          <w:sz w:val="18"/>
          <w:szCs w:val="18"/>
          <w:lang w:val="es" w:eastAsia="es-MX"/>
        </w:rPr>
        <w:br/>
        <w:t>Marco Geoestadístico Nacional, INEGI, 2005.</w:t>
      </w:r>
    </w:p>
    <w:p w:rsidR="00DC23B0" w:rsidRPr="00DC23B0" w:rsidRDefault="00DC23B0" w:rsidP="00A956E6">
      <w:pPr>
        <w:spacing w:after="0" w:line="360" w:lineRule="auto"/>
        <w:jc w:val="both"/>
        <w:outlineLvl w:val="3"/>
        <w:rPr>
          <w:rFonts w:ascii="Calibri" w:eastAsia="Times New Roman" w:hAnsi="Calibri" w:cs="Calibri"/>
          <w:b/>
          <w:bCs/>
          <w:i/>
          <w:iCs/>
          <w:color w:val="000000"/>
          <w:sz w:val="20"/>
          <w:szCs w:val="20"/>
          <w:lang w:val="es" w:eastAsia="es-MX"/>
        </w:rPr>
      </w:pPr>
      <w:bookmarkStart w:id="15" w:name="_aci2fvmnwii4" w:colFirst="0" w:colLast="0"/>
      <w:bookmarkEnd w:id="15"/>
      <w:r w:rsidRPr="00DC23B0">
        <w:rPr>
          <w:rFonts w:ascii="Calibri" w:eastAsia="Times New Roman" w:hAnsi="Calibri" w:cs="Calibri"/>
          <w:i/>
          <w:iCs/>
          <w:color w:val="000000"/>
          <w:sz w:val="20"/>
          <w:szCs w:val="20"/>
          <w:lang w:val="es" w:eastAsia="es-MX"/>
        </w:rPr>
        <w:t>Ahora bien, a nivel municipal, el reconocimiento de las Delegaciones y Agencias Municipales se encuentra fundamentado en el Reglamento del Gobierno Municipal de Puerto Vallarta, Jalisco (2025), así como en los reglamentos orgánicos e internos de gobierno y administración pública que han precedido a la normativa vigente, del año 2001 y 2012 respectivamente. Por su carácter regulatorio, estos ordenamientos no han establecido la delimitación geográfica per se de cada unidad territorial, sino que las enuncian como se expone a continuación:</w:t>
      </w:r>
      <w:r w:rsidR="00A956E6">
        <w:rPr>
          <w:rFonts w:ascii="Calibri" w:eastAsia="Times New Roman" w:hAnsi="Calibri" w:cs="Calibri"/>
          <w:i/>
          <w:iCs/>
          <w:color w:val="000000"/>
          <w:sz w:val="20"/>
          <w:szCs w:val="20"/>
          <w:lang w:val="es" w:eastAsia="es-MX"/>
        </w:rPr>
        <w:t xml:space="preserve"> </w:t>
      </w:r>
      <w:r w:rsidRPr="00DC23B0">
        <w:rPr>
          <w:rFonts w:ascii="Calibri" w:eastAsia="Arial" w:hAnsi="Calibri" w:cs="Calibri"/>
          <w:b/>
          <w:bCs/>
          <w:i/>
          <w:iCs/>
          <w:sz w:val="20"/>
          <w:szCs w:val="20"/>
          <w:lang w:val="es" w:eastAsia="es-MX"/>
        </w:rPr>
        <w:t>Artículo 17.</w:t>
      </w:r>
      <w:r w:rsidRPr="00DC23B0">
        <w:rPr>
          <w:rFonts w:ascii="Calibri" w:eastAsia="Arial" w:hAnsi="Calibri" w:cs="Calibri"/>
          <w:i/>
          <w:iCs/>
          <w:sz w:val="20"/>
          <w:szCs w:val="20"/>
          <w:lang w:val="es" w:eastAsia="es-MX"/>
        </w:rPr>
        <w:t xml:space="preserve"> Se reconocen como Delegaciones Municipales, las siguientes:</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w:t>
      </w:r>
      <w:r w:rsidR="00A956E6">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El Pitillal;</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Ixtapa;</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Las Juntas;</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IV.</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Las Palmas;</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w:t>
      </w:r>
      <w:r w:rsidRPr="00DC23B0">
        <w:rPr>
          <w:rFonts w:ascii="Calibri" w:eastAsia="Arial" w:hAnsi="Calibri" w:cs="Calibri"/>
          <w:i/>
          <w:iCs/>
          <w:sz w:val="20"/>
          <w:szCs w:val="20"/>
          <w:lang w:val="es" w:eastAsia="es-MX"/>
        </w:rPr>
        <w:t xml:space="preserve"> Las Mojoneras;</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El Colorado;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Mismaloya, y</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Las demás que instituya el Ayuntamiento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Artículo 18.</w:t>
      </w:r>
      <w:r w:rsidRPr="00DC23B0">
        <w:rPr>
          <w:rFonts w:ascii="Calibri" w:eastAsia="Arial" w:hAnsi="Calibri" w:cs="Calibri"/>
          <w:i/>
          <w:iCs/>
          <w:sz w:val="20"/>
          <w:szCs w:val="20"/>
          <w:lang w:val="es" w:eastAsia="es-MX"/>
        </w:rPr>
        <w:t xml:space="preserve"> Se reconocen como Agencias Municipales, las siguientes:</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Boca de Tomatlán;</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El Cantón;</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Derogado;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IV.</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El Jorullo;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El Ranchito;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El Zancudo;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 Desembocada;</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VIII.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Derogado;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IX.</w:t>
      </w:r>
      <w:r w:rsidRPr="00DC23B0">
        <w:rPr>
          <w:rFonts w:ascii="Calibri" w:eastAsia="Arial" w:hAnsi="Calibri" w:cs="Calibri"/>
          <w:i/>
          <w:iCs/>
          <w:sz w:val="20"/>
          <w:szCs w:val="20"/>
          <w:lang w:val="es" w:eastAsia="es-MX"/>
        </w:rPr>
        <w:t xml:space="preserve"> Derogado;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X.</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Playa Grande;</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XI.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Rancho Viejo el Veladero;</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XII.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Santa Cruz de Quelitán;</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XIII.</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Tebelchía, y</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XIV.</w:t>
      </w:r>
      <w:r w:rsidRPr="00DC23B0">
        <w:rPr>
          <w:rFonts w:ascii="Calibri" w:eastAsia="Arial" w:hAnsi="Calibri" w:cs="Calibri"/>
          <w:i/>
          <w:iCs/>
          <w:sz w:val="20"/>
          <w:szCs w:val="20"/>
          <w:lang w:val="es" w:eastAsia="es-MX"/>
        </w:rPr>
        <w:tab/>
        <w:t>Las demás que instituya el Ayuntamiento.</w:t>
      </w:r>
      <w:r w:rsidR="00A956E6">
        <w:rPr>
          <w:rFonts w:ascii="Calibri" w:eastAsia="Arial" w:hAnsi="Calibri" w:cs="Calibri"/>
          <w:i/>
          <w:iCs/>
          <w:sz w:val="20"/>
          <w:szCs w:val="20"/>
          <w:lang w:val="es" w:eastAsia="es-MX"/>
        </w:rPr>
        <w:t xml:space="preserve"> </w:t>
      </w:r>
      <w:bookmarkStart w:id="16" w:name="_7axugjt9qzjb" w:colFirst="0" w:colLast="0"/>
      <w:bookmarkEnd w:id="16"/>
      <w:r w:rsidRPr="00DC23B0">
        <w:rPr>
          <w:rFonts w:ascii="Calibri" w:eastAsia="Times New Roman" w:hAnsi="Calibri" w:cs="Calibri"/>
          <w:i/>
          <w:iCs/>
          <w:color w:val="000000"/>
          <w:sz w:val="20"/>
          <w:szCs w:val="20"/>
          <w:lang w:val="es" w:eastAsia="es-MX"/>
        </w:rPr>
        <w:t>Con lo anterior, es menester referir que la autoridad municipal en materia de desarrollo urbano es la instancia responsable de gestionar e instrumentar la cartografía oficial que da ordenamiento al territorio, pues a partir de ésta se lleva a cabo la organización, administración y distribución de los bienes y servicios públicos municipales, así como la planeación y ejecución de nuevos proyectos de infraestructura y obra pública. En términos de actuación gubernamental, la cartografía oficial utilizada por la autoridad de ordenamiento territorial tiene un peso determinante, ya que guía la planeación, regularización y el crecimiento urbano sostenible, asegurando un desarrollo territorial adecuado.</w:t>
      </w:r>
      <w:r w:rsidR="00A956E6">
        <w:rPr>
          <w:rFonts w:ascii="Calibri" w:eastAsia="Times New Roman" w:hAnsi="Calibri" w:cs="Calibri"/>
          <w:i/>
          <w:iCs/>
          <w:color w:val="000000"/>
          <w:sz w:val="20"/>
          <w:szCs w:val="20"/>
          <w:lang w:val="es" w:eastAsia="es-MX"/>
        </w:rPr>
        <w:t xml:space="preserve"> </w:t>
      </w:r>
      <w:bookmarkStart w:id="17" w:name="_dkyn3rt8x2dj" w:colFirst="0" w:colLast="0"/>
      <w:bookmarkEnd w:id="17"/>
      <w:r w:rsidRPr="00DC23B0">
        <w:rPr>
          <w:rFonts w:ascii="Calibri" w:eastAsia="Times New Roman" w:hAnsi="Calibri" w:cs="Calibri"/>
          <w:i/>
          <w:iCs/>
          <w:color w:val="000000"/>
          <w:sz w:val="20"/>
          <w:szCs w:val="20"/>
          <w:lang w:val="es" w:eastAsia="es-MX"/>
        </w:rPr>
        <w:t xml:space="preserve">Una vez plasmados estos antecedentes, </w:t>
      </w:r>
      <w:r w:rsidRPr="00DC23B0">
        <w:rPr>
          <w:rFonts w:ascii="Calibri" w:eastAsia="Times New Roman" w:hAnsi="Calibri" w:cs="Calibri"/>
          <w:b/>
          <w:bCs/>
          <w:i/>
          <w:iCs/>
          <w:color w:val="000000"/>
          <w:sz w:val="20"/>
          <w:szCs w:val="20"/>
          <w:lang w:val="es" w:eastAsia="es-MX"/>
        </w:rPr>
        <w:t>cabe recordar en el presente Acuerdo, la vigente delimitación geográfica y territorial de las Delegaciones Municipales que integran el Municipio.</w:t>
      </w:r>
      <w:r w:rsidR="00A956E6">
        <w:rPr>
          <w:rFonts w:ascii="Calibri" w:eastAsia="Times New Roman" w:hAnsi="Calibri" w:cs="Calibri"/>
          <w:b/>
          <w:bCs/>
          <w:i/>
          <w:iCs/>
          <w:color w:val="000000"/>
          <w:sz w:val="20"/>
          <w:szCs w:val="20"/>
          <w:lang w:val="es" w:eastAsia="es-MX"/>
        </w:rPr>
        <w:t xml:space="preserve"> </w:t>
      </w:r>
      <w:bookmarkStart w:id="18" w:name="_hasbm48egz0z" w:colFirst="0" w:colLast="0"/>
      <w:bookmarkEnd w:id="18"/>
      <w:r w:rsidRPr="00DC23B0">
        <w:rPr>
          <w:rFonts w:ascii="Calibri" w:eastAsia="Times New Roman" w:hAnsi="Calibri" w:cs="Calibri"/>
          <w:i/>
          <w:iCs/>
          <w:color w:val="000000"/>
          <w:sz w:val="20"/>
          <w:szCs w:val="20"/>
          <w:lang w:val="es" w:eastAsia="es-MX"/>
        </w:rPr>
        <w:t xml:space="preserve">Antes que nada, es importante referir que la propuesta técnica de delimitación elaborada por la Dirección de Ordenamiento Territorial y Desarrollo Urbano del Gobierno Municipal de Puerto Vallarta, por la que se busca inscribir visualmente a la Delegación Municipal “El Jorullo” no parte de una modificación sobre límites previamente establecidos, sino que se trata de la primer definición formal de su delimitación territorial, pues hasta ahora, no se encontraba configurada de manera expresa bajo </w:t>
      </w:r>
      <w:r w:rsidRPr="00DC23B0">
        <w:rPr>
          <w:rFonts w:ascii="Calibri" w:eastAsia="Times New Roman" w:hAnsi="Calibri" w:cs="Calibri"/>
          <w:i/>
          <w:iCs/>
          <w:color w:val="000000"/>
          <w:sz w:val="20"/>
          <w:szCs w:val="20"/>
          <w:lang w:val="es" w:eastAsia="es-MX"/>
        </w:rPr>
        <w:lastRenderedPageBreak/>
        <w:t xml:space="preserve">criterios de georreferencia. En este sentido, la delimitación propuesta incorpora localidades de carácter rural y de proximidad territorial a “El Jorullo” que, por su ubicación estratégica, guardan una relación funcional con dicho núcleo de población, permitiendo su articulación como una unidad administrativa coherente. Con ello, no sólo se establece un ámbito de actuación claro para la autoridad delegacional, sino que se sientan las bases para una planeación territorial más ordenada y una mejor organización en la prestación de los servicios públicos municipales. Esta determinación responde a un análisis integral de carácter territorial y administrativo, pues entiende la transformación de Agencia a Delegación no como una acción de ampliación territorial, sino como un mecanismo de fortalecimiento gubernamental. Con ello, se optimizan y mejoran las capacidades institucionales y los mecanismos de gestión, operación y atención, ampliando los alcances administrativos, las funciones, atribuciones y responsabilidades de las autoridades del órgano de desconcentración, permitiendo una mayor eficiencia operativa, rapidez de respuesta, gestión de soluciones in situ y una mejor articulación con la estructura municipal. </w:t>
      </w:r>
      <w:bookmarkStart w:id="19" w:name="_c9e3bwgygmtm" w:colFirst="0" w:colLast="0"/>
      <w:bookmarkEnd w:id="19"/>
      <w:r w:rsidRPr="00DC23B0">
        <w:rPr>
          <w:rFonts w:ascii="Calibri" w:eastAsia="Times New Roman" w:hAnsi="Calibri" w:cs="Calibri"/>
          <w:i/>
          <w:iCs/>
          <w:color w:val="000000"/>
          <w:sz w:val="20"/>
          <w:szCs w:val="20"/>
          <w:lang w:val="es" w:eastAsia="es-MX"/>
        </w:rPr>
        <w:t xml:space="preserve">Ahora bien, a diferencia de otros casos previamente analizados y dictaminados por el Ayuntamiento, la constitución de la Delegación “El Jorullo” se sustenta en una lógica de ordenamiento territorial estratégico, orientada a consolidar un nodo administrativo que permita estructurar la cobertura progresiva de servicios públicos y la presencia institucional en una zona con potencial de articulación territorial, fortaleciendo la planeación y evitando dinámicas de crecimiento desordenado. </w:t>
      </w:r>
      <w:r w:rsidRPr="00DC23B0">
        <w:rPr>
          <w:rFonts w:ascii="Calibri" w:eastAsia="Times New Roman" w:hAnsi="Calibri" w:cs="Calibri"/>
          <w:b/>
          <w:bCs/>
          <w:i/>
          <w:iCs/>
          <w:color w:val="000000"/>
          <w:sz w:val="20"/>
          <w:szCs w:val="20"/>
          <w:lang w:val="es" w:eastAsia="es-MX"/>
        </w:rPr>
        <w:t>En ese sentido, la elevación de “El Jorullo” no constituye un hecho aislado, sino que se inscribe dentro del proceso integral de reorganización territorial impulsado por el gobierno local, mediante el cual se han constituido previamente también las Delegaciones de Las Mojoneras, El Colorado y Mismaloya.</w:t>
      </w:r>
      <w:r w:rsidRPr="00DC23B0">
        <w:rPr>
          <w:rFonts w:ascii="Calibri" w:eastAsia="Times New Roman" w:hAnsi="Calibri" w:cs="Calibri"/>
          <w:i/>
          <w:iCs/>
          <w:color w:val="000000"/>
          <w:sz w:val="20"/>
          <w:szCs w:val="20"/>
          <w:lang w:val="es" w:eastAsia="es-MX"/>
        </w:rPr>
        <w:t xml:space="preserve"> </w:t>
      </w:r>
      <w:bookmarkStart w:id="20" w:name="_r7qe42x78lqz" w:colFirst="0" w:colLast="0"/>
      <w:bookmarkEnd w:id="20"/>
      <w:r w:rsidRPr="00DC23B0">
        <w:rPr>
          <w:rFonts w:ascii="Calibri" w:eastAsia="Times New Roman" w:hAnsi="Calibri" w:cs="Calibri"/>
          <w:i/>
          <w:iCs/>
          <w:color w:val="000000"/>
          <w:sz w:val="20"/>
          <w:szCs w:val="20"/>
          <w:lang w:val="es" w:eastAsia="es-MX"/>
        </w:rPr>
        <w:t xml:space="preserve">Derivado de lo anterior, es de señalar que con la presente, se logra y alcanza la consolidación del modelo de organización territorial del Municipio de Puerto Vallarta que el Ayuntamiento ha visionado desde el cierre del año 2024, al quedar integrada su estructura por ocho Delegaciones Municipales: Las Palmas, Ixtapa, Las Juntas, El Pitillal, Las Mojoneras, El Colorado, Mismaloya y, ahora, El Jorullo; configurando un esquema administrativo completo, coherente y funcional. </w:t>
      </w:r>
      <w:bookmarkStart w:id="21" w:name="_i18sd0pdp2hd" w:colFirst="0" w:colLast="0"/>
      <w:bookmarkEnd w:id="21"/>
      <w:r w:rsidRPr="00DC23B0">
        <w:rPr>
          <w:rFonts w:ascii="Calibri" w:eastAsia="Times New Roman" w:hAnsi="Calibri" w:cs="Calibri"/>
          <w:b/>
          <w:bCs/>
          <w:i/>
          <w:iCs/>
          <w:color w:val="000000"/>
          <w:sz w:val="20"/>
          <w:szCs w:val="20"/>
          <w:lang w:val="es" w:eastAsia="es-MX"/>
        </w:rPr>
        <w:t>En consecuencia, la presente acción, constituye el cierre del proceso de reingeniería territorial del Municipio en lo relativo a su organización mediante Delegaciones y Agencias Municipales, estableciendo un modelo definitivo que brinda certeza en la planeación, estabilidad en la gestión pública y claridad en la distribución territorial de las responsabilidades institucionales.</w:t>
      </w:r>
      <w:r w:rsidR="00A956E6">
        <w:rPr>
          <w:rFonts w:ascii="Calibri" w:eastAsia="Times New Roman" w:hAnsi="Calibri" w:cs="Calibri"/>
          <w:b/>
          <w:bCs/>
          <w:i/>
          <w:iCs/>
          <w:color w:val="000000"/>
          <w:sz w:val="20"/>
          <w:szCs w:val="20"/>
          <w:lang w:val="es" w:eastAsia="es-MX"/>
        </w:rPr>
        <w:t xml:space="preserve"> </w:t>
      </w:r>
    </w:p>
    <w:p w:rsidR="00DC23B0" w:rsidRPr="00DC23B0" w:rsidRDefault="00DC23B0" w:rsidP="00DC23B0">
      <w:pPr>
        <w:spacing w:before="240" w:after="0" w:line="240" w:lineRule="auto"/>
        <w:ind w:left="-566" w:right="-504"/>
        <w:jc w:val="center"/>
        <w:outlineLvl w:val="3"/>
        <w:rPr>
          <w:rFonts w:ascii="Calibri" w:eastAsia="Times New Roman" w:hAnsi="Calibri" w:cs="Calibri"/>
          <w:b/>
          <w:bCs/>
          <w:i/>
          <w:iCs/>
          <w:color w:val="000000"/>
          <w:sz w:val="20"/>
          <w:szCs w:val="20"/>
          <w:lang w:val="es" w:eastAsia="es-MX"/>
        </w:rPr>
      </w:pPr>
      <w:bookmarkStart w:id="22" w:name="_xl10ucjkxsre" w:colFirst="0" w:colLast="0"/>
      <w:bookmarkEnd w:id="22"/>
      <w:r w:rsidRPr="00DC23B0">
        <w:rPr>
          <w:rFonts w:ascii="Calibri" w:eastAsia="Times New Roman" w:hAnsi="Calibri" w:cs="Calibri"/>
          <w:b/>
          <w:bCs/>
          <w:i/>
          <w:iCs/>
          <w:noProof/>
          <w:color w:val="000000"/>
          <w:sz w:val="20"/>
          <w:szCs w:val="20"/>
          <w:lang w:val="es-MX" w:eastAsia="es-MX"/>
        </w:rPr>
        <w:drawing>
          <wp:inline distT="114300" distB="114300" distL="114300" distR="114300" wp14:anchorId="43F4E4A2" wp14:editId="24F3E6E8">
            <wp:extent cx="6028055" cy="3639787"/>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6040901" cy="3647543"/>
                    </a:xfrm>
                    <a:prstGeom prst="rect">
                      <a:avLst/>
                    </a:prstGeom>
                    <a:ln/>
                  </pic:spPr>
                </pic:pic>
              </a:graphicData>
            </a:graphic>
          </wp:inline>
        </w:drawing>
      </w:r>
    </w:p>
    <w:p w:rsidR="00A956E6" w:rsidRDefault="00A956E6" w:rsidP="00A956E6">
      <w:pPr>
        <w:spacing w:after="0" w:line="240" w:lineRule="auto"/>
        <w:ind w:right="-91"/>
        <w:jc w:val="center"/>
        <w:rPr>
          <w:rFonts w:ascii="Calibri" w:eastAsia="Arial" w:hAnsi="Calibri" w:cs="Calibri"/>
          <w:b/>
          <w:bCs/>
          <w:i/>
          <w:iCs/>
          <w:sz w:val="20"/>
          <w:szCs w:val="20"/>
          <w:lang w:val="es" w:eastAsia="es-MX"/>
        </w:rPr>
      </w:pPr>
    </w:p>
    <w:p w:rsidR="00DC23B0" w:rsidRPr="00A956E6" w:rsidRDefault="00DC23B0" w:rsidP="00A956E6">
      <w:pPr>
        <w:spacing w:after="0" w:line="240" w:lineRule="auto"/>
        <w:ind w:right="-91"/>
        <w:jc w:val="center"/>
        <w:rPr>
          <w:rFonts w:ascii="Calibri" w:eastAsia="Arial" w:hAnsi="Calibri" w:cs="Calibri"/>
          <w:i/>
          <w:iCs/>
          <w:sz w:val="18"/>
          <w:szCs w:val="18"/>
          <w:highlight w:val="green"/>
          <w:lang w:val="es" w:eastAsia="es-MX"/>
        </w:rPr>
      </w:pPr>
      <w:r w:rsidRPr="00A956E6">
        <w:rPr>
          <w:rFonts w:ascii="Calibri" w:eastAsia="Arial" w:hAnsi="Calibri" w:cs="Calibri"/>
          <w:b/>
          <w:bCs/>
          <w:i/>
          <w:iCs/>
          <w:sz w:val="18"/>
          <w:szCs w:val="18"/>
          <w:lang w:val="es" w:eastAsia="es-MX"/>
        </w:rPr>
        <w:t>Figura 2.</w:t>
      </w:r>
      <w:r w:rsidRPr="00A956E6">
        <w:rPr>
          <w:rFonts w:ascii="Calibri" w:eastAsia="Arial" w:hAnsi="Calibri" w:cs="Calibri"/>
          <w:i/>
          <w:iCs/>
          <w:sz w:val="18"/>
          <w:szCs w:val="18"/>
          <w:lang w:val="es" w:eastAsia="es-MX"/>
        </w:rPr>
        <w:t xml:space="preserve"> Consolidación del Modelo de Gestión Territorial de Gobierno del Municipio de Puerto Vallarta, Jalisco.</w:t>
      </w:r>
    </w:p>
    <w:p w:rsidR="00A956E6" w:rsidRDefault="00A956E6" w:rsidP="00A956E6">
      <w:pPr>
        <w:spacing w:after="0" w:line="360" w:lineRule="auto"/>
        <w:outlineLvl w:val="3"/>
        <w:rPr>
          <w:rFonts w:ascii="Calibri" w:eastAsia="Times New Roman" w:hAnsi="Calibri" w:cs="Calibri"/>
          <w:b/>
          <w:bCs/>
          <w:i/>
          <w:iCs/>
          <w:color w:val="000000"/>
          <w:sz w:val="20"/>
          <w:szCs w:val="20"/>
          <w:lang w:val="es" w:eastAsia="es-MX"/>
        </w:rPr>
      </w:pPr>
      <w:bookmarkStart w:id="23" w:name="_phy92t4t8vss" w:colFirst="0" w:colLast="0"/>
      <w:bookmarkEnd w:id="23"/>
    </w:p>
    <w:p w:rsidR="00DC23B0" w:rsidRPr="00DC23B0" w:rsidRDefault="00DC23B0" w:rsidP="00A956E6">
      <w:pPr>
        <w:spacing w:after="0" w:line="360" w:lineRule="auto"/>
        <w:jc w:val="both"/>
        <w:outlineLvl w:val="3"/>
        <w:rPr>
          <w:rFonts w:ascii="Calibri" w:eastAsia="Arial" w:hAnsi="Calibri" w:cs="Calibri"/>
          <w:i/>
          <w:iCs/>
          <w:sz w:val="20"/>
          <w:szCs w:val="20"/>
          <w:lang w:val="es" w:eastAsia="es-MX"/>
        </w:rPr>
      </w:pPr>
      <w:r w:rsidRPr="00DC23B0">
        <w:rPr>
          <w:rFonts w:ascii="Calibri" w:eastAsia="Times New Roman" w:hAnsi="Calibri" w:cs="Calibri"/>
          <w:b/>
          <w:bCs/>
          <w:i/>
          <w:iCs/>
          <w:color w:val="000000"/>
          <w:sz w:val="20"/>
          <w:szCs w:val="20"/>
          <w:lang w:val="es" w:eastAsia="es-MX"/>
        </w:rPr>
        <w:lastRenderedPageBreak/>
        <w:t>Cumplimiento de los requisitos para su elevación:</w:t>
      </w:r>
      <w:r w:rsidR="00A956E6">
        <w:rPr>
          <w:rFonts w:ascii="Calibri" w:eastAsia="Times New Roman" w:hAnsi="Calibri" w:cs="Calibri"/>
          <w:b/>
          <w:bCs/>
          <w:i/>
          <w:iCs/>
          <w:color w:val="000000"/>
          <w:sz w:val="20"/>
          <w:szCs w:val="20"/>
          <w:lang w:val="es" w:eastAsia="es-MX"/>
        </w:rPr>
        <w:t xml:space="preserve"> </w:t>
      </w:r>
      <w:r w:rsidRPr="00DC23B0">
        <w:rPr>
          <w:rFonts w:ascii="Calibri" w:eastAsia="Arial" w:hAnsi="Calibri" w:cs="Calibri"/>
          <w:i/>
          <w:iCs/>
          <w:sz w:val="20"/>
          <w:szCs w:val="20"/>
          <w:lang w:val="es" w:eastAsia="es-MX"/>
        </w:rPr>
        <w:t>En armonía con los fundamentos legales que justifican la constitución de delegaciones en la Ley del Gobierno y la Administración Pública Municipal del Estado de Jalisco, que menciona lo siguiente:</w:t>
      </w:r>
      <w:r w:rsidR="00A956E6">
        <w:rPr>
          <w:rFonts w:ascii="Calibri" w:eastAsia="Arial" w:hAnsi="Calibri" w:cs="Calibri"/>
          <w:i/>
          <w:iCs/>
          <w:sz w:val="20"/>
          <w:szCs w:val="20"/>
          <w:lang w:val="es" w:eastAsia="es-MX"/>
        </w:rPr>
        <w:t xml:space="preserve"> </w:t>
      </w:r>
      <w:r w:rsidRPr="00A956E6">
        <w:rPr>
          <w:rFonts w:ascii="Calibri" w:eastAsia="Arial" w:hAnsi="Calibri" w:cs="Calibri"/>
          <w:b/>
          <w:bCs/>
          <w:i/>
          <w:iCs/>
          <w:sz w:val="18"/>
          <w:szCs w:val="18"/>
          <w:lang w:val="es" w:eastAsia="es-MX"/>
        </w:rPr>
        <w:t xml:space="preserve">“Artículo 7. </w:t>
      </w:r>
      <w:r w:rsidRPr="00A956E6">
        <w:rPr>
          <w:rFonts w:ascii="Calibri" w:eastAsia="Arial" w:hAnsi="Calibri" w:cs="Calibri"/>
          <w:i/>
          <w:iCs/>
          <w:sz w:val="18"/>
          <w:szCs w:val="18"/>
          <w:lang w:val="es" w:eastAsia="es-MX"/>
        </w:rPr>
        <w:t xml:space="preserve">Los municipios, en el ámbito de sus respectivas competencias, pueden constituir delegaciones, de acuerdo a las bases siguientes: </w:t>
      </w:r>
      <w:r w:rsidR="00A956E6">
        <w:rPr>
          <w:rFonts w:ascii="Calibri" w:eastAsia="Arial" w:hAnsi="Calibri" w:cs="Calibri"/>
          <w:i/>
          <w:iCs/>
          <w:sz w:val="18"/>
          <w:szCs w:val="18"/>
          <w:lang w:val="es" w:eastAsia="es-MX"/>
        </w:rPr>
        <w:t xml:space="preserve">I. </w:t>
      </w:r>
      <w:r w:rsidRPr="00A956E6">
        <w:rPr>
          <w:rFonts w:ascii="Calibri" w:eastAsia="Arial" w:hAnsi="Calibri" w:cs="Calibri"/>
          <w:i/>
          <w:iCs/>
          <w:sz w:val="18"/>
          <w:szCs w:val="18"/>
          <w:lang w:val="es" w:eastAsia="es-MX"/>
        </w:rPr>
        <w:t>Que un grupo de vecinos, cuyo número no sea inferior al que corresponda a las dos terceras partes de su población, lo solicite al Ayuntamiento respectivo;</w:t>
      </w:r>
      <w:r w:rsidR="00A956E6">
        <w:rPr>
          <w:rFonts w:ascii="Calibri" w:eastAsia="Arial" w:hAnsi="Calibri" w:cs="Calibri"/>
          <w:i/>
          <w:iCs/>
          <w:sz w:val="18"/>
          <w:szCs w:val="18"/>
          <w:lang w:val="es" w:eastAsia="es-MX"/>
        </w:rPr>
        <w:t xml:space="preserve"> II. </w:t>
      </w:r>
      <w:r w:rsidRPr="00A956E6">
        <w:rPr>
          <w:rFonts w:ascii="Calibri" w:eastAsia="Arial" w:hAnsi="Calibri" w:cs="Calibri"/>
          <w:i/>
          <w:iCs/>
          <w:sz w:val="18"/>
          <w:szCs w:val="18"/>
          <w:lang w:val="es" w:eastAsia="es-MX"/>
        </w:rPr>
        <w:t>(...);</w:t>
      </w:r>
      <w:r w:rsidR="00A956E6">
        <w:rPr>
          <w:rFonts w:ascii="Calibri" w:eastAsia="Arial" w:hAnsi="Calibri" w:cs="Calibri"/>
          <w:i/>
          <w:iCs/>
          <w:sz w:val="18"/>
          <w:szCs w:val="18"/>
          <w:lang w:val="es" w:eastAsia="es-MX"/>
        </w:rPr>
        <w:t xml:space="preserve"> </w:t>
      </w:r>
      <w:r w:rsidR="00A956E6" w:rsidRPr="00A956E6">
        <w:rPr>
          <w:rFonts w:ascii="Calibri" w:eastAsia="Arial" w:hAnsi="Calibri" w:cs="Calibri"/>
          <w:iCs/>
          <w:sz w:val="18"/>
          <w:szCs w:val="18"/>
          <w:lang w:val="es" w:eastAsia="es-MX"/>
        </w:rPr>
        <w:t xml:space="preserve">III. </w:t>
      </w:r>
      <w:r w:rsidRPr="00A956E6">
        <w:rPr>
          <w:rFonts w:ascii="Calibri" w:eastAsia="Arial" w:hAnsi="Calibri" w:cs="Calibri"/>
          <w:i/>
          <w:iCs/>
          <w:sz w:val="18"/>
          <w:szCs w:val="18"/>
          <w:u w:val="single"/>
          <w:lang w:val="es" w:eastAsia="es-MX"/>
        </w:rPr>
        <w:t>Que tenga, cuando menos</w:t>
      </w:r>
      <w:r w:rsidRPr="00A956E6">
        <w:rPr>
          <w:rFonts w:ascii="Calibri" w:eastAsia="Arial" w:hAnsi="Calibri" w:cs="Calibri"/>
          <w:i/>
          <w:iCs/>
          <w:sz w:val="18"/>
          <w:szCs w:val="18"/>
          <w:lang w:val="es" w:eastAsia="es-MX"/>
        </w:rPr>
        <w:t xml:space="preserve">, </w:t>
      </w:r>
      <w:r w:rsidRPr="00A956E6">
        <w:rPr>
          <w:rFonts w:ascii="Calibri" w:eastAsia="Arial" w:hAnsi="Calibri" w:cs="Calibri"/>
          <w:b/>
          <w:bCs/>
          <w:i/>
          <w:iCs/>
          <w:sz w:val="18"/>
          <w:szCs w:val="18"/>
          <w:lang w:val="es" w:eastAsia="es-MX"/>
        </w:rPr>
        <w:t>media hectárea de terreno apto para cementerios</w:t>
      </w:r>
      <w:r w:rsidRPr="00A956E6">
        <w:rPr>
          <w:rFonts w:ascii="Calibri" w:eastAsia="Arial" w:hAnsi="Calibri" w:cs="Calibri"/>
          <w:i/>
          <w:iCs/>
          <w:sz w:val="18"/>
          <w:szCs w:val="18"/>
          <w:lang w:val="es" w:eastAsia="es-MX"/>
        </w:rPr>
        <w:t xml:space="preserve">; </w:t>
      </w:r>
      <w:r w:rsidR="00A956E6" w:rsidRPr="00A956E6">
        <w:rPr>
          <w:rFonts w:ascii="Calibri" w:eastAsia="Arial" w:hAnsi="Calibri" w:cs="Calibri"/>
          <w:iCs/>
          <w:sz w:val="18"/>
          <w:szCs w:val="18"/>
          <w:lang w:val="es" w:eastAsia="es-MX"/>
        </w:rPr>
        <w:t xml:space="preserve">IV. </w:t>
      </w:r>
      <w:r w:rsidRPr="00A956E6">
        <w:rPr>
          <w:rFonts w:ascii="Calibri" w:eastAsia="Arial" w:hAnsi="Calibri" w:cs="Calibri"/>
          <w:i/>
          <w:iCs/>
          <w:sz w:val="18"/>
          <w:szCs w:val="18"/>
          <w:u w:val="single"/>
          <w:lang w:val="es" w:eastAsia="es-MX"/>
        </w:rPr>
        <w:t>Que tenga un local apropiado para la delegación, o que cuente con un terreno para construir en él,</w:t>
      </w:r>
      <w:r w:rsidRPr="00A956E6">
        <w:rPr>
          <w:rFonts w:ascii="Calibri" w:eastAsia="Arial" w:hAnsi="Calibri" w:cs="Calibri"/>
          <w:i/>
          <w:iCs/>
          <w:sz w:val="18"/>
          <w:szCs w:val="18"/>
          <w:lang w:val="es" w:eastAsia="es-MX"/>
        </w:rPr>
        <w:t xml:space="preserve"> el edificio de la misma;</w:t>
      </w:r>
      <w:r w:rsidR="00A956E6">
        <w:rPr>
          <w:rFonts w:ascii="Calibri" w:eastAsia="Arial" w:hAnsi="Calibri" w:cs="Calibri"/>
          <w:i/>
          <w:iCs/>
          <w:sz w:val="18"/>
          <w:szCs w:val="18"/>
          <w:lang w:val="es" w:eastAsia="es-MX"/>
        </w:rPr>
        <w:t xml:space="preserve"> V. </w:t>
      </w:r>
      <w:r w:rsidRPr="00A956E6">
        <w:rPr>
          <w:rFonts w:ascii="Calibri" w:eastAsia="Arial" w:hAnsi="Calibri" w:cs="Calibri"/>
          <w:i/>
          <w:iCs/>
          <w:sz w:val="18"/>
          <w:szCs w:val="18"/>
          <w:lang w:val="es" w:eastAsia="es-MX"/>
        </w:rPr>
        <w:t xml:space="preserve">Que cuente, cuando menos, con una </w:t>
      </w:r>
      <w:r w:rsidRPr="00A956E6">
        <w:rPr>
          <w:rFonts w:ascii="Calibri" w:eastAsia="Arial" w:hAnsi="Calibri" w:cs="Calibri"/>
          <w:b/>
          <w:bCs/>
          <w:i/>
          <w:iCs/>
          <w:sz w:val="18"/>
          <w:szCs w:val="18"/>
          <w:lang w:val="es" w:eastAsia="es-MX"/>
        </w:rPr>
        <w:t>escuela primaria en funciones</w:t>
      </w:r>
      <w:r w:rsidRPr="00A956E6">
        <w:rPr>
          <w:rFonts w:ascii="Calibri" w:eastAsia="Arial" w:hAnsi="Calibri" w:cs="Calibri"/>
          <w:i/>
          <w:iCs/>
          <w:sz w:val="18"/>
          <w:szCs w:val="18"/>
          <w:lang w:val="es" w:eastAsia="es-MX"/>
        </w:rPr>
        <w:t xml:space="preserve">; </w:t>
      </w:r>
      <w:r w:rsidR="00A956E6">
        <w:rPr>
          <w:rFonts w:ascii="Calibri" w:eastAsia="Arial" w:hAnsi="Calibri" w:cs="Calibri"/>
          <w:i/>
          <w:iCs/>
          <w:sz w:val="18"/>
          <w:szCs w:val="18"/>
          <w:lang w:val="es" w:eastAsia="es-MX"/>
        </w:rPr>
        <w:t xml:space="preserve">VI. </w:t>
      </w:r>
      <w:r w:rsidRPr="00A956E6">
        <w:rPr>
          <w:rFonts w:ascii="Calibri" w:eastAsia="Arial" w:hAnsi="Calibri" w:cs="Calibri"/>
          <w:i/>
          <w:iCs/>
          <w:sz w:val="18"/>
          <w:szCs w:val="18"/>
          <w:lang w:val="es" w:eastAsia="es-MX"/>
        </w:rPr>
        <w:t xml:space="preserve">Que tenga capacidad suficiente para apoyar la prestación de los servicios municipales correspondientes; y </w:t>
      </w:r>
      <w:r w:rsidR="00A956E6">
        <w:rPr>
          <w:rFonts w:ascii="Calibri" w:eastAsia="Arial" w:hAnsi="Calibri" w:cs="Calibri"/>
          <w:i/>
          <w:iCs/>
          <w:sz w:val="18"/>
          <w:szCs w:val="18"/>
          <w:lang w:val="es" w:eastAsia="es-MX"/>
        </w:rPr>
        <w:t xml:space="preserve">VII. </w:t>
      </w:r>
      <w:r w:rsidRPr="00A956E6">
        <w:rPr>
          <w:rFonts w:ascii="Calibri" w:eastAsia="Arial" w:hAnsi="Calibri" w:cs="Calibri"/>
          <w:i/>
          <w:iCs/>
          <w:sz w:val="18"/>
          <w:szCs w:val="18"/>
          <w:lang w:val="es" w:eastAsia="es-MX"/>
        </w:rPr>
        <w:t>Los requisitos que señalen los reglamentos municipales respectivos.” [SIC]</w:t>
      </w:r>
      <w:r w:rsidR="00A956E6">
        <w:rPr>
          <w:rFonts w:ascii="Calibri" w:eastAsia="Arial" w:hAnsi="Calibri" w:cs="Calibri"/>
          <w:i/>
          <w:iCs/>
          <w:sz w:val="18"/>
          <w:szCs w:val="18"/>
          <w:lang w:val="es" w:eastAsia="es-MX"/>
        </w:rPr>
        <w:t xml:space="preserve">. </w:t>
      </w:r>
      <w:r w:rsidRPr="00DC23B0">
        <w:rPr>
          <w:rFonts w:ascii="Calibri" w:eastAsia="Arial" w:hAnsi="Calibri" w:cs="Calibri"/>
          <w:i/>
          <w:iCs/>
          <w:sz w:val="20"/>
          <w:szCs w:val="20"/>
          <w:lang w:val="es" w:eastAsia="es-MX"/>
        </w:rPr>
        <w:t>Y, de manera complementaria, el Reglamento del Gobierno Municipal de Puerto Vallarta, Jalisco, que menciona lo siguiente:</w:t>
      </w:r>
      <w:r w:rsidR="00A956E6">
        <w:rPr>
          <w:rFonts w:ascii="Calibri" w:eastAsia="Arial" w:hAnsi="Calibri" w:cs="Calibri"/>
          <w:i/>
          <w:iCs/>
          <w:sz w:val="20"/>
          <w:szCs w:val="20"/>
          <w:lang w:val="es" w:eastAsia="es-MX"/>
        </w:rPr>
        <w:t xml:space="preserve"> </w:t>
      </w:r>
      <w:r w:rsidRPr="00A956E6">
        <w:rPr>
          <w:rFonts w:ascii="Calibri" w:eastAsia="Arial" w:hAnsi="Calibri" w:cs="Calibri"/>
          <w:b/>
          <w:bCs/>
          <w:i/>
          <w:iCs/>
          <w:sz w:val="18"/>
          <w:szCs w:val="18"/>
          <w:lang w:val="es" w:eastAsia="es-MX"/>
        </w:rPr>
        <w:t>“Artículo 19.</w:t>
      </w:r>
      <w:r w:rsidRPr="00A956E6">
        <w:rPr>
          <w:rFonts w:ascii="Calibri" w:eastAsia="Arial" w:hAnsi="Calibri" w:cs="Calibri"/>
          <w:i/>
          <w:iCs/>
          <w:sz w:val="18"/>
          <w:szCs w:val="18"/>
          <w:lang w:val="es" w:eastAsia="es-MX"/>
        </w:rPr>
        <w:t xml:space="preserve"> Para la modificación o constitución de nuevas Delegaciones Municipales, es necesario el acuerdo de Ayuntamiento por el que se especifique la delimitación geográfica y territorial en la que ejercerá sus atribuciones el órgano de desconcentración administrativa, a publicar en la Gaceta Municipal una vez se haya acreditado el cumplimiento de las bases y requisitos instados por la Ley del Gobierno y la Administración Pública Municipal del Estado de Jalisco.</w:t>
      </w:r>
      <w:r w:rsidR="00A956E6">
        <w:rPr>
          <w:rFonts w:ascii="Calibri" w:eastAsia="Arial" w:hAnsi="Calibri" w:cs="Calibri"/>
          <w:i/>
          <w:iCs/>
          <w:sz w:val="18"/>
          <w:szCs w:val="18"/>
          <w:lang w:val="es" w:eastAsia="es-MX"/>
        </w:rPr>
        <w:t xml:space="preserve"> </w:t>
      </w:r>
      <w:r w:rsidRPr="00A956E6">
        <w:rPr>
          <w:rFonts w:ascii="Calibri" w:eastAsia="Arial" w:hAnsi="Calibri" w:cs="Calibri"/>
          <w:b/>
          <w:bCs/>
          <w:i/>
          <w:iCs/>
          <w:sz w:val="18"/>
          <w:szCs w:val="18"/>
          <w:lang w:val="es" w:eastAsia="es-MX"/>
        </w:rPr>
        <w:t>“Artículo 21.</w:t>
      </w:r>
      <w:r w:rsidRPr="00A956E6">
        <w:rPr>
          <w:rFonts w:ascii="Calibri" w:eastAsia="Arial" w:hAnsi="Calibri" w:cs="Calibri"/>
          <w:i/>
          <w:iCs/>
          <w:sz w:val="18"/>
          <w:szCs w:val="18"/>
          <w:lang w:val="es" w:eastAsia="es-MX"/>
        </w:rPr>
        <w:t xml:space="preserve"> Las delegaciones municipales podrán ser modificadas mediante acuerdo del Ayuntamiento, publicado en la Gaceta Municipal, por cualquiera de las siguientes causas:</w:t>
      </w:r>
      <w:r w:rsidR="00A956E6">
        <w:rPr>
          <w:rFonts w:ascii="Calibri" w:eastAsia="Arial" w:hAnsi="Calibri" w:cs="Calibri"/>
          <w:i/>
          <w:iCs/>
          <w:sz w:val="18"/>
          <w:szCs w:val="18"/>
          <w:lang w:val="es" w:eastAsia="es-MX"/>
        </w:rPr>
        <w:t xml:space="preserve"> </w:t>
      </w:r>
      <w:r w:rsidR="00A956E6">
        <w:rPr>
          <w:rFonts w:ascii="Calibri" w:eastAsia="Arial" w:hAnsi="Calibri" w:cs="Calibri"/>
          <w:b/>
          <w:i/>
          <w:iCs/>
          <w:sz w:val="18"/>
          <w:szCs w:val="18"/>
          <w:lang w:val="es" w:eastAsia="es-MX"/>
        </w:rPr>
        <w:t xml:space="preserve">I. </w:t>
      </w:r>
      <w:r w:rsidRPr="00A956E6">
        <w:rPr>
          <w:rFonts w:ascii="Calibri" w:eastAsia="Arial" w:hAnsi="Calibri" w:cs="Calibri"/>
          <w:i/>
          <w:iCs/>
          <w:sz w:val="18"/>
          <w:szCs w:val="18"/>
          <w:lang w:val="es" w:eastAsia="es-MX"/>
        </w:rPr>
        <w:t>Por acrecentamiento o reducción de sus límites geográficos.</w:t>
      </w:r>
      <w:r w:rsidR="00A956E6">
        <w:rPr>
          <w:rFonts w:ascii="Calibri" w:eastAsia="Arial" w:hAnsi="Calibri" w:cs="Calibri"/>
          <w:i/>
          <w:iCs/>
          <w:sz w:val="18"/>
          <w:szCs w:val="18"/>
          <w:lang w:val="es" w:eastAsia="es-MX"/>
        </w:rPr>
        <w:t xml:space="preserve"> </w:t>
      </w:r>
      <w:r w:rsidR="00A956E6">
        <w:rPr>
          <w:rFonts w:ascii="Calibri" w:eastAsia="Arial" w:hAnsi="Calibri" w:cs="Calibri"/>
          <w:b/>
          <w:i/>
          <w:iCs/>
          <w:sz w:val="18"/>
          <w:szCs w:val="18"/>
          <w:lang w:val="es" w:eastAsia="es-MX"/>
        </w:rPr>
        <w:t xml:space="preserve">II. </w:t>
      </w:r>
      <w:r w:rsidRPr="00A956E6">
        <w:rPr>
          <w:rFonts w:ascii="Calibri" w:eastAsia="Arial" w:hAnsi="Calibri" w:cs="Calibri"/>
          <w:i/>
          <w:iCs/>
          <w:sz w:val="18"/>
          <w:szCs w:val="18"/>
          <w:lang w:val="es" w:eastAsia="es-MX"/>
        </w:rPr>
        <w:t>Por cambio en su denominación</w:t>
      </w:r>
      <w:r w:rsidR="00A956E6">
        <w:rPr>
          <w:rFonts w:ascii="Calibri" w:eastAsia="Arial" w:hAnsi="Calibri" w:cs="Calibri"/>
          <w:i/>
          <w:iCs/>
          <w:sz w:val="18"/>
          <w:szCs w:val="18"/>
          <w:lang w:val="es" w:eastAsia="es-MX"/>
        </w:rPr>
        <w:t xml:space="preserve">. </w:t>
      </w:r>
      <w:r w:rsidR="00A956E6">
        <w:rPr>
          <w:rFonts w:ascii="Calibri" w:eastAsia="Arial" w:hAnsi="Calibri" w:cs="Calibri"/>
          <w:b/>
          <w:i/>
          <w:iCs/>
          <w:sz w:val="18"/>
          <w:szCs w:val="18"/>
          <w:lang w:val="es" w:eastAsia="es-MX"/>
        </w:rPr>
        <w:t xml:space="preserve">III. </w:t>
      </w:r>
      <w:r w:rsidRPr="00A956E6">
        <w:rPr>
          <w:rFonts w:ascii="Calibri" w:eastAsia="Arial" w:hAnsi="Calibri" w:cs="Calibri"/>
          <w:i/>
          <w:iCs/>
          <w:sz w:val="18"/>
          <w:szCs w:val="18"/>
          <w:lang w:val="es" w:eastAsia="es-MX"/>
        </w:rPr>
        <w:t>Por fusión o subsunción que involucre a dos o más delegaciones preexistentes.</w:t>
      </w:r>
      <w:r w:rsidR="00A956E6">
        <w:rPr>
          <w:rFonts w:ascii="Calibri" w:eastAsia="Arial" w:hAnsi="Calibri" w:cs="Calibri"/>
          <w:i/>
          <w:iCs/>
          <w:sz w:val="18"/>
          <w:szCs w:val="18"/>
          <w:lang w:val="es" w:eastAsia="es-MX"/>
        </w:rPr>
        <w:t xml:space="preserve"> </w:t>
      </w:r>
      <w:r w:rsidRPr="00A956E6">
        <w:rPr>
          <w:rFonts w:ascii="Calibri" w:eastAsia="Arial" w:hAnsi="Calibri" w:cs="Calibri"/>
          <w:i/>
          <w:iCs/>
          <w:sz w:val="18"/>
          <w:szCs w:val="18"/>
          <w:lang w:val="es" w:eastAsia="es-MX"/>
        </w:rPr>
        <w:t>Para el caso de las Agencias Municipales ya reconocidas, éstas podrán modificarse previo acuerdo del Ayuntamiento sustentado en un dictamen debidamente fundado y motivado, a publicar en la Gaceta Municipal.” [SIC]</w:t>
      </w:r>
      <w:r w:rsidR="00A956E6">
        <w:rPr>
          <w:rFonts w:ascii="Calibri" w:eastAsia="Arial" w:hAnsi="Calibri" w:cs="Calibri"/>
          <w:i/>
          <w:iCs/>
          <w:sz w:val="18"/>
          <w:szCs w:val="18"/>
          <w:lang w:val="es" w:eastAsia="es-MX"/>
        </w:rPr>
        <w:t xml:space="preserve">. </w:t>
      </w:r>
      <w:r w:rsidRPr="00DC23B0">
        <w:rPr>
          <w:rFonts w:ascii="Calibri" w:eastAsia="Arial" w:hAnsi="Calibri" w:cs="Calibri"/>
          <w:i/>
          <w:iCs/>
          <w:sz w:val="20"/>
          <w:szCs w:val="20"/>
          <w:lang w:val="es" w:eastAsia="es-MX"/>
        </w:rPr>
        <w:t>Para los efectos de la presente iniciativa, se expone el apartado técnico urbanístico y de cobertura territorial relativo a las Fracciones III, IV, V y VI del Artículo 7 de la Ley del Gobierno y la Administración Pública Municipal del Estado de Jalisco (referida en adelante como la Ley) y, más adelante, el apartado en materia de la solicitud del grupo de vecinos, referida en la Fracción I de la misma normativa</w:t>
      </w:r>
      <w:r w:rsidR="00A956E6">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Terreno apto disponible para cementerios</w:t>
      </w:r>
      <w:r w:rsidR="00A956E6">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 propuesta de delimitación geográfica garantiza que la nueva Delegación cuente con la superficie de terreno requerida para cementerios, considerando las reservas urbanas municipales disponibles, las cuales, en caso de requerirse, podrán destinarse para este propósito en el futuro.</w:t>
      </w:r>
      <w:r w:rsidR="00A956E6">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 xml:space="preserve">En este sentido, se informa que la Agencia Municipal “El Jorullo” cuenta con distintas Reservas Urbanas, las cuales son susceptibles de urbanizar. Por lo tanto, las Áreas de Cesión para Destinos que resulten de las acciones urbanísticas, podrán ser destinadas para un cementerio. Para el caso concreto, se propone un predio con una superficie de 1.09 ha, el cual, se ilustra en el siguiente gráfico para efectos de </w:t>
      </w:r>
      <w:r w:rsidRPr="00DC23B0">
        <w:rPr>
          <w:rFonts w:ascii="Calibri" w:eastAsia="Arial" w:hAnsi="Calibri" w:cs="Calibri"/>
          <w:b/>
          <w:bCs/>
          <w:i/>
          <w:iCs/>
          <w:sz w:val="20"/>
          <w:szCs w:val="20"/>
          <w:lang w:val="es" w:eastAsia="es-MX"/>
        </w:rPr>
        <w:t>cumplir con el requisito establecido en la Fracción III del Artículo 7 de la Ley</w:t>
      </w:r>
      <w:r w:rsidRPr="00DC23B0">
        <w:rPr>
          <w:rFonts w:ascii="Calibri" w:eastAsia="Arial" w:hAnsi="Calibri" w:cs="Calibri"/>
          <w:i/>
          <w:iCs/>
          <w:sz w:val="20"/>
          <w:szCs w:val="20"/>
          <w:lang w:val="es" w:eastAsia="es-MX"/>
        </w:rPr>
        <w:t xml:space="preserve">, asegurando la disponibilidad de suelo para este fin en la propuesta de la nueva Delegación. Con ello, </w:t>
      </w:r>
      <w:r w:rsidRPr="00DC23B0">
        <w:rPr>
          <w:rFonts w:ascii="Calibri" w:eastAsia="Arial" w:hAnsi="Calibri" w:cs="Calibri"/>
          <w:b/>
          <w:bCs/>
          <w:i/>
          <w:iCs/>
          <w:sz w:val="20"/>
          <w:szCs w:val="20"/>
          <w:lang w:val="es" w:eastAsia="es-MX"/>
        </w:rPr>
        <w:t>se acredita el cumplimiento normativo en materia de infraestructura destinada a cementerios</w:t>
      </w:r>
      <w:r w:rsidRPr="00DC23B0">
        <w:rPr>
          <w:rFonts w:ascii="Calibri" w:eastAsia="Arial" w:hAnsi="Calibri" w:cs="Calibri"/>
          <w:i/>
          <w:iCs/>
          <w:sz w:val="20"/>
          <w:szCs w:val="20"/>
          <w:lang w:val="es" w:eastAsia="es-MX"/>
        </w:rPr>
        <w:t>.</w:t>
      </w:r>
    </w:p>
    <w:p w:rsidR="00DC23B0" w:rsidRPr="00DC23B0" w:rsidRDefault="00890C3A" w:rsidP="00DC23B0">
      <w:pPr>
        <w:spacing w:after="24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anchor distT="0" distB="0" distL="114300" distR="114300" simplePos="0" relativeHeight="251662336" behindDoc="0" locked="0" layoutInCell="1" allowOverlap="1" wp14:anchorId="6DDCF555" wp14:editId="50BCA26F">
            <wp:simplePos x="0" y="0"/>
            <wp:positionH relativeFrom="column">
              <wp:posOffset>-110490</wp:posOffset>
            </wp:positionH>
            <wp:positionV relativeFrom="paragraph">
              <wp:posOffset>78740</wp:posOffset>
            </wp:positionV>
            <wp:extent cx="4118610" cy="3128645"/>
            <wp:effectExtent l="0" t="0" r="0" b="0"/>
            <wp:wrapSquare wrapText="bothSides"/>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4118610" cy="3128645"/>
                    </a:xfrm>
                    <a:prstGeom prst="rect">
                      <a:avLst/>
                    </a:prstGeom>
                    <a:ln/>
                  </pic:spPr>
                </pic:pic>
              </a:graphicData>
            </a:graphic>
            <wp14:sizeRelH relativeFrom="page">
              <wp14:pctWidth>0</wp14:pctWidth>
            </wp14:sizeRelH>
            <wp14:sizeRelV relativeFrom="page">
              <wp14:pctHeight>0</wp14:pctHeight>
            </wp14:sizeRelV>
          </wp:anchor>
        </w:drawing>
      </w:r>
    </w:p>
    <w:p w:rsidR="00DC23B0" w:rsidRPr="00DC23B0" w:rsidRDefault="00DC23B0" w:rsidP="00DC23B0">
      <w:pPr>
        <w:spacing w:after="0" w:line="240" w:lineRule="auto"/>
        <w:rPr>
          <w:rFonts w:ascii="Calibri" w:eastAsia="Arial" w:hAnsi="Calibri" w:cs="Calibri"/>
          <w:b/>
          <w:bCs/>
          <w:i/>
          <w:iCs/>
          <w:sz w:val="20"/>
          <w:szCs w:val="20"/>
          <w:lang w:val="es" w:eastAsia="es-MX"/>
        </w:rPr>
      </w:pPr>
    </w:p>
    <w:p w:rsidR="00DC23B0" w:rsidRPr="00A956E6" w:rsidRDefault="00DC23B0" w:rsidP="00A956E6">
      <w:pPr>
        <w:spacing w:after="0" w:line="240" w:lineRule="auto"/>
        <w:jc w:val="both"/>
        <w:rPr>
          <w:rFonts w:ascii="Calibri" w:eastAsia="Arial" w:hAnsi="Calibri" w:cs="Calibri"/>
          <w:b/>
          <w:bCs/>
          <w:i/>
          <w:iCs/>
          <w:sz w:val="18"/>
          <w:szCs w:val="18"/>
          <w:lang w:val="es" w:eastAsia="es-MX"/>
        </w:rPr>
      </w:pPr>
      <w:r w:rsidRPr="00A956E6">
        <w:rPr>
          <w:rFonts w:ascii="Calibri" w:eastAsia="Arial" w:hAnsi="Calibri" w:cs="Calibri"/>
          <w:b/>
          <w:bCs/>
          <w:i/>
          <w:iCs/>
          <w:sz w:val="18"/>
          <w:szCs w:val="18"/>
          <w:lang w:val="es" w:eastAsia="es-MX"/>
        </w:rPr>
        <w:t>Figura 3.</w:t>
      </w:r>
      <w:r w:rsidRPr="00A956E6">
        <w:rPr>
          <w:rFonts w:ascii="Calibri" w:eastAsia="Arial" w:hAnsi="Calibri" w:cs="Calibri"/>
          <w:i/>
          <w:iCs/>
          <w:sz w:val="18"/>
          <w:szCs w:val="18"/>
          <w:lang w:val="es" w:eastAsia="es-MX"/>
        </w:rPr>
        <w:t xml:space="preserve"> Terreno propuesto para ser usado como cementerio municipal. </w:t>
      </w:r>
    </w:p>
    <w:p w:rsidR="00DC23B0" w:rsidRPr="00A956E6" w:rsidRDefault="00DC23B0" w:rsidP="00DC23B0">
      <w:pPr>
        <w:spacing w:after="240" w:line="240" w:lineRule="auto"/>
        <w:ind w:right="-90"/>
        <w:rPr>
          <w:rFonts w:ascii="Calibri" w:eastAsia="Arial" w:hAnsi="Calibri" w:cs="Calibri"/>
          <w:i/>
          <w:iCs/>
          <w:sz w:val="18"/>
          <w:szCs w:val="18"/>
          <w:lang w:val="es" w:eastAsia="es-MX"/>
        </w:rPr>
      </w:pPr>
    </w:p>
    <w:p w:rsidR="00DC23B0" w:rsidRPr="00A956E6" w:rsidRDefault="00DC23B0" w:rsidP="00DC23B0">
      <w:pPr>
        <w:spacing w:after="240" w:line="240" w:lineRule="auto"/>
        <w:ind w:right="-90"/>
        <w:rPr>
          <w:rFonts w:ascii="Calibri" w:eastAsia="Arial" w:hAnsi="Calibri" w:cs="Calibri"/>
          <w:i/>
          <w:iCs/>
          <w:sz w:val="18"/>
          <w:szCs w:val="18"/>
          <w:lang w:val="es" w:eastAsia="es-MX"/>
        </w:rPr>
      </w:pPr>
      <w:r w:rsidRPr="00A956E6">
        <w:rPr>
          <w:rFonts w:ascii="Calibri" w:eastAsia="Arial" w:hAnsi="Calibri" w:cs="Calibri"/>
          <w:i/>
          <w:iCs/>
          <w:sz w:val="18"/>
          <w:szCs w:val="18"/>
          <w:lang w:val="es" w:eastAsia="es-MX"/>
        </w:rPr>
        <w:t>Fuente: Dirección de Cooperación y Proyectos Estratégicos y Dirección de Ordenamiento Territorial y Desarrollo Urbano.</w:t>
      </w:r>
    </w:p>
    <w:p w:rsidR="00DC23B0" w:rsidRPr="00DC23B0" w:rsidRDefault="00DC23B0" w:rsidP="00DC23B0">
      <w:pPr>
        <w:spacing w:after="0" w:line="240" w:lineRule="auto"/>
        <w:rPr>
          <w:rFonts w:ascii="Calibri" w:eastAsia="Arial" w:hAnsi="Calibri" w:cs="Calibri"/>
          <w:i/>
          <w:iCs/>
          <w:color w:val="FF0000"/>
          <w:sz w:val="20"/>
          <w:szCs w:val="20"/>
          <w:lang w:val="es" w:eastAsia="es-MX"/>
        </w:rPr>
      </w:pPr>
    </w:p>
    <w:tbl>
      <w:tblPr>
        <w:tblW w:w="8617" w:type="dxa"/>
        <w:jc w:val="center"/>
        <w:tblBorders>
          <w:top w:val="nil"/>
          <w:left w:val="nil"/>
          <w:bottom w:val="nil"/>
          <w:right w:val="nil"/>
          <w:insideH w:val="nil"/>
          <w:insideV w:val="nil"/>
        </w:tblBorders>
        <w:tblLayout w:type="fixed"/>
        <w:tblLook w:val="0600" w:firstRow="0" w:lastRow="0" w:firstColumn="0" w:lastColumn="0" w:noHBand="1" w:noVBand="1"/>
      </w:tblPr>
      <w:tblGrid>
        <w:gridCol w:w="1132"/>
        <w:gridCol w:w="1588"/>
        <w:gridCol w:w="1588"/>
        <w:gridCol w:w="1133"/>
        <w:gridCol w:w="1588"/>
        <w:gridCol w:w="1588"/>
      </w:tblGrid>
      <w:tr w:rsidR="00DC23B0" w:rsidRPr="00DC23B0" w:rsidTr="00DC23B0">
        <w:trPr>
          <w:trHeight w:val="656"/>
          <w:tblHeader/>
          <w:jc w:val="center"/>
        </w:trPr>
        <w:tc>
          <w:tcPr>
            <w:tcW w:w="8614" w:type="dxa"/>
            <w:gridSpan w:val="6"/>
            <w:tcBorders>
              <w:top w:val="single" w:sz="6" w:space="0" w:color="000000"/>
              <w:left w:val="single" w:sz="6" w:space="0" w:color="000000"/>
              <w:bottom w:val="single" w:sz="6" w:space="0" w:color="000000"/>
              <w:right w:val="nil"/>
            </w:tcBorders>
            <w:shd w:val="clear" w:color="auto" w:fill="EFEFEF"/>
            <w:tcMar>
              <w:top w:w="14" w:type="dxa"/>
              <w:left w:w="14" w:type="dxa"/>
              <w:bottom w:w="14" w:type="dxa"/>
              <w:right w:w="14"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lastRenderedPageBreak/>
              <w:t>Localización del predio propuesto para cementerio municipal</w:t>
            </w:r>
          </w:p>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Sistema de referencia de Coordenadas: EPSG: 32613 - WGS84 / UTM Zona 13N</w:t>
            </w:r>
          </w:p>
        </w:tc>
      </w:tr>
      <w:tr w:rsidR="00DC23B0" w:rsidRPr="00DC23B0" w:rsidTr="00DC23B0">
        <w:trPr>
          <w:trHeight w:val="5"/>
          <w:tblHeader/>
          <w:jc w:val="center"/>
        </w:trPr>
        <w:tc>
          <w:tcPr>
            <w:tcW w:w="1133"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Vértice</w:t>
            </w:r>
          </w:p>
        </w:tc>
        <w:tc>
          <w:tcPr>
            <w:tcW w:w="1587"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X</w:t>
            </w:r>
          </w:p>
        </w:tc>
        <w:tc>
          <w:tcPr>
            <w:tcW w:w="1587"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Y</w:t>
            </w:r>
          </w:p>
        </w:tc>
        <w:tc>
          <w:tcPr>
            <w:tcW w:w="1133"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Vértice</w:t>
            </w:r>
          </w:p>
        </w:tc>
        <w:tc>
          <w:tcPr>
            <w:tcW w:w="1587"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X</w:t>
            </w:r>
          </w:p>
        </w:tc>
        <w:tc>
          <w:tcPr>
            <w:tcW w:w="1587" w:type="dxa"/>
            <w:tcBorders>
              <w:top w:val="single" w:sz="6" w:space="0" w:color="000000"/>
              <w:left w:val="single" w:sz="6" w:space="0" w:color="000000"/>
              <w:bottom w:val="single" w:sz="4" w:space="0" w:color="000000"/>
              <w:right w:val="single" w:sz="6" w:space="0" w:color="000000"/>
            </w:tcBorders>
            <w:shd w:val="clear" w:color="auto" w:fill="EFEFEF"/>
            <w:tcMar>
              <w:top w:w="45" w:type="dxa"/>
              <w:left w:w="45" w:type="dxa"/>
              <w:bottom w:w="45" w:type="dxa"/>
              <w:right w:w="45"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Y</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478,220.9408</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2,276,421.1589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10</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478,297.3111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2,276,286.8101</w:t>
            </w:r>
          </w:p>
        </w:tc>
      </w:tr>
      <w:tr w:rsidR="00DC23B0" w:rsidRPr="00DC23B0" w:rsidTr="00DC23B0">
        <w:trPr>
          <w:trHeight w:val="266"/>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478,224.8961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2,276,425.4107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478,290.0708</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2,276,291.6282</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478,251.2217</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2,276,453.7089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12</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478,288.2481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2,276,292.8411</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4</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478,269.1791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2,276,436.2081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13</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478,284.9114</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2,276,295.7449</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5</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478,265.9676</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2,276,415.7014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14</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478,266.8423</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2,276,311.4696</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6</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478,263.6851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2,276,401.1271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15</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478,166.1899</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2,276,399.0631</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7</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478,308.2581</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2,276,357.5791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16</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478,205.1793</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2,276,437.6565</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8</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478,309.9974</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2,276,350.2386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17</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478,220.7973</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2,276,421.0047</w:t>
            </w:r>
          </w:p>
        </w:tc>
      </w:tr>
      <w:tr w:rsidR="00DC23B0" w:rsidRPr="00DC23B0" w:rsidTr="00DC23B0">
        <w:trPr>
          <w:trHeight w:val="5"/>
          <w:jc w:val="center"/>
        </w:trPr>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9</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478,314.8319</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2,276,329.8355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18</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478,220.9408</w:t>
            </w:r>
          </w:p>
        </w:tc>
        <w:tc>
          <w:tcPr>
            <w:tcW w:w="15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C23B0" w:rsidRPr="00DC23B0" w:rsidRDefault="00DC23B0" w:rsidP="00DC23B0">
            <w:pPr>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2,276,421.1589</w:t>
            </w:r>
          </w:p>
        </w:tc>
      </w:tr>
    </w:tbl>
    <w:p w:rsidR="00DC23B0" w:rsidRPr="00DC23B0" w:rsidRDefault="00DC23B0" w:rsidP="00DC23B0">
      <w:pPr>
        <w:spacing w:after="0" w:line="240" w:lineRule="auto"/>
        <w:rPr>
          <w:rFonts w:ascii="Calibri" w:eastAsia="Arial" w:hAnsi="Calibri" w:cs="Calibri"/>
          <w:i/>
          <w:iCs/>
          <w:color w:val="FF0000"/>
          <w:sz w:val="20"/>
          <w:szCs w:val="20"/>
          <w:lang w:val="es" w:eastAsia="es-MX"/>
        </w:rPr>
      </w:pPr>
    </w:p>
    <w:p w:rsidR="00DC23B0" w:rsidRPr="00DC23B0" w:rsidRDefault="00DC23B0" w:rsidP="00890C3A">
      <w:pPr>
        <w:spacing w:after="0" w:line="360" w:lineRule="auto"/>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Local apropiado para la Delegación</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De igual manera, en “El Jorullo” se puede contar con un espacio apto para el funcionamiento administrativo de la Delegación, el cual se localiza en la calle Felipe Ángeles número 1971, en la localidad de Paso Ancho, en el municipio de Puerto Vallarta, Jalisco, México (Latitud 20.58343, Longitud -105.20800). En su totalidad, dicho inmueble corresponde a las instalaciones de la Casa Ejidal El Jorullo, no obstante, dentro de la misma, de manera histórica y reiterada en el tiempo, se ha destinado un área específica para el despacho de los asuntos propios de la agencia municipal.</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Esta circunstancia ha permitido que la función auxiliar administrativa encomendada al titular de la Agencia, se ejerza desde dicho establecimiento, sirviendo como un espacio de atención y gestión para la comunidad. Por lo anterior, se da continuidad a la utilización del espacio asignado, en el marco, ahora, de la figura delegacional.</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En este sentido, la existencia, disponibilidad y uso del espacio referido permiten tener por satisfecho el requisito previsto en la Fracción IV del Artículo 7 de la Ley, al contar con un local apropiado para el ejercicio de las atribuciones de la Delegación, en un esquema de coordinación con la autoridad agraria que administra el inmueble y que ha tenido a bien posibilitar  su utilización para estos fines en el pasado, sin perjuicio de las gestiones de coordinación que, en su caso, se establezcan para formalizar su aprovechamiento y fortalecer la certeza para la operación institucional.</w:t>
      </w:r>
    </w:p>
    <w:tbl>
      <w:tblPr>
        <w:tblW w:w="88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40"/>
        <w:gridCol w:w="3495"/>
      </w:tblGrid>
      <w:tr w:rsidR="00DC23B0" w:rsidRPr="00DC23B0" w:rsidTr="00DC23B0">
        <w:trPr>
          <w:trHeight w:val="400"/>
          <w:jc w:val="center"/>
        </w:trPr>
        <w:tc>
          <w:tcPr>
            <w:tcW w:w="8835" w:type="dxa"/>
            <w:gridSpan w:val="2"/>
            <w:tcBorders>
              <w:top w:val="nil"/>
              <w:left w:val="nil"/>
              <w:bottom w:val="nil"/>
            </w:tcBorders>
            <w:tcMar>
              <w:top w:w="5" w:type="dxa"/>
              <w:left w:w="5" w:type="dxa"/>
              <w:bottom w:w="5" w:type="dxa"/>
              <w:right w:w="5" w:type="dxa"/>
            </w:tcMar>
            <w:vAlign w:val="center"/>
          </w:tcPr>
          <w:p w:rsidR="00DC23B0" w:rsidRPr="00DC23B0" w:rsidRDefault="00DC23B0" w:rsidP="00DC23B0">
            <w:pPr>
              <w:spacing w:after="0" w:line="240" w:lineRule="auto"/>
              <w:ind w:right="-90"/>
              <w:jc w:val="center"/>
              <w:rPr>
                <w:rFonts w:ascii="Calibri" w:eastAsia="Arial" w:hAnsi="Calibri" w:cs="Calibri"/>
                <w:b/>
                <w:bCs/>
                <w:i/>
                <w:iCs/>
                <w:sz w:val="20"/>
                <w:szCs w:val="20"/>
                <w:lang w:val="es" w:eastAsia="es-MX"/>
              </w:rPr>
            </w:pPr>
            <w:r w:rsidRPr="00DC23B0">
              <w:rPr>
                <w:rFonts w:ascii="Calibri" w:eastAsia="Arial" w:hAnsi="Calibri" w:cs="Calibri"/>
                <w:b/>
                <w:bCs/>
                <w:i/>
                <w:iCs/>
                <w:noProof/>
                <w:sz w:val="20"/>
                <w:szCs w:val="20"/>
                <w:lang w:val="es-MX" w:eastAsia="es-MX"/>
              </w:rPr>
              <w:drawing>
                <wp:inline distT="114300" distB="114300" distL="114300" distR="114300" wp14:anchorId="7AEAE926" wp14:editId="20FF4FAB">
                  <wp:extent cx="5568128" cy="2668463"/>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l="17647" t="25073" r="7231" b="8864"/>
                          <a:stretch>
                            <a:fillRect/>
                          </a:stretch>
                        </pic:blipFill>
                        <pic:spPr>
                          <a:xfrm>
                            <a:off x="0" y="0"/>
                            <a:ext cx="5568128" cy="2668463"/>
                          </a:xfrm>
                          <a:prstGeom prst="rect">
                            <a:avLst/>
                          </a:prstGeom>
                          <a:ln/>
                        </pic:spPr>
                      </pic:pic>
                    </a:graphicData>
                  </a:graphic>
                </wp:inline>
              </w:drawing>
            </w:r>
          </w:p>
        </w:tc>
      </w:tr>
      <w:tr w:rsidR="00DC23B0" w:rsidRPr="00DC23B0" w:rsidTr="00DC23B0">
        <w:trPr>
          <w:trHeight w:val="214"/>
          <w:jc w:val="center"/>
        </w:trPr>
        <w:tc>
          <w:tcPr>
            <w:tcW w:w="5340" w:type="dxa"/>
            <w:tcBorders>
              <w:top w:val="nil"/>
              <w:left w:val="nil"/>
              <w:bottom w:val="nil"/>
              <w:right w:val="nil"/>
            </w:tcBorders>
            <w:tcMar>
              <w:top w:w="5" w:type="dxa"/>
              <w:left w:w="5" w:type="dxa"/>
              <w:bottom w:w="5" w:type="dxa"/>
              <w:right w:w="5" w:type="dxa"/>
            </w:tcMar>
            <w:vAlign w:val="center"/>
          </w:tcPr>
          <w:p w:rsidR="00DC23B0" w:rsidRPr="00DC23B0" w:rsidRDefault="00DC23B0" w:rsidP="00DC23B0">
            <w:pPr>
              <w:widowControl w:val="0"/>
              <w:pBdr>
                <w:top w:val="nil"/>
                <w:left w:val="nil"/>
                <w:bottom w:val="nil"/>
                <w:right w:val="nil"/>
                <w:between w:val="nil"/>
              </w:pBdr>
              <w:spacing w:after="0" w:line="240" w:lineRule="auto"/>
              <w:jc w:val="right"/>
              <w:rPr>
                <w:rFonts w:ascii="Calibri" w:eastAsia="Arial" w:hAnsi="Calibri" w:cs="Calibri"/>
                <w:b/>
                <w:bCs/>
                <w:i/>
                <w:iCs/>
                <w:sz w:val="20"/>
                <w:szCs w:val="20"/>
                <w:lang w:val="es" w:eastAsia="es-MX"/>
              </w:rPr>
            </w:pPr>
          </w:p>
        </w:tc>
        <w:tc>
          <w:tcPr>
            <w:tcW w:w="3495" w:type="dxa"/>
            <w:tcBorders>
              <w:top w:val="nil"/>
              <w:left w:val="nil"/>
              <w:bottom w:val="nil"/>
              <w:right w:val="nil"/>
            </w:tcBorders>
            <w:tcMar>
              <w:top w:w="5" w:type="dxa"/>
              <w:left w:w="5" w:type="dxa"/>
              <w:bottom w:w="5" w:type="dxa"/>
              <w:right w:w="5" w:type="dxa"/>
            </w:tcMar>
            <w:vAlign w:val="center"/>
          </w:tcPr>
          <w:p w:rsidR="00DC23B0" w:rsidRPr="00DC23B0" w:rsidRDefault="00DC23B0" w:rsidP="00DC23B0">
            <w:pPr>
              <w:widowControl w:val="0"/>
              <w:pBdr>
                <w:top w:val="nil"/>
                <w:left w:val="nil"/>
                <w:bottom w:val="nil"/>
                <w:right w:val="nil"/>
                <w:between w:val="nil"/>
              </w:pBdr>
              <w:spacing w:after="0" w:line="240" w:lineRule="auto"/>
              <w:rPr>
                <w:rFonts w:ascii="Calibri" w:eastAsia="Arial" w:hAnsi="Calibri" w:cs="Calibri"/>
                <w:b/>
                <w:bCs/>
                <w:i/>
                <w:iCs/>
                <w:sz w:val="20"/>
                <w:szCs w:val="20"/>
                <w:lang w:val="es" w:eastAsia="es-MX"/>
              </w:rPr>
            </w:pPr>
          </w:p>
        </w:tc>
      </w:tr>
    </w:tbl>
    <w:p w:rsidR="00DC23B0" w:rsidRDefault="00DC23B0" w:rsidP="00DC23B0">
      <w:pPr>
        <w:spacing w:after="0" w:line="240" w:lineRule="auto"/>
        <w:ind w:right="-90"/>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Figura 4.</w:t>
      </w:r>
      <w:r w:rsidRPr="00890C3A">
        <w:rPr>
          <w:rFonts w:ascii="Calibri" w:eastAsia="Arial" w:hAnsi="Calibri" w:cs="Calibri"/>
          <w:i/>
          <w:iCs/>
          <w:sz w:val="18"/>
          <w:szCs w:val="18"/>
          <w:lang w:val="es" w:eastAsia="es-MX"/>
        </w:rPr>
        <w:t xml:space="preserve"> Inmueble ubicado en El Jorullo, utilizado para funciones de atención administrativa y reunión comunitaria. Fuente: Archivo de la Agencia Municipal El Jorullo, 2026.</w:t>
      </w:r>
    </w:p>
    <w:p w:rsidR="00890C3A" w:rsidRPr="00890C3A" w:rsidRDefault="00890C3A" w:rsidP="00DC23B0">
      <w:pPr>
        <w:spacing w:after="0" w:line="240" w:lineRule="auto"/>
        <w:ind w:right="-90"/>
        <w:jc w:val="center"/>
        <w:rPr>
          <w:rFonts w:ascii="Calibri" w:eastAsia="Arial" w:hAnsi="Calibri" w:cs="Calibri"/>
          <w:i/>
          <w:iCs/>
          <w:sz w:val="18"/>
          <w:szCs w:val="18"/>
          <w:lang w:val="es" w:eastAsia="es-MX"/>
        </w:rPr>
      </w:pP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Escuelas de educación básica en funciones</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 xml:space="preserve">Atendiendo el requisito de la Fracción V del Artículo 7 de la Ley, en la delimitación geográfica, se cuenta con tres escuelas primarias operativas, requisito esencial para proceder conforme a la normativa vigente. De acuerdo con las disposiciones legales aplicables, la constitución de nuevas delegaciones requiere la presencia de al menos una escuela primaria en funciones, en ese sentido, ante la propuesta de elevación de la figura de Agencia a Delegación, se cumple </w:t>
      </w:r>
      <w:r w:rsidRPr="00DC23B0">
        <w:rPr>
          <w:rFonts w:ascii="Calibri" w:eastAsia="Arial" w:hAnsi="Calibri" w:cs="Calibri"/>
          <w:i/>
          <w:iCs/>
          <w:sz w:val="20"/>
          <w:szCs w:val="20"/>
          <w:lang w:val="es" w:eastAsia="es-MX"/>
        </w:rPr>
        <w:lastRenderedPageBreak/>
        <w:t>cabalmente con dicho requisito, ya que existe infraestructura básica respecto a la esfera educativa de nivel primaria:</w:t>
      </w:r>
    </w:p>
    <w:tbl>
      <w:tblPr>
        <w:tblW w:w="74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5535"/>
        <w:gridCol w:w="1140"/>
      </w:tblGrid>
      <w:tr w:rsidR="00DC23B0" w:rsidRPr="00DC23B0" w:rsidTr="00DC23B0">
        <w:trPr>
          <w:cantSplit/>
          <w:jc w:val="center"/>
        </w:trPr>
        <w:tc>
          <w:tcPr>
            <w:tcW w:w="75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No.</w:t>
            </w:r>
          </w:p>
        </w:tc>
        <w:tc>
          <w:tcPr>
            <w:tcW w:w="5535"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Nombre de la escuela</w:t>
            </w:r>
          </w:p>
        </w:tc>
        <w:tc>
          <w:tcPr>
            <w:tcW w:w="114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Sector</w:t>
            </w:r>
          </w:p>
        </w:tc>
      </w:tr>
      <w:tr w:rsidR="00DC23B0" w:rsidRPr="00DC23B0" w:rsidTr="00DC23B0">
        <w:trPr>
          <w:cantSplit/>
          <w:jc w:val="center"/>
        </w:trPr>
        <w:tc>
          <w:tcPr>
            <w:tcW w:w="75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1</w:t>
            </w:r>
          </w:p>
        </w:tc>
        <w:tc>
          <w:tcPr>
            <w:tcW w:w="5535" w:type="dxa"/>
            <w:tcMar>
              <w:top w:w="45" w:type="dxa"/>
              <w:left w:w="45" w:type="dxa"/>
              <w:bottom w:w="45" w:type="dxa"/>
              <w:right w:w="45" w:type="dxa"/>
            </w:tcMar>
            <w:vAlign w:val="center"/>
          </w:tcPr>
          <w:p w:rsidR="00DC23B0" w:rsidRPr="00DC23B0" w:rsidRDefault="00DC23B0" w:rsidP="00DC23B0">
            <w:pPr>
              <w:widowControl w:val="0"/>
              <w:spacing w:after="0" w:line="240" w:lineRule="auto"/>
              <w:ind w:left="149"/>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Escuela Primaria Progreso</w:t>
            </w:r>
          </w:p>
        </w:tc>
        <w:tc>
          <w:tcPr>
            <w:tcW w:w="114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Público</w:t>
            </w:r>
          </w:p>
        </w:tc>
      </w:tr>
      <w:tr w:rsidR="00DC23B0" w:rsidRPr="00DC23B0" w:rsidTr="00DC23B0">
        <w:trPr>
          <w:cantSplit/>
          <w:jc w:val="center"/>
        </w:trPr>
        <w:tc>
          <w:tcPr>
            <w:tcW w:w="75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2</w:t>
            </w:r>
          </w:p>
        </w:tc>
        <w:tc>
          <w:tcPr>
            <w:tcW w:w="5535" w:type="dxa"/>
            <w:tcMar>
              <w:top w:w="45" w:type="dxa"/>
              <w:left w:w="45" w:type="dxa"/>
              <w:bottom w:w="45" w:type="dxa"/>
              <w:right w:w="45" w:type="dxa"/>
            </w:tcMar>
            <w:vAlign w:val="center"/>
          </w:tcPr>
          <w:p w:rsidR="00DC23B0" w:rsidRPr="00DC23B0" w:rsidRDefault="00DC23B0" w:rsidP="00DC23B0">
            <w:pPr>
              <w:widowControl w:val="0"/>
              <w:spacing w:after="0" w:line="240" w:lineRule="auto"/>
              <w:ind w:left="149"/>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Escuela Francisco I. Madero</w:t>
            </w:r>
          </w:p>
        </w:tc>
        <w:tc>
          <w:tcPr>
            <w:tcW w:w="114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Público</w:t>
            </w:r>
          </w:p>
        </w:tc>
      </w:tr>
      <w:tr w:rsidR="00DC23B0" w:rsidRPr="00DC23B0" w:rsidTr="00DC23B0">
        <w:trPr>
          <w:cantSplit/>
          <w:jc w:val="center"/>
        </w:trPr>
        <w:tc>
          <w:tcPr>
            <w:tcW w:w="75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3</w:t>
            </w:r>
          </w:p>
        </w:tc>
        <w:tc>
          <w:tcPr>
            <w:tcW w:w="5535" w:type="dxa"/>
            <w:tcMar>
              <w:top w:w="45" w:type="dxa"/>
              <w:left w:w="45" w:type="dxa"/>
              <w:bottom w:w="45" w:type="dxa"/>
              <w:right w:w="45" w:type="dxa"/>
            </w:tcMar>
            <w:vAlign w:val="center"/>
          </w:tcPr>
          <w:p w:rsidR="00DC23B0" w:rsidRPr="00DC23B0" w:rsidRDefault="00DC23B0" w:rsidP="00DC23B0">
            <w:pPr>
              <w:widowControl w:val="0"/>
              <w:spacing w:after="0" w:line="240" w:lineRule="auto"/>
              <w:ind w:left="149"/>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Escuela Primaria El Jorullo</w:t>
            </w:r>
          </w:p>
        </w:tc>
        <w:tc>
          <w:tcPr>
            <w:tcW w:w="1140" w:type="dxa"/>
            <w:tcMar>
              <w:top w:w="45" w:type="dxa"/>
              <w:left w:w="45" w:type="dxa"/>
              <w:bottom w:w="45" w:type="dxa"/>
              <w:right w:w="45" w:type="dxa"/>
            </w:tcMar>
            <w:vAlign w:val="center"/>
          </w:tcPr>
          <w:p w:rsidR="00DC23B0" w:rsidRPr="00DC23B0" w:rsidRDefault="00DC23B0" w:rsidP="00DC23B0">
            <w:pPr>
              <w:widowControl w:val="0"/>
              <w:spacing w:after="0" w:line="240" w:lineRule="auto"/>
              <w:jc w:val="center"/>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Público</w:t>
            </w:r>
          </w:p>
        </w:tc>
      </w:tr>
    </w:tbl>
    <w:p w:rsidR="00890C3A" w:rsidRDefault="00890C3A" w:rsidP="00890C3A">
      <w:pPr>
        <w:spacing w:after="0" w:line="360" w:lineRule="auto"/>
        <w:ind w:right="-91"/>
        <w:jc w:val="both"/>
        <w:rPr>
          <w:rFonts w:ascii="Calibri" w:eastAsia="Arial" w:hAnsi="Calibri" w:cs="Calibri"/>
          <w:b/>
          <w:bCs/>
          <w:i/>
          <w:iCs/>
          <w:sz w:val="20"/>
          <w:szCs w:val="20"/>
          <w:lang w:val="es" w:eastAsia="es-MX"/>
        </w:rPr>
      </w:pP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Capacidad de prestación de servicios municipales</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 xml:space="preserve">Con base en el Plan Parcial de Desarrollo Urbano, Distrito Urbano 08, existen datos relevantes sobre la cobertura de servicios públicos que permiten sustentar el cumplimiento del requisito legal sobre la </w:t>
      </w:r>
      <w:r w:rsidRPr="00DC23B0">
        <w:rPr>
          <w:rFonts w:ascii="Calibri" w:eastAsia="Arial" w:hAnsi="Calibri" w:cs="Calibri"/>
          <w:b/>
          <w:bCs/>
          <w:i/>
          <w:iCs/>
          <w:sz w:val="20"/>
          <w:szCs w:val="20"/>
          <w:lang w:val="es" w:eastAsia="es-MX"/>
        </w:rPr>
        <w:t>capacidad para apoyar la prestación de servicios municipales</w:t>
      </w:r>
      <w:r w:rsidRPr="00DC23B0">
        <w:rPr>
          <w:rFonts w:ascii="Calibri" w:eastAsia="Arial" w:hAnsi="Calibri" w:cs="Calibri"/>
          <w:i/>
          <w:iCs/>
          <w:sz w:val="20"/>
          <w:szCs w:val="20"/>
          <w:lang w:val="es" w:eastAsia="es-MX"/>
        </w:rPr>
        <w:t xml:space="preserve">, en virtud de lo que refiere la </w:t>
      </w:r>
      <w:r w:rsidRPr="00DC23B0">
        <w:rPr>
          <w:rFonts w:ascii="Calibri" w:eastAsia="Arial" w:hAnsi="Calibri" w:cs="Calibri"/>
          <w:b/>
          <w:bCs/>
          <w:i/>
          <w:iCs/>
          <w:sz w:val="20"/>
          <w:szCs w:val="20"/>
          <w:lang w:val="es" w:eastAsia="es-MX"/>
        </w:rPr>
        <w:t>fracción VI del Artículo 7 de la Ley.</w:t>
      </w:r>
      <w:r w:rsidR="00890C3A">
        <w:rPr>
          <w:rFonts w:ascii="Calibri" w:eastAsia="Arial" w:hAnsi="Calibri" w:cs="Calibri"/>
          <w:b/>
          <w:bCs/>
          <w:i/>
          <w:iCs/>
          <w:sz w:val="20"/>
          <w:szCs w:val="20"/>
          <w:lang w:val="es" w:eastAsia="es-MX"/>
        </w:rPr>
        <w:t xml:space="preserve"> </w:t>
      </w:r>
      <w:r w:rsidRPr="00DC23B0">
        <w:rPr>
          <w:rFonts w:ascii="Calibri" w:eastAsia="Arial" w:hAnsi="Calibri" w:cs="Calibri"/>
          <w:b/>
          <w:bCs/>
          <w:i/>
          <w:iCs/>
          <w:sz w:val="20"/>
          <w:szCs w:val="20"/>
          <w:lang w:val="es" w:eastAsia="es-MX"/>
        </w:rPr>
        <w:t>Infraestructura básica:</w:t>
      </w:r>
      <w:r w:rsidRPr="00DC23B0">
        <w:rPr>
          <w:rFonts w:ascii="Calibri" w:eastAsia="Arial" w:hAnsi="Calibri" w:cs="Calibri"/>
          <w:i/>
          <w:iCs/>
          <w:sz w:val="20"/>
          <w:szCs w:val="20"/>
          <w:lang w:val="es" w:eastAsia="es-MX"/>
        </w:rPr>
        <w:t xml:space="preserve"> La zona urbanizada de El Jorullo cuenta con red de electrificación operada por la CFE a través de líneas de media tensión de 13.8 KV, cubriendo las áreas habitadas. </w:t>
      </w:r>
    </w:p>
    <w:p w:rsidR="00DC23B0" w:rsidRPr="00DC23B0" w:rsidRDefault="00DC23B0" w:rsidP="00DC23B0">
      <w:pPr>
        <w:spacing w:before="24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7DA00625" wp14:editId="7F18AE07">
            <wp:extent cx="4368767" cy="478529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4420894" cy="4842395"/>
                    </a:xfrm>
                    <a:prstGeom prst="rect">
                      <a:avLst/>
                    </a:prstGeom>
                    <a:ln/>
                  </pic:spPr>
                </pic:pic>
              </a:graphicData>
            </a:graphic>
          </wp:inline>
        </w:drawing>
      </w:r>
    </w:p>
    <w:p w:rsidR="00DC23B0" w:rsidRPr="00890C3A" w:rsidRDefault="00DC23B0" w:rsidP="00DC23B0">
      <w:pPr>
        <w:spacing w:after="0" w:line="240" w:lineRule="auto"/>
        <w:ind w:right="-92"/>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Figura 5.</w:t>
      </w:r>
      <w:r w:rsidRPr="00890C3A">
        <w:rPr>
          <w:rFonts w:ascii="Calibri" w:eastAsia="Arial" w:hAnsi="Calibri" w:cs="Calibri"/>
          <w:i/>
          <w:iCs/>
          <w:sz w:val="18"/>
          <w:szCs w:val="18"/>
          <w:lang w:val="es" w:eastAsia="es-MX"/>
        </w:rPr>
        <w:t xml:space="preserve"> Red eléctrica.</w:t>
      </w:r>
    </w:p>
    <w:p w:rsidR="00DC23B0" w:rsidRPr="00890C3A" w:rsidRDefault="00DC23B0" w:rsidP="00DC23B0">
      <w:pPr>
        <w:spacing w:after="240" w:line="240" w:lineRule="auto"/>
        <w:ind w:right="-92"/>
        <w:jc w:val="center"/>
        <w:rPr>
          <w:rFonts w:ascii="Calibri" w:eastAsia="Arial" w:hAnsi="Calibri" w:cs="Calibri"/>
          <w:i/>
          <w:iCs/>
          <w:color w:val="FF0000"/>
          <w:sz w:val="18"/>
          <w:szCs w:val="18"/>
          <w:lang w:val="es" w:eastAsia="es-MX"/>
        </w:rPr>
      </w:pPr>
      <w:r w:rsidRPr="00890C3A">
        <w:rPr>
          <w:rFonts w:ascii="Calibri" w:eastAsia="Arial" w:hAnsi="Calibri" w:cs="Calibri"/>
          <w:i/>
          <w:iCs/>
          <w:sz w:val="18"/>
          <w:szCs w:val="18"/>
          <w:lang w:val="es" w:eastAsia="es-MX"/>
        </w:rPr>
        <w:t>Fuente: Plan Parcial de Desarrollo Urbano, Distrito Urbano 08</w:t>
      </w: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Recursos hídricos: </w:t>
      </w:r>
      <w:r w:rsidRPr="00DC23B0">
        <w:rPr>
          <w:rFonts w:ascii="Calibri" w:eastAsia="Arial" w:hAnsi="Calibri" w:cs="Calibri"/>
          <w:i/>
          <w:iCs/>
          <w:sz w:val="20"/>
          <w:szCs w:val="20"/>
          <w:lang w:val="es" w:eastAsia="es-MX"/>
        </w:rPr>
        <w:t>La zona cuenta con cobertura para agua potable mediante redes distribuidoras operadas por el Sistema de Servicios de Agua Potable, Drenaje y Alcantarillado (SEAPAL), así como sistemas de drenaje sanitario y pluvial en las áreas de mayor concentración habitacional. La infraestructura existente es funcional y suficiente para la población actual y puede ampliarse o renovarse en función al crecimiento demográfico proyectado o bien, de acuerdo con la vida útil de la infraestructura, lo que asegura la capacidad para sostener la prestación de estos servicios básicos de manera continua y ordenada</w:t>
      </w:r>
    </w:p>
    <w:p w:rsidR="00DC23B0" w:rsidRPr="00DC23B0" w:rsidRDefault="00DC23B0" w:rsidP="00DC23B0">
      <w:pPr>
        <w:spacing w:before="240" w:after="24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lastRenderedPageBreak/>
        <w:drawing>
          <wp:inline distT="114300" distB="114300" distL="114300" distR="114300" wp14:anchorId="70D934A8" wp14:editId="57C60372">
            <wp:extent cx="3862903" cy="3923786"/>
            <wp:effectExtent l="0" t="0" r="4445" b="635"/>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933757" cy="3995756"/>
                    </a:xfrm>
                    <a:prstGeom prst="rect">
                      <a:avLst/>
                    </a:prstGeom>
                    <a:ln/>
                  </pic:spPr>
                </pic:pic>
              </a:graphicData>
            </a:graphic>
          </wp:inline>
        </w:drawing>
      </w:r>
    </w:p>
    <w:p w:rsidR="00DC23B0" w:rsidRPr="00890C3A" w:rsidRDefault="00DC23B0" w:rsidP="00DC23B0">
      <w:pPr>
        <w:spacing w:after="0" w:line="240" w:lineRule="auto"/>
        <w:ind w:right="-92"/>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Figura 6</w:t>
      </w:r>
      <w:r w:rsidRPr="00890C3A">
        <w:rPr>
          <w:rFonts w:ascii="Calibri" w:eastAsia="Arial" w:hAnsi="Calibri" w:cs="Calibri"/>
          <w:i/>
          <w:iCs/>
          <w:sz w:val="18"/>
          <w:szCs w:val="18"/>
          <w:lang w:val="es" w:eastAsia="es-MX"/>
        </w:rPr>
        <w:t>. Redes de Agua Potable.</w:t>
      </w:r>
    </w:p>
    <w:p w:rsidR="00DC23B0" w:rsidRPr="00890C3A" w:rsidRDefault="00DC23B0" w:rsidP="00DC23B0">
      <w:pPr>
        <w:spacing w:after="240" w:line="240" w:lineRule="auto"/>
        <w:ind w:right="-92"/>
        <w:jc w:val="center"/>
        <w:rPr>
          <w:rFonts w:ascii="Calibri" w:eastAsia="Arial" w:hAnsi="Calibri" w:cs="Calibri"/>
          <w:i/>
          <w:iCs/>
          <w:color w:val="FF0000"/>
          <w:sz w:val="18"/>
          <w:szCs w:val="18"/>
          <w:lang w:val="es" w:eastAsia="es-MX"/>
        </w:rPr>
      </w:pPr>
      <w:r w:rsidRPr="00890C3A">
        <w:rPr>
          <w:rFonts w:ascii="Calibri" w:eastAsia="Arial" w:hAnsi="Calibri" w:cs="Calibri"/>
          <w:i/>
          <w:iCs/>
          <w:sz w:val="18"/>
          <w:szCs w:val="18"/>
          <w:lang w:val="es" w:eastAsia="es-MX"/>
        </w:rPr>
        <w:t>Fuente: Plan Parcial de Desarrollo Urbano, Distrito Urbano 08</w:t>
      </w: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Equipamiento urbano y social: </w:t>
      </w:r>
      <w:r w:rsidRPr="00DC23B0">
        <w:rPr>
          <w:rFonts w:ascii="Calibri" w:eastAsia="Arial" w:hAnsi="Calibri" w:cs="Calibri"/>
          <w:i/>
          <w:iCs/>
          <w:sz w:val="20"/>
          <w:szCs w:val="20"/>
          <w:lang w:val="es" w:eastAsia="es-MX"/>
        </w:rPr>
        <w:t xml:space="preserve">Dentro del distrito urbano se identifican 39 treinta y nueve unidades de educación y cultura; 10 diez unidades de equipamiento de salud y asistencia social; 08 ocho unidades de comercio y abasto; 02 dos unidades para el rubro de comunicación y transporte; 29 veintinueve unidades en la categoría de recreación y deporte, y, 08 ocho unidades de equipamiento en administración pública y servicios urbanos. </w:t>
      </w:r>
    </w:p>
    <w:p w:rsidR="00DC23B0" w:rsidRPr="00DC23B0" w:rsidRDefault="00DC23B0" w:rsidP="00DC23B0">
      <w:pPr>
        <w:spacing w:before="240" w:after="24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627F1456" wp14:editId="403C24F9">
            <wp:extent cx="4219315" cy="3901044"/>
            <wp:effectExtent l="0" t="0" r="0" b="444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276081" cy="3953528"/>
                    </a:xfrm>
                    <a:prstGeom prst="rect">
                      <a:avLst/>
                    </a:prstGeom>
                    <a:ln/>
                  </pic:spPr>
                </pic:pic>
              </a:graphicData>
            </a:graphic>
          </wp:inline>
        </w:drawing>
      </w:r>
    </w:p>
    <w:p w:rsidR="00DC23B0" w:rsidRPr="00890C3A" w:rsidRDefault="00DC23B0" w:rsidP="00DC23B0">
      <w:pPr>
        <w:spacing w:after="0" w:line="240" w:lineRule="auto"/>
        <w:ind w:right="-92"/>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Figura 7.</w:t>
      </w:r>
      <w:r w:rsidRPr="00890C3A">
        <w:rPr>
          <w:rFonts w:ascii="Calibri" w:eastAsia="Arial" w:hAnsi="Calibri" w:cs="Calibri"/>
          <w:i/>
          <w:iCs/>
          <w:sz w:val="18"/>
          <w:szCs w:val="18"/>
          <w:lang w:val="es" w:eastAsia="es-MX"/>
        </w:rPr>
        <w:t xml:space="preserve"> Equipamiento urbano.</w:t>
      </w:r>
    </w:p>
    <w:p w:rsidR="00DC23B0" w:rsidRPr="00890C3A" w:rsidRDefault="00DC23B0" w:rsidP="00DC23B0">
      <w:pPr>
        <w:spacing w:after="240" w:line="240" w:lineRule="auto"/>
        <w:ind w:right="-92"/>
        <w:jc w:val="center"/>
        <w:rPr>
          <w:rFonts w:ascii="Calibri" w:eastAsia="Arial" w:hAnsi="Calibri" w:cs="Calibri"/>
          <w:i/>
          <w:iCs/>
          <w:color w:val="FF0000"/>
          <w:sz w:val="18"/>
          <w:szCs w:val="18"/>
          <w:lang w:val="es" w:eastAsia="es-MX"/>
        </w:rPr>
      </w:pPr>
      <w:r w:rsidRPr="00890C3A">
        <w:rPr>
          <w:rFonts w:ascii="Calibri" w:eastAsia="Arial" w:hAnsi="Calibri" w:cs="Calibri"/>
          <w:i/>
          <w:iCs/>
          <w:sz w:val="18"/>
          <w:szCs w:val="18"/>
          <w:lang w:val="es" w:eastAsia="es-MX"/>
        </w:rPr>
        <w:t>Fuente: Plan Parcial de Desarrollo Urbano, Distrito Urbano 08</w:t>
      </w: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Sistema vial y conectividad: </w:t>
      </w:r>
      <w:r w:rsidRPr="00DC23B0">
        <w:rPr>
          <w:rFonts w:ascii="Calibri" w:eastAsia="Arial" w:hAnsi="Calibri" w:cs="Calibri"/>
          <w:i/>
          <w:iCs/>
          <w:sz w:val="20"/>
          <w:szCs w:val="20"/>
          <w:lang w:val="es" w:eastAsia="es-MX"/>
        </w:rPr>
        <w:t xml:space="preserve">El distrito cuenta con 08 ocho vialidades primarias y secundarias, destacando las calles Basilio Badillo, Morelos, Perú, Colombia, Avenida Francisco Medina Ascencio que </w:t>
      </w:r>
      <w:r w:rsidRPr="00DC23B0">
        <w:rPr>
          <w:rFonts w:ascii="Calibri" w:eastAsia="Arial" w:hAnsi="Calibri" w:cs="Calibri"/>
          <w:i/>
          <w:iCs/>
          <w:sz w:val="20"/>
          <w:szCs w:val="20"/>
          <w:lang w:val="es" w:eastAsia="es-MX"/>
        </w:rPr>
        <w:lastRenderedPageBreak/>
        <w:t>conectan a la comunidad con otras áreas del municipio, permitiendo movilidad eficiente para el acceso y prestación de servicios públicos y municipales.</w:t>
      </w: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c>
          <w:tcPr>
            <w:tcW w:w="4420" w:type="dxa"/>
            <w:tcMar>
              <w:top w:w="100" w:type="dxa"/>
              <w:left w:w="100" w:type="dxa"/>
              <w:bottom w:w="100" w:type="dxa"/>
              <w:right w:w="100" w:type="dxa"/>
            </w:tcMar>
          </w:tcPr>
          <w:p w:rsidR="00DC23B0" w:rsidRPr="00DC23B0" w:rsidRDefault="00DC23B0" w:rsidP="00DC23B0">
            <w:pPr>
              <w:spacing w:after="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5E63365A" wp14:editId="1F2908FE">
                  <wp:extent cx="2076307" cy="2689027"/>
                  <wp:effectExtent l="0" t="0" r="0" b="381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097931" cy="2717032"/>
                          </a:xfrm>
                          <a:prstGeom prst="rect">
                            <a:avLst/>
                          </a:prstGeom>
                          <a:ln/>
                        </pic:spPr>
                      </pic:pic>
                    </a:graphicData>
                  </a:graphic>
                </wp:inline>
              </w:drawing>
            </w:r>
          </w:p>
        </w:tc>
        <w:tc>
          <w:tcPr>
            <w:tcW w:w="4420" w:type="dxa"/>
            <w:tcMar>
              <w:top w:w="100" w:type="dxa"/>
              <w:left w:w="100" w:type="dxa"/>
              <w:bottom w:w="100" w:type="dxa"/>
              <w:right w:w="100" w:type="dxa"/>
            </w:tcMar>
          </w:tcPr>
          <w:p w:rsidR="00DC23B0" w:rsidRPr="00DC23B0" w:rsidRDefault="00DC23B0" w:rsidP="00DC23B0">
            <w:pPr>
              <w:spacing w:after="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044ABA24" wp14:editId="41D39D97">
                  <wp:extent cx="2076307" cy="2689030"/>
                  <wp:effectExtent l="0" t="0" r="0" b="381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2108221" cy="2730361"/>
                          </a:xfrm>
                          <a:prstGeom prst="rect">
                            <a:avLst/>
                          </a:prstGeom>
                          <a:ln/>
                        </pic:spPr>
                      </pic:pic>
                    </a:graphicData>
                  </a:graphic>
                </wp:inline>
              </w:drawing>
            </w:r>
          </w:p>
        </w:tc>
      </w:tr>
    </w:tbl>
    <w:p w:rsidR="00DC23B0" w:rsidRPr="00890C3A" w:rsidRDefault="00DC23B0" w:rsidP="00DC23B0">
      <w:pPr>
        <w:spacing w:before="200" w:after="0" w:line="240" w:lineRule="auto"/>
        <w:ind w:right="-92"/>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Figura 8.</w:t>
      </w:r>
      <w:r w:rsidRPr="00890C3A">
        <w:rPr>
          <w:rFonts w:ascii="Calibri" w:eastAsia="Arial" w:hAnsi="Calibri" w:cs="Calibri"/>
          <w:i/>
          <w:iCs/>
          <w:sz w:val="18"/>
          <w:szCs w:val="18"/>
          <w:lang w:val="es" w:eastAsia="es-MX"/>
        </w:rPr>
        <w:t xml:space="preserve"> Vialidades y superficie de rodamiento.</w:t>
      </w:r>
    </w:p>
    <w:p w:rsidR="00DC23B0" w:rsidRPr="00890C3A" w:rsidRDefault="00DC23B0" w:rsidP="00DC23B0">
      <w:pPr>
        <w:spacing w:after="240" w:line="240" w:lineRule="auto"/>
        <w:ind w:right="-92"/>
        <w:jc w:val="center"/>
        <w:rPr>
          <w:rFonts w:ascii="Calibri" w:eastAsia="Arial" w:hAnsi="Calibri" w:cs="Calibri"/>
          <w:i/>
          <w:iCs/>
          <w:color w:val="FF0000"/>
          <w:sz w:val="18"/>
          <w:szCs w:val="18"/>
          <w:lang w:val="es" w:eastAsia="es-MX"/>
        </w:rPr>
      </w:pPr>
      <w:r w:rsidRPr="00890C3A">
        <w:rPr>
          <w:rFonts w:ascii="Calibri" w:eastAsia="Arial" w:hAnsi="Calibri" w:cs="Calibri"/>
          <w:i/>
          <w:iCs/>
          <w:sz w:val="18"/>
          <w:szCs w:val="18"/>
          <w:lang w:val="es" w:eastAsia="es-MX"/>
        </w:rPr>
        <w:t>Fuente: Plan Parcial de Desarrollo Urbano, Distrito Urbano 08</w:t>
      </w: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Uso de suelo y vocación territorial:</w:t>
      </w:r>
      <w:r w:rsidRPr="00DC23B0">
        <w:rPr>
          <w:rFonts w:ascii="Calibri" w:eastAsia="Arial" w:hAnsi="Calibri" w:cs="Calibri"/>
          <w:i/>
          <w:iCs/>
          <w:sz w:val="20"/>
          <w:szCs w:val="20"/>
          <w:lang w:val="es" w:eastAsia="es-MX"/>
        </w:rPr>
        <w:t xml:space="preserve"> Dentro del territorio que comprende el Distrito Urbano 8 se identifica la existencia de zonas donde predominan el uso habitacional, el uso turístico y el uso destinado a comercios y servicios. No obstante, alrededor del 15.85% del territorio esta destinado al uso de Espacios Verdes y Abiertos, mientras que el 18.16% se considera para aprovechamiento de uso Forestal.</w:t>
      </w: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c>
          <w:tcPr>
            <w:tcW w:w="4420" w:type="dxa"/>
            <w:tcMar>
              <w:top w:w="100" w:type="dxa"/>
              <w:left w:w="100" w:type="dxa"/>
              <w:bottom w:w="100" w:type="dxa"/>
              <w:right w:w="100" w:type="dxa"/>
            </w:tcMar>
          </w:tcPr>
          <w:p w:rsidR="00DC23B0" w:rsidRPr="00DC23B0" w:rsidRDefault="00DC23B0" w:rsidP="00DC23B0">
            <w:pPr>
              <w:spacing w:after="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6E5191A1" wp14:editId="4A4CBD48">
                  <wp:extent cx="2178942" cy="2821951"/>
                  <wp:effectExtent l="0" t="0" r="5715"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183837" cy="2828290"/>
                          </a:xfrm>
                          <a:prstGeom prst="rect">
                            <a:avLst/>
                          </a:prstGeom>
                          <a:ln/>
                        </pic:spPr>
                      </pic:pic>
                    </a:graphicData>
                  </a:graphic>
                </wp:inline>
              </w:drawing>
            </w:r>
          </w:p>
        </w:tc>
        <w:tc>
          <w:tcPr>
            <w:tcW w:w="4420" w:type="dxa"/>
            <w:tcMar>
              <w:top w:w="100" w:type="dxa"/>
              <w:left w:w="100" w:type="dxa"/>
              <w:bottom w:w="100" w:type="dxa"/>
              <w:right w:w="100" w:type="dxa"/>
            </w:tcMar>
          </w:tcPr>
          <w:p w:rsidR="00DC23B0" w:rsidRPr="00DC23B0" w:rsidRDefault="00DC23B0" w:rsidP="00DC23B0">
            <w:pPr>
              <w:spacing w:after="0" w:line="240" w:lineRule="auto"/>
              <w:ind w:right="-92"/>
              <w:jc w:val="center"/>
              <w:rPr>
                <w:rFonts w:ascii="Calibri" w:eastAsia="Arial" w:hAnsi="Calibri" w:cs="Calibri"/>
                <w:i/>
                <w:iCs/>
                <w:color w:val="FF0000"/>
                <w:sz w:val="20"/>
                <w:szCs w:val="20"/>
                <w:lang w:val="es" w:eastAsia="es-MX"/>
              </w:rPr>
            </w:pPr>
            <w:r w:rsidRPr="00DC23B0">
              <w:rPr>
                <w:rFonts w:ascii="Calibri" w:eastAsia="Arial" w:hAnsi="Calibri" w:cs="Calibri"/>
                <w:i/>
                <w:iCs/>
                <w:noProof/>
                <w:color w:val="FF0000"/>
                <w:sz w:val="20"/>
                <w:szCs w:val="20"/>
                <w:lang w:val="es-MX" w:eastAsia="es-MX"/>
              </w:rPr>
              <w:drawing>
                <wp:inline distT="114300" distB="114300" distL="114300" distR="114300" wp14:anchorId="7D064D4B" wp14:editId="75D023CA">
                  <wp:extent cx="2178934" cy="2821940"/>
                  <wp:effectExtent l="0" t="0" r="5715"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2194446" cy="2842029"/>
                          </a:xfrm>
                          <a:prstGeom prst="rect">
                            <a:avLst/>
                          </a:prstGeom>
                          <a:ln/>
                        </pic:spPr>
                      </pic:pic>
                    </a:graphicData>
                  </a:graphic>
                </wp:inline>
              </w:drawing>
            </w:r>
          </w:p>
        </w:tc>
      </w:tr>
    </w:tbl>
    <w:p w:rsidR="00DC23B0" w:rsidRPr="00890C3A" w:rsidRDefault="00DC23B0" w:rsidP="00DC23B0">
      <w:pPr>
        <w:spacing w:before="200" w:after="0" w:line="240" w:lineRule="auto"/>
        <w:ind w:right="-92"/>
        <w:jc w:val="center"/>
        <w:rPr>
          <w:rFonts w:ascii="Calibri" w:eastAsia="Arial" w:hAnsi="Calibri" w:cs="Calibri"/>
          <w:i/>
          <w:iCs/>
          <w:sz w:val="18"/>
          <w:szCs w:val="18"/>
          <w:lang w:val="es" w:eastAsia="es-MX"/>
        </w:rPr>
      </w:pPr>
      <w:r w:rsidRPr="00890C3A">
        <w:rPr>
          <w:rFonts w:ascii="Calibri" w:eastAsia="Arial" w:hAnsi="Calibri" w:cs="Calibri"/>
          <w:b/>
          <w:bCs/>
          <w:i/>
          <w:iCs/>
          <w:sz w:val="18"/>
          <w:szCs w:val="18"/>
          <w:lang w:val="es" w:eastAsia="es-MX"/>
        </w:rPr>
        <w:t xml:space="preserve">Figura 9. </w:t>
      </w:r>
      <w:r w:rsidRPr="00890C3A">
        <w:rPr>
          <w:rFonts w:ascii="Calibri" w:eastAsia="Arial" w:hAnsi="Calibri" w:cs="Calibri"/>
          <w:i/>
          <w:iCs/>
          <w:sz w:val="18"/>
          <w:szCs w:val="18"/>
          <w:lang w:val="es" w:eastAsia="es-MX"/>
        </w:rPr>
        <w:t>Uso de suelo actual y tenencia de la tierra.</w:t>
      </w:r>
    </w:p>
    <w:p w:rsidR="00DC23B0" w:rsidRPr="00890C3A" w:rsidRDefault="00DC23B0" w:rsidP="00DC23B0">
      <w:pPr>
        <w:spacing w:after="240" w:line="240" w:lineRule="auto"/>
        <w:ind w:right="-92"/>
        <w:jc w:val="center"/>
        <w:rPr>
          <w:rFonts w:ascii="Calibri" w:eastAsia="Arial" w:hAnsi="Calibri" w:cs="Calibri"/>
          <w:i/>
          <w:iCs/>
          <w:color w:val="FF0000"/>
          <w:sz w:val="18"/>
          <w:szCs w:val="18"/>
          <w:lang w:val="es" w:eastAsia="es-MX"/>
        </w:rPr>
      </w:pPr>
      <w:r w:rsidRPr="00890C3A">
        <w:rPr>
          <w:rFonts w:ascii="Calibri" w:eastAsia="Arial" w:hAnsi="Calibri" w:cs="Calibri"/>
          <w:i/>
          <w:iCs/>
          <w:sz w:val="18"/>
          <w:szCs w:val="18"/>
          <w:lang w:val="es" w:eastAsia="es-MX"/>
        </w:rPr>
        <w:t>Fuente: Plan Parcial de Desarrollo Urbano, Distrito Urbano 08</w:t>
      </w:r>
    </w:p>
    <w:p w:rsidR="00DC23B0" w:rsidRPr="00DC23B0" w:rsidRDefault="00DC23B0" w:rsidP="00890C3A">
      <w:pPr>
        <w:spacing w:after="0" w:line="360" w:lineRule="auto"/>
        <w:ind w:right="-91"/>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Solicitud vecinal y proceso de participación ciudadana</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En lo relativo a la solicitud vecinal que refiere la fracción I del artículo 7 de la Ley del Gobierno y la Administración Pública Municipal del Estado de Jalisco, con información proporcionada por la Gerencia de Construcción de Comunidad y Cultura de la Participación, se da cuenta de la celebración del siguiente procedimiento:</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1. </w:t>
      </w:r>
      <w:r w:rsidRPr="00DC23B0">
        <w:rPr>
          <w:rFonts w:ascii="Calibri" w:eastAsia="Arial" w:hAnsi="Calibri" w:cs="Calibri"/>
          <w:i/>
          <w:iCs/>
          <w:sz w:val="20"/>
          <w:szCs w:val="20"/>
          <w:lang w:val="es" w:eastAsia="es-MX"/>
        </w:rPr>
        <w:t>Durante el mes de febrero de 2025, en el marco de la inauguración de una obra pública vial en El Jorullo, encabezada por el ciudadano Presidente Municipal y en la que participaron autoridades locales, vecinos y ejidatarios, se manifestó de manera reiterada el interés de la comunidad en que la Agencia Municipal El Jorullo fuere elevada a la categoría de Delegación.</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2. </w:t>
      </w:r>
      <w:r w:rsidRPr="00DC23B0">
        <w:rPr>
          <w:rFonts w:ascii="Calibri" w:eastAsia="Arial" w:hAnsi="Calibri" w:cs="Calibri"/>
          <w:i/>
          <w:iCs/>
          <w:sz w:val="20"/>
          <w:szCs w:val="20"/>
          <w:lang w:val="es" w:eastAsia="es-MX"/>
        </w:rPr>
        <w:t xml:space="preserve">En virtud de lo anterior, la Dirección de Participación Social, en coordinación estrecha con la Gerencia de Construcción de Comunidad y Cultura de la Participación, inició un proceso de consultación para verificar si, en efecto, se sostenía como voluntad plena de las y los vecinos, habitantes y personas residentes de “El Jorullo”, transicionar de su actual modelo de </w:t>
      </w:r>
      <w:r w:rsidRPr="00DC23B0">
        <w:rPr>
          <w:rFonts w:ascii="Calibri" w:eastAsia="Arial" w:hAnsi="Calibri" w:cs="Calibri"/>
          <w:i/>
          <w:iCs/>
          <w:sz w:val="20"/>
          <w:szCs w:val="20"/>
          <w:lang w:val="es" w:eastAsia="es-MX"/>
        </w:rPr>
        <w:lastRenderedPageBreak/>
        <w:t>desconcentración administrativa en forma de Agencia, a uno nuevo en forma de Delegación. El procedimiento ejecutado por las referidas autoridades, permitió dar curso a la solicitud de la ciudadanía, en atención al planteamiento expuesto directamente por las y los vecinos en dicho espacio de trabajo intersectorial.</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3. </w:t>
      </w:r>
      <w:r w:rsidRPr="00DC23B0">
        <w:rPr>
          <w:rFonts w:ascii="Calibri" w:eastAsia="Arial" w:hAnsi="Calibri" w:cs="Calibri"/>
          <w:i/>
          <w:iCs/>
          <w:sz w:val="20"/>
          <w:szCs w:val="20"/>
          <w:lang w:val="es" w:eastAsia="es-MX"/>
        </w:rPr>
        <w:t>En ese sentido, del 24 de marzo al 01 de abril de 2026, la Dirección de Participación Social, junto a la Dirección de Calidad de Vida y Desarrollo Social, así como a la Gerencia de Construcción de Comunidad y Cultura de la Participación, implementaron un ejercicio participativo y de consultación en el territorio comprendido por la Agencia Municipal El Jorullo, así como en las localidades vecinas, con el objetivo de verificar y validar la solicitud vecinal para la creación de una nueva Delegación Municipal.</w:t>
      </w:r>
      <w:r w:rsidR="00890C3A">
        <w:rPr>
          <w:rFonts w:ascii="Calibri" w:eastAsia="Arial" w:hAnsi="Calibri" w:cs="Calibri"/>
          <w:i/>
          <w:iCs/>
          <w:sz w:val="20"/>
          <w:szCs w:val="20"/>
          <w:lang w:val="es" w:eastAsia="es-MX"/>
        </w:rPr>
        <w:t xml:space="preserve"> </w:t>
      </w:r>
      <w:r w:rsidRPr="00DC23B0">
        <w:rPr>
          <w:rFonts w:ascii="Calibri" w:eastAsia="Arial" w:hAnsi="Calibri" w:cs="Calibri"/>
          <w:b/>
          <w:iCs/>
          <w:sz w:val="20"/>
          <w:szCs w:val="20"/>
          <w:lang w:val="es" w:eastAsia="es-MX"/>
        </w:rPr>
        <w:t>4.</w:t>
      </w:r>
      <w:r>
        <w:rPr>
          <w:rFonts w:ascii="Calibri" w:eastAsia="Arial" w:hAnsi="Calibri" w:cs="Calibri"/>
          <w:b/>
          <w:i/>
          <w:iCs/>
          <w:sz w:val="20"/>
          <w:szCs w:val="20"/>
          <w:u w:val="single"/>
          <w:lang w:val="es" w:eastAsia="es-MX"/>
        </w:rPr>
        <w:t xml:space="preserve"> </w:t>
      </w:r>
      <w:r w:rsidRPr="00DC23B0">
        <w:rPr>
          <w:rFonts w:ascii="Calibri" w:eastAsia="Arial" w:hAnsi="Calibri" w:cs="Calibri"/>
          <w:i/>
          <w:iCs/>
          <w:sz w:val="20"/>
          <w:szCs w:val="20"/>
          <w:u w:val="single"/>
          <w:lang w:val="es" w:eastAsia="es-MX"/>
        </w:rPr>
        <w:t>Determinación del umbral de validación:</w:t>
      </w:r>
      <w:r w:rsidRPr="00DC23B0">
        <w:rPr>
          <w:rFonts w:ascii="Calibri" w:eastAsia="Arial" w:hAnsi="Calibri" w:cs="Calibri"/>
          <w:i/>
          <w:iCs/>
          <w:sz w:val="20"/>
          <w:szCs w:val="20"/>
          <w:lang w:val="es" w:eastAsia="es-MX"/>
        </w:rPr>
        <w:t xml:space="preserve"> Conforme a los datos del Censo de Población y Vivienda de 2020 del INEGI, la población de la Agencia Municipal El Jorullo y localidades conexas, es de aproximadamente </w:t>
      </w:r>
      <w:r w:rsidRPr="00DC23B0">
        <w:rPr>
          <w:rFonts w:ascii="Calibri" w:eastAsia="Arial" w:hAnsi="Calibri" w:cs="Calibri"/>
          <w:b/>
          <w:bCs/>
          <w:i/>
          <w:iCs/>
          <w:sz w:val="20"/>
          <w:szCs w:val="20"/>
          <w:lang w:val="es" w:eastAsia="es-MX"/>
        </w:rPr>
        <w:t>650 personas</w:t>
      </w:r>
      <w:r w:rsidRPr="00DC23B0">
        <w:rPr>
          <w:rFonts w:ascii="Calibri" w:eastAsia="Arial" w:hAnsi="Calibri" w:cs="Calibri"/>
          <w:i/>
          <w:iCs/>
          <w:sz w:val="20"/>
          <w:szCs w:val="20"/>
          <w:lang w:val="es" w:eastAsia="es-MX"/>
        </w:rPr>
        <w:t xml:space="preserve">. Considerando lo dispuesto en los Artículos 34 y 35 de la Constitución Política de los Estados Unidos Mexicanos, se estableció que la participación en la consultación se circunscribiría a personas con capacidad jurídica plena, es decir, ciudadanos mayores de edad. En ese sentido, de los 650 pobladores del polígono elaborado por la Dirección de Ordenamiento Territorial y Desarrollo Urbano, comprendido por  </w:t>
      </w:r>
      <w:r w:rsidRPr="00DC23B0">
        <w:rPr>
          <w:rFonts w:ascii="Calibri" w:eastAsia="Arial" w:hAnsi="Calibri" w:cs="Calibri"/>
          <w:b/>
          <w:bCs/>
          <w:i/>
          <w:iCs/>
          <w:sz w:val="20"/>
          <w:szCs w:val="20"/>
          <w:lang w:val="es" w:eastAsia="es-MX"/>
        </w:rPr>
        <w:t>El Jorullo, El Agua Zarca, Guásimas, El Hundido, Los Almacenes, Los Llanitos, Paso del Guayabo, La Arenita, Paso del Molino y Los Robles;</w:t>
      </w:r>
      <w:r w:rsidRPr="00DC23B0">
        <w:rPr>
          <w:rFonts w:ascii="Calibri" w:eastAsia="Arial" w:hAnsi="Calibri" w:cs="Calibri"/>
          <w:i/>
          <w:iCs/>
          <w:sz w:val="20"/>
          <w:szCs w:val="20"/>
          <w:lang w:val="es" w:eastAsia="es-MX"/>
        </w:rPr>
        <w:t xml:space="preserve"> </w:t>
      </w:r>
      <w:r w:rsidRPr="00DC23B0">
        <w:rPr>
          <w:rFonts w:ascii="Calibri" w:eastAsia="Arial" w:hAnsi="Calibri" w:cs="Calibri"/>
          <w:i/>
          <w:iCs/>
          <w:sz w:val="20"/>
          <w:szCs w:val="20"/>
          <w:u w:val="single"/>
          <w:lang w:val="es" w:eastAsia="es-MX"/>
        </w:rPr>
        <w:t>son mayores de 18 años: 424 personas</w:t>
      </w:r>
      <w:r w:rsidRPr="00DC23B0">
        <w:rPr>
          <w:rFonts w:ascii="Calibri" w:eastAsia="Arial" w:hAnsi="Calibri" w:cs="Calibri"/>
          <w:i/>
          <w:iCs/>
          <w:sz w:val="20"/>
          <w:szCs w:val="20"/>
          <w:lang w:val="es" w:eastAsia="es-MX"/>
        </w:rPr>
        <w:t>, a la publicación del Censo 2020.</w:t>
      </w:r>
      <w:r w:rsidR="00890C3A">
        <w:rPr>
          <w:rFonts w:ascii="Calibri" w:eastAsia="Arial" w:hAnsi="Calibri" w:cs="Calibri"/>
          <w:i/>
          <w:iCs/>
          <w:sz w:val="20"/>
          <w:szCs w:val="20"/>
          <w:lang w:val="es" w:eastAsia="es-MX"/>
        </w:rPr>
        <w:t xml:space="preserve"> </w:t>
      </w:r>
      <w:r w:rsidRPr="00DC23B0">
        <w:rPr>
          <w:rFonts w:ascii="Calibri" w:eastAsia="Arial" w:hAnsi="Calibri" w:cs="Calibri"/>
          <w:b/>
          <w:iCs/>
          <w:sz w:val="20"/>
          <w:szCs w:val="20"/>
          <w:lang w:val="es" w:eastAsia="es-MX"/>
        </w:rPr>
        <w:t>5.</w:t>
      </w:r>
      <w:r>
        <w:rPr>
          <w:rFonts w:ascii="Calibri" w:eastAsia="Arial" w:hAnsi="Calibri" w:cs="Calibri"/>
          <w:b/>
          <w:i/>
          <w:iCs/>
          <w:sz w:val="20"/>
          <w:szCs w:val="20"/>
          <w:u w:val="single"/>
          <w:lang w:val="es" w:eastAsia="es-MX"/>
        </w:rPr>
        <w:t xml:space="preserve"> </w:t>
      </w:r>
      <w:r w:rsidRPr="00DC23B0">
        <w:rPr>
          <w:rFonts w:ascii="Calibri" w:eastAsia="Arial" w:hAnsi="Calibri" w:cs="Calibri"/>
          <w:i/>
          <w:iCs/>
          <w:sz w:val="20"/>
          <w:szCs w:val="20"/>
          <w:u w:val="single"/>
          <w:lang w:val="es" w:eastAsia="es-MX"/>
        </w:rPr>
        <w:t>Cálculo del número mínimo de manifestaciones de voluntad requeridas:</w:t>
      </w:r>
      <w:r w:rsidRPr="00DC23B0">
        <w:rPr>
          <w:rFonts w:ascii="Calibri" w:eastAsia="Arial" w:hAnsi="Calibri" w:cs="Calibri"/>
          <w:i/>
          <w:iCs/>
          <w:sz w:val="20"/>
          <w:szCs w:val="20"/>
          <w:lang w:val="es" w:eastAsia="es-MX"/>
        </w:rPr>
        <w:t xml:space="preserve"> Dado que el umbral mínimo requerido según la fracción primera del artículo 7 de la Ley de Gobierno y la Administración Pública Municipal del Estado de Jalisco, debe ser no menor a las dos terceras partes de dicha población avecindada, se ponderó que la solicitud debería ser </w:t>
      </w:r>
      <w:r w:rsidRPr="00DC23B0">
        <w:rPr>
          <w:rFonts w:ascii="Calibri" w:eastAsia="Arial" w:hAnsi="Calibri" w:cs="Calibri"/>
          <w:b/>
          <w:bCs/>
          <w:i/>
          <w:iCs/>
          <w:sz w:val="20"/>
          <w:szCs w:val="20"/>
          <w:lang w:val="es" w:eastAsia="es-MX"/>
        </w:rPr>
        <w:t>ratificada por</w:t>
      </w:r>
      <w:r w:rsidRPr="00DC23B0">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cuando menos 283 vecinas y vecinos mayores de edad</w:t>
      </w:r>
      <w:r w:rsidRPr="00DC23B0">
        <w:rPr>
          <w:rFonts w:ascii="Calibri" w:eastAsia="Arial" w:hAnsi="Calibri" w:cs="Calibri"/>
          <w:i/>
          <w:iCs/>
          <w:sz w:val="20"/>
          <w:szCs w:val="20"/>
          <w:lang w:val="es" w:eastAsia="es-MX"/>
        </w:rPr>
        <w:t>, con capacidad jurídica y reconocida por ley para ejercer total y plenamente derechos cívico-políticos y contraer responsabilidades cívicas.</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6. </w:t>
      </w:r>
      <w:r w:rsidRPr="00DC23B0">
        <w:rPr>
          <w:rFonts w:ascii="Calibri" w:eastAsia="Arial" w:hAnsi="Calibri" w:cs="Calibri"/>
          <w:i/>
          <w:iCs/>
          <w:sz w:val="20"/>
          <w:szCs w:val="20"/>
          <w:lang w:val="es" w:eastAsia="es-MX"/>
        </w:rPr>
        <w:t>El formato de participación diseñado sirvió para documentar la voluntad ciudadana mediante la recolección de firmas. En dicho instrumento, las y los vecinos mayores de edad indicaron su nombre completo, domicilio, y los datos de su credencial oficial con fotografía con clave y numerales, además de rubricar su respaldo expreso a la solicitud. Este procedimiento permitió dejar constancia verificable de cada manifestación individual. Los formatos donde se manifiesta la solicitud de la comunidad, se adjuntan a la presente iniciativa como ANEXO 1.</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7. </w:t>
      </w:r>
      <w:r w:rsidRPr="00DC23B0">
        <w:rPr>
          <w:rFonts w:ascii="Calibri" w:eastAsia="Arial" w:hAnsi="Calibri" w:cs="Calibri"/>
          <w:i/>
          <w:iCs/>
          <w:sz w:val="20"/>
          <w:szCs w:val="20"/>
          <w:lang w:val="es" w:eastAsia="es-MX"/>
        </w:rPr>
        <w:t xml:space="preserve">Una vez concluido el proceso, se constata por la autoridad ejecutiva de participación social y organización comunitaria del Gobierno Municipal, que se recabaron un total de </w:t>
      </w:r>
      <w:r w:rsidRPr="00DC23B0">
        <w:rPr>
          <w:rFonts w:ascii="Calibri" w:eastAsia="Arial" w:hAnsi="Calibri" w:cs="Calibri"/>
          <w:b/>
          <w:bCs/>
          <w:i/>
          <w:iCs/>
          <w:sz w:val="20"/>
          <w:szCs w:val="20"/>
          <w:lang w:val="es" w:eastAsia="es-MX"/>
        </w:rPr>
        <w:t>324 validaciones</w:t>
      </w:r>
      <w:r w:rsidRPr="00DC23B0">
        <w:rPr>
          <w:rFonts w:ascii="Calibri" w:eastAsia="Arial" w:hAnsi="Calibri" w:cs="Calibri"/>
          <w:i/>
          <w:iCs/>
          <w:sz w:val="20"/>
          <w:szCs w:val="20"/>
          <w:lang w:val="es" w:eastAsia="es-MX"/>
        </w:rPr>
        <w:t xml:space="preserve">, mediante firma de vecinas y vecinos del territorio, superando el umbral de </w:t>
      </w:r>
      <w:r w:rsidRPr="00DC23B0">
        <w:rPr>
          <w:rFonts w:ascii="Calibri" w:eastAsia="Arial" w:hAnsi="Calibri" w:cs="Calibri"/>
          <w:b/>
          <w:bCs/>
          <w:i/>
          <w:iCs/>
          <w:sz w:val="20"/>
          <w:szCs w:val="20"/>
          <w:lang w:val="es" w:eastAsia="es-MX"/>
        </w:rPr>
        <w:t>283 firmas requeridas</w:t>
      </w:r>
      <w:r w:rsidRPr="00DC23B0">
        <w:rPr>
          <w:rFonts w:ascii="Calibri" w:eastAsia="Arial" w:hAnsi="Calibri" w:cs="Calibri"/>
          <w:i/>
          <w:iCs/>
          <w:sz w:val="20"/>
          <w:szCs w:val="20"/>
          <w:lang w:val="es" w:eastAsia="es-MX"/>
        </w:rPr>
        <w:t>.</w:t>
      </w:r>
      <w:r w:rsidR="00890C3A">
        <w:rPr>
          <w:rFonts w:ascii="Calibri" w:eastAsia="Arial" w:hAnsi="Calibri" w:cs="Calibri"/>
          <w:i/>
          <w:iCs/>
          <w:sz w:val="20"/>
          <w:szCs w:val="20"/>
          <w:lang w:val="es" w:eastAsia="es-MX"/>
        </w:rPr>
        <w:t xml:space="preserve"> </w:t>
      </w:r>
      <w:r w:rsidRPr="00DC23B0">
        <w:rPr>
          <w:rFonts w:ascii="Calibri" w:eastAsia="Arial" w:hAnsi="Calibri" w:cs="Calibri"/>
          <w:b/>
          <w:iCs/>
          <w:sz w:val="20"/>
          <w:szCs w:val="20"/>
          <w:lang w:val="es" w:eastAsia="es-MX"/>
        </w:rPr>
        <w:t>8.</w:t>
      </w:r>
      <w:r>
        <w:rPr>
          <w:rFonts w:ascii="Calibri" w:eastAsia="Arial" w:hAnsi="Calibri" w:cs="Calibri"/>
          <w:b/>
          <w:i/>
          <w:iCs/>
          <w:sz w:val="20"/>
          <w:szCs w:val="20"/>
          <w:u w:val="single"/>
          <w:lang w:val="es" w:eastAsia="es-MX"/>
        </w:rPr>
        <w:t xml:space="preserve"> </w:t>
      </w:r>
      <w:r w:rsidRPr="00DC23B0">
        <w:rPr>
          <w:rFonts w:ascii="Calibri" w:eastAsia="Arial" w:hAnsi="Calibri" w:cs="Calibri"/>
          <w:i/>
          <w:iCs/>
          <w:sz w:val="20"/>
          <w:szCs w:val="20"/>
          <w:u w:val="single"/>
          <w:lang w:val="es" w:eastAsia="es-MX"/>
        </w:rPr>
        <w:t>Antecedente normativo:</w:t>
      </w:r>
      <w:r w:rsidRPr="00DC23B0">
        <w:rPr>
          <w:rFonts w:ascii="Calibri" w:eastAsia="Arial" w:hAnsi="Calibri" w:cs="Calibri"/>
          <w:i/>
          <w:iCs/>
          <w:sz w:val="20"/>
          <w:szCs w:val="20"/>
          <w:lang w:val="es" w:eastAsia="es-MX"/>
        </w:rPr>
        <w:t xml:space="preserve"> Cabe señalar que el procedimiento de recuperación y validación de la solicitud vecinal, implementado en el presente caso, es el mismo que ya fue aplicado en el mes de febrero de 2025, cuando se llevó a cabo la validación ciudadana de la solicitud vecinal para elevar la entonces Agencia Municipal Las Mojoneras a la categoría de Delegación Municipal, también cuando se realizó un ejercicio homólogo entre marzo y junio de 2025 para El Colorado y finalmente, cuando se realizó para Mismaloya, entre septiembre y noviembre de 2025. En aquellas ocasiones, los dictámenes en que derivaron las iniciativas, fueron aprobadas por el H. Ayuntamiento de Puerto Vallarta por cada caso, estableciendo así un precedente administrativo directo y vigente dentro de este máximo órgano de gobierno y sus órganos colegiados. Cabe recordar que, para la definición de dicho procedimiento aplicado al primero de los ejercicios de consultación, es decir, en Las Mojoneras, se tomó como precedente inmediato la experiencia del municipio vecino de Tomatlán, Jalisco; que en el año 2022 constituyó la Delegación El Gargantillo. Este antecedente fue de especial relevancia, dado que representó la primera creación formal de una Delegación Municipal en la Entidad Federativa en más de 70 años, estableciendo un criterio técnico y jurídicamente sustentado para la validación de la voluntad ciudadana en procesos de desconcentración administrativa de este tipo, es decir, no explícitamente regulados por el Código Urbano del Estado de Jalisco. En seguimiento de esa experiencia institucional, la Dirección de Participación Social y la Dirección de Calidad de Vida y Desarrollo Social sostuvieron una </w:t>
      </w:r>
      <w:r w:rsidRPr="00DC23B0">
        <w:rPr>
          <w:rFonts w:ascii="Calibri" w:eastAsia="Arial" w:hAnsi="Calibri" w:cs="Calibri"/>
          <w:i/>
          <w:iCs/>
          <w:sz w:val="20"/>
          <w:szCs w:val="20"/>
          <w:lang w:val="es" w:eastAsia="es-MX"/>
        </w:rPr>
        <w:lastRenderedPageBreak/>
        <w:t>reunión de trabajo técnico con la Secretaría General del Ayuntamiento de Tomatlán el 31 de octubre de 2024, a fin de analizar la estructura documental empleada, y a partir de ello, se adaptaron formatos locales para la acreditación de vecindad y la recuperación formal de la voluntad popular, utilizados como base, de nueva cuenta, para el ejercicio participativo en El Jorullo.</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9. </w:t>
      </w:r>
      <w:r w:rsidRPr="00DC23B0">
        <w:rPr>
          <w:rFonts w:ascii="Calibri" w:eastAsia="Arial" w:hAnsi="Calibri" w:cs="Calibri"/>
          <w:i/>
          <w:iCs/>
          <w:sz w:val="20"/>
          <w:szCs w:val="20"/>
          <w:lang w:val="es" w:eastAsia="es-MX"/>
        </w:rPr>
        <w:t>A partir de ese trayecto institucional, el Ayuntamiento de Puerto Vallarta consolidó un mecanismo propio, ya validado en Comisiones Edilicias y en el propio Cabildo, lo que constituye un referente procedimental inmediato con la legitimidad del cuerpo colegiado. El presente, replica de manera íntegra los criterios técnicos, la metodología participativa y los formatos institucionales de consultación aplicados en el caso de Las Mojoneras, El Colorado y de Mismaloya, manteniendo plena congruencia con lo resuelto en aquel precedente legal. Así, este nuevo proceso se alinea con una práctica administrativa ya reconocida y aceptada por el Honorable Ayuntamiento de Puerto Vallarta.</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10. </w:t>
      </w:r>
      <w:r w:rsidRPr="00DC23B0">
        <w:rPr>
          <w:rFonts w:ascii="Calibri" w:eastAsia="Arial" w:hAnsi="Calibri" w:cs="Calibri"/>
          <w:i/>
          <w:iCs/>
          <w:sz w:val="20"/>
          <w:szCs w:val="20"/>
          <w:lang w:val="es" w:eastAsia="es-MX"/>
        </w:rPr>
        <w:t xml:space="preserve">A manera de resumen, la Dirección de Participación Social, conforme a las atribuciones que le confiere el Artículo 234 del Reglamento del Gobierno Municipal de Puerto Vallarta, Jalisco, instrumentó el procedimiento de consultación para asegurarse de validar la solicitud externada por vecinas y vecinos de El Jorullo. El inicio de recolección de firmas comenzó desde el </w:t>
      </w:r>
      <w:r w:rsidRPr="00DC23B0">
        <w:rPr>
          <w:rFonts w:ascii="Calibri" w:eastAsia="Arial" w:hAnsi="Calibri" w:cs="Calibri"/>
          <w:b/>
          <w:bCs/>
          <w:i/>
          <w:iCs/>
          <w:sz w:val="20"/>
          <w:szCs w:val="20"/>
          <w:lang w:val="es" w:eastAsia="es-MX"/>
        </w:rPr>
        <w:t>24 de marzo de 2026</w:t>
      </w:r>
      <w:r w:rsidRPr="00DC23B0">
        <w:rPr>
          <w:rFonts w:ascii="Calibri" w:eastAsia="Arial" w:hAnsi="Calibri" w:cs="Calibri"/>
          <w:i/>
          <w:iCs/>
          <w:sz w:val="20"/>
          <w:szCs w:val="20"/>
          <w:lang w:val="es" w:eastAsia="es-MX"/>
        </w:rPr>
        <w:t xml:space="preserve"> y </w:t>
      </w:r>
      <w:r w:rsidRPr="00DC23B0">
        <w:rPr>
          <w:rFonts w:ascii="Calibri" w:eastAsia="Arial" w:hAnsi="Calibri" w:cs="Calibri"/>
          <w:b/>
          <w:bCs/>
          <w:i/>
          <w:iCs/>
          <w:sz w:val="20"/>
          <w:szCs w:val="20"/>
          <w:lang w:val="es" w:eastAsia="es-MX"/>
        </w:rPr>
        <w:t>culminó el 01 de abril de 2026</w:t>
      </w:r>
      <w:r w:rsidRPr="00DC23B0">
        <w:rPr>
          <w:rFonts w:ascii="Calibri" w:eastAsia="Arial" w:hAnsi="Calibri" w:cs="Calibri"/>
          <w:i/>
          <w:iCs/>
          <w:sz w:val="20"/>
          <w:szCs w:val="20"/>
          <w:lang w:val="es" w:eastAsia="es-MX"/>
        </w:rPr>
        <w:t xml:space="preserve">; asegurando la aplicación de mecanismos efectivos para informar a la ciudadanía de los alcances y efectos de dicha solicitud, ante el caso de que ésta fuera autorizada por el Ayuntamiento de Puerto Vallarta. Durante este periodo, se recabaron, como ya se ha mencionado, un total de </w:t>
      </w:r>
      <w:r w:rsidRPr="00DC23B0">
        <w:rPr>
          <w:rFonts w:ascii="Calibri" w:eastAsia="Arial" w:hAnsi="Calibri" w:cs="Calibri"/>
          <w:b/>
          <w:bCs/>
          <w:i/>
          <w:iCs/>
          <w:sz w:val="20"/>
          <w:szCs w:val="20"/>
          <w:lang w:val="es" w:eastAsia="es-MX"/>
        </w:rPr>
        <w:t>324 suscripciones de vecinas y vecinos a la solicitud, superando el umbral de 283 necesario</w:t>
      </w:r>
      <w:r w:rsidRPr="00DC23B0">
        <w:rPr>
          <w:rFonts w:ascii="Calibri" w:eastAsia="Arial" w:hAnsi="Calibri" w:cs="Calibri"/>
          <w:i/>
          <w:iCs/>
          <w:sz w:val="20"/>
          <w:szCs w:val="20"/>
          <w:lang w:val="es" w:eastAsia="es-MX"/>
        </w:rPr>
        <w:t xml:space="preserve"> para la procedencia de la misma.</w:t>
      </w:r>
      <w:r w:rsidR="00890C3A">
        <w:rPr>
          <w:rFonts w:ascii="Calibri" w:eastAsia="Arial" w:hAnsi="Calibri" w:cs="Calibri"/>
          <w:i/>
          <w:iCs/>
          <w:sz w:val="20"/>
          <w:szCs w:val="20"/>
          <w:lang w:val="es" w:eastAsia="es-MX"/>
        </w:rPr>
        <w:t xml:space="preserve"> </w:t>
      </w:r>
      <w:r>
        <w:rPr>
          <w:rFonts w:ascii="Calibri" w:eastAsia="Arial" w:hAnsi="Calibri" w:cs="Calibri"/>
          <w:b/>
          <w:i/>
          <w:iCs/>
          <w:sz w:val="20"/>
          <w:szCs w:val="20"/>
          <w:lang w:val="es" w:eastAsia="es-MX"/>
        </w:rPr>
        <w:t xml:space="preserve">11. </w:t>
      </w:r>
      <w:r w:rsidRPr="00DC23B0">
        <w:rPr>
          <w:rFonts w:ascii="Calibri" w:eastAsia="Arial" w:hAnsi="Calibri" w:cs="Calibri"/>
          <w:i/>
          <w:iCs/>
          <w:sz w:val="20"/>
          <w:szCs w:val="20"/>
          <w:lang w:val="es" w:eastAsia="es-MX"/>
        </w:rPr>
        <w:t xml:space="preserve">En virtud de los resultados obtenidos y luego de analizar la documentación y los anexos presentados, es de concluir que se acredita también, </w:t>
      </w:r>
      <w:r w:rsidRPr="00DC23B0">
        <w:rPr>
          <w:rFonts w:ascii="Calibri" w:eastAsia="Arial" w:hAnsi="Calibri" w:cs="Calibri"/>
          <w:b/>
          <w:bCs/>
          <w:i/>
          <w:iCs/>
          <w:sz w:val="20"/>
          <w:szCs w:val="20"/>
          <w:lang w:val="es" w:eastAsia="es-MX"/>
        </w:rPr>
        <w:t>el cumplimiento de lo dispuesto en el artículo 7, fracción I de la Ley del Gobierno y la Administración Pública Municipal del Estado de Jalisco, lo que confirma que la solicitud vecinal cuenta con el respaldo necesario para proceder con la elevación de El Jorullo a Delegación Municipal.</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Finalmente, se sostiene que la voluntad expresada por las y los habitantes del territorio, vecinas y vecinos de la comunidad de El Jorullo, es legítima, motivada y plenamente válida, lo que confirma el interés, anhelo y solicitud que las y los pobladores transmitieron al titular de la Presidencia Municipal en febrero del año 2025.</w:t>
      </w:r>
      <w:r w:rsidR="00890C3A">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MARCO JURÍDICO</w:t>
      </w:r>
      <w:r w:rsidR="00890C3A">
        <w:rPr>
          <w:rFonts w:ascii="Calibri" w:eastAsia="Arial" w:hAnsi="Calibri" w:cs="Calibri"/>
          <w:b/>
          <w:bCs/>
          <w:i/>
          <w:iCs/>
          <w:sz w:val="20"/>
          <w:szCs w:val="20"/>
          <w:lang w:val="es" w:eastAsia="es-MX"/>
        </w:rPr>
        <w:t xml:space="preserve">. </w:t>
      </w:r>
      <w:r w:rsidRPr="00DC23B0">
        <w:rPr>
          <w:rFonts w:ascii="Calibri" w:eastAsia="Arial" w:hAnsi="Calibri" w:cs="Calibri"/>
          <w:i/>
          <w:iCs/>
          <w:sz w:val="20"/>
          <w:szCs w:val="20"/>
          <w:lang w:val="es" w:eastAsia="es-MX"/>
        </w:rPr>
        <w:t>La Constitución Política de los Estados Unidos Mexicanos en su artículo 115, establece que el municipio es la base de la organización política y administrativa de los estados, considerando que cada municipio cuenta con personalidad jurídica propia y autonomía para administrar su patrimonio. Asimismo, faculta a los Ayuntamientos tendrán facultades para aprobar los reglamentos, circulares y disposiciones administrativas de observancia general dentro de sus respectivas jurisdicciones, que organicen la administración pública municipal, regulen las materias, procedimientos, funciones y servicios públicos de su competencia.</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A su vez, la Constitución Política del Estado de Jalisco, en el artículo 73, establece que el municipio es la base de la organización política y administrativa del Estado, con personalidad jurídica y patrimonios propios, reforzando la autonomía de los Ayuntamientos, quienes ejercen directamente el gobierno municipal, a través de los órganos electos por la ciudadanía como la presidencia municipal, las regidurías y la sindicatura. Por lo tanto, corresponde al Ayuntamiento regular y adecuar su estructura territorial y administrativa para responder a las necesidades de su población.</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Por su parte, el artículo 40 de la Ley del Gobierno y la Administración Pública Municipal del Estado de Jalisco establece que los Ayuntamientos pueden expedir, de acuerdo con las leyes estatales en materia municipal los bandos de policía y gobierno, así como los reglamentos, circulares y disposiciones administrativas de observancia general, dentro de sus respectivas jurisdicciones, que regulen asuntos de su competencia, mientras tanto, el artículo 41 fracción II y 50 fracción I del mismo ordenamiento, faculta a los Regidores integrantes de los Ayuntamientos para presentar iniciativas de ordenamientos municipales.</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 xml:space="preserve">En ese tenor, el artículo 42, fracción VI de la ley mencionada, señala que los ordenamientos municipales pueden reformarse, modificarse, adicionarse, derogarse o abrogarse, siempre que se cumpla con los requisitos de discusión, aprobación, promulgación y publicación por parte del </w:t>
      </w:r>
      <w:r w:rsidRPr="00DC23B0">
        <w:rPr>
          <w:rFonts w:ascii="Calibri" w:eastAsia="Arial" w:hAnsi="Calibri" w:cs="Calibri"/>
          <w:i/>
          <w:iCs/>
          <w:sz w:val="20"/>
          <w:szCs w:val="20"/>
          <w:lang w:val="es" w:eastAsia="es-MX"/>
        </w:rPr>
        <w:lastRenderedPageBreak/>
        <w:t>Ayuntamiento; por otro lado, el párrafo segundo del artículo 60 indica que los ordenamientos municipales deben regular las atribuciones de las dependencias y entidades que integran la administración pública municipal. Asimismo, la propia Ley reconoce a través de sus artículos 7 y 9, la facultad del municipio para construir y reglamentar delegaciones y agencias municipales, diferenciándose en función de ciertos requisitos en materia de infraestructura, servicios y capacidad organizativa; mientras que las delegaciones deben de cumplir condiciones específicas para su establecimiento, las agencias pueden crearse en aquellos centros de población que no reúnan tales características.</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Finalmente, en armonía con las disposiciones anteriormente citadas, el Reglamento del Gobierno Municipal de Puerto Vallarta, en su capítulo II, denominado “De la Identidad, Organización y Población del Territorio”, menciona los pormenores para la creación de delegaciones y, en su caso, agencias municipales. De tal forma, la creación de la nueva delegación resultará en una mejor distribución de los recursos municipales y en una atención más eficiente a las necesidades de los habitantes. Al elevar la Agencia municipal “El Jorullo” a la categoría de delegación, se facilitará la gestión pública y se mejorará la calidad de los servicios, lo que a su vez contribuirá al desarrollo sostenible, compacto y equilibrado de Puerto Vallarta.</w:t>
      </w:r>
      <w:r w:rsidR="00890C3A">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 w:eastAsia="es-MX"/>
        </w:rPr>
        <w:t>Dada la evidencia de crecimiento poblacional, la infraestructura existente, y el cumplimiento de los requisitos legales, la creación de la nueva delegación en sustitución de la agencia municipal es una medida viable y necesaria. Esta reforma permitirá una mejora significativa en la gestión administrativa y en la calidad de los servicios públicos, beneficiando directamente a las y los ciudadanos garantizando un desarrollo ordenado, responsable y eficiente del Municipio. Por lo anteriormente expuesto y fundado, tenemos a bien proponer a la consideración del Pleno del H. Ayuntamiento Constitucional de Puerto Vallarta, para su aprobación y autorización, los siguientes puntos de</w:t>
      </w:r>
      <w:r w:rsidR="00890C3A">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ACUERDO</w:t>
      </w:r>
      <w:r w:rsidR="00890C3A">
        <w:rPr>
          <w:rFonts w:ascii="Calibri" w:eastAsia="Arial" w:hAnsi="Calibri" w:cs="Calibri"/>
          <w:b/>
          <w:bCs/>
          <w:i/>
          <w:iCs/>
          <w:sz w:val="20"/>
          <w:szCs w:val="20"/>
          <w:lang w:val="es" w:eastAsia="es-MX"/>
        </w:rPr>
        <w:t xml:space="preserve">. </w:t>
      </w:r>
      <w:r w:rsidRPr="00DC23B0">
        <w:rPr>
          <w:rFonts w:ascii="Calibri" w:eastAsia="Arial" w:hAnsi="Calibri" w:cs="Calibri"/>
          <w:b/>
          <w:bCs/>
          <w:i/>
          <w:iCs/>
          <w:sz w:val="20"/>
          <w:szCs w:val="20"/>
          <w:lang w:val="es" w:eastAsia="es-MX"/>
        </w:rPr>
        <w:t>PRIMERO.-</w:t>
      </w:r>
      <w:r w:rsidRPr="00DC23B0">
        <w:rPr>
          <w:rFonts w:ascii="Calibri" w:eastAsia="Arial" w:hAnsi="Calibri" w:cs="Calibri"/>
          <w:i/>
          <w:iCs/>
          <w:sz w:val="20"/>
          <w:szCs w:val="20"/>
          <w:lang w:val="es" w:eastAsia="es-MX"/>
        </w:rPr>
        <w:t xml:space="preserve"> Se aprueba el turno de la presente iniciativa a la Comisión Edilicia Permanente de Gobernación, en calidad de convocante, y a las Comisiones Edilicias Permanentes de Participación Social y Organización Comunitaria, así como de Planeación de la Ciudad, Obra Pública y Ordenamiento Territorial, en calidad de coadyuvantes, para su estudio, análisis y dictaminación correspondiente.</w:t>
      </w:r>
      <w:r w:rsidR="00890C3A">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SEGUNDO.-</w:t>
      </w:r>
      <w:r w:rsidRPr="00DC23B0">
        <w:rPr>
          <w:rFonts w:ascii="Calibri" w:eastAsia="Arial" w:hAnsi="Calibri" w:cs="Calibri"/>
          <w:i/>
          <w:iCs/>
          <w:sz w:val="20"/>
          <w:szCs w:val="20"/>
          <w:lang w:val="es" w:eastAsia="es-MX"/>
        </w:rPr>
        <w:t xml:space="preserve"> Se aprueba suprimir la Agencia Municipal denominada “El Jorullo”, de conformidad con los Artículos 20, 21 y 22 del Reglamento del Gobierno Municipal de Puerto Vallarta, Jalisco. </w:t>
      </w:r>
      <w:r w:rsidRPr="00DC23B0">
        <w:rPr>
          <w:rFonts w:ascii="Calibri" w:eastAsia="Arial" w:hAnsi="Calibri" w:cs="Calibri"/>
          <w:b/>
          <w:bCs/>
          <w:i/>
          <w:iCs/>
          <w:sz w:val="20"/>
          <w:szCs w:val="20"/>
          <w:lang w:val="es" w:eastAsia="es-MX"/>
        </w:rPr>
        <w:t>TERCERO.-</w:t>
      </w:r>
      <w:r w:rsidRPr="00DC23B0">
        <w:rPr>
          <w:rFonts w:ascii="Calibri" w:eastAsia="Arial" w:hAnsi="Calibri" w:cs="Calibri"/>
          <w:i/>
          <w:iCs/>
          <w:sz w:val="20"/>
          <w:szCs w:val="20"/>
          <w:lang w:val="es" w:eastAsia="es-MX"/>
        </w:rPr>
        <w:t xml:space="preserve"> Se aprueba constituir la Delegación Municipal denominada “El Jorullo”, de conformidad con los artículos 19, 21 y 22 del Reglamento del Gobierno Municipal de Puerto Vallarta, Jalisco, conforme a las delimitaciones territoriales y coordenadas geográficas establecidas en el documento técnico que se adjunta al presente Acuerdo y forma parte integral del mismo. </w:t>
      </w:r>
      <w:r w:rsidRPr="00DC23B0">
        <w:rPr>
          <w:rFonts w:ascii="Calibri" w:eastAsia="Arial" w:hAnsi="Calibri" w:cs="Calibri"/>
          <w:b/>
          <w:bCs/>
          <w:i/>
          <w:iCs/>
          <w:sz w:val="20"/>
          <w:szCs w:val="20"/>
          <w:lang w:val="es" w:eastAsia="es-MX"/>
        </w:rPr>
        <w:t xml:space="preserve">CUARTO.- </w:t>
      </w:r>
      <w:r w:rsidRPr="00DC23B0">
        <w:rPr>
          <w:rFonts w:ascii="Calibri" w:eastAsia="Arial" w:hAnsi="Calibri" w:cs="Calibri"/>
          <w:i/>
          <w:iCs/>
          <w:sz w:val="20"/>
          <w:szCs w:val="20"/>
          <w:lang w:val="es" w:eastAsia="es-MX"/>
        </w:rPr>
        <w:t>Por efecto de la constitución de la Delegación Municipal El Jorullo, se adiciona la Fracción VIII y se recorren las subsiguientes del Artículo 17 del Reglamento del Gobierno Municipal de Puerto Vallarta, Jalisco, conforme al cuadro comparativo a continuación:</w:t>
      </w:r>
    </w:p>
    <w:tbl>
      <w:tblPr>
        <w:tblW w:w="8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rPr>
          <w:trHeight w:val="420"/>
          <w:jc w:val="center"/>
        </w:trPr>
        <w:tc>
          <w:tcPr>
            <w:tcW w:w="8840" w:type="dxa"/>
            <w:gridSpan w:val="2"/>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REGLAMENTO DEL GOBIERNO MUNICIPAL DE</w:t>
            </w:r>
          </w:p>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PUERTO VALLARTA, JALISCO</w:t>
            </w:r>
          </w:p>
        </w:tc>
      </w:tr>
      <w:tr w:rsidR="00DC23B0" w:rsidRPr="00DC23B0" w:rsidTr="00DC23B0">
        <w:trPr>
          <w:jc w:val="center"/>
        </w:trPr>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TEXTO VIGENTE</w:t>
            </w:r>
          </w:p>
        </w:tc>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DEBE DECIR</w:t>
            </w:r>
          </w:p>
        </w:tc>
      </w:tr>
      <w:tr w:rsidR="00DC23B0" w:rsidRPr="00DC23B0" w:rsidTr="00DC23B0">
        <w:trPr>
          <w:jc w:val="center"/>
        </w:trPr>
        <w:tc>
          <w:tcPr>
            <w:tcW w:w="4420" w:type="dxa"/>
            <w:tcMar>
              <w:top w:w="28" w:type="dxa"/>
              <w:left w:w="28" w:type="dxa"/>
              <w:bottom w:w="28" w:type="dxa"/>
              <w:right w:w="28" w:type="dxa"/>
            </w:tcMar>
          </w:tcPr>
          <w:p w:rsidR="00DC23B0" w:rsidRPr="00DC23B0" w:rsidRDefault="00DC23B0" w:rsidP="00DC23B0">
            <w:pPr>
              <w:widowControl w:val="0"/>
              <w:spacing w:after="0" w:line="240" w:lineRule="auto"/>
              <w:ind w:left="284" w:right="227"/>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Artículo 17. </w:t>
            </w:r>
            <w:r w:rsidRPr="00DC23B0">
              <w:rPr>
                <w:rFonts w:ascii="Calibri" w:eastAsia="Arial" w:hAnsi="Calibri" w:cs="Calibri"/>
                <w:i/>
                <w:iCs/>
                <w:sz w:val="20"/>
                <w:szCs w:val="20"/>
                <w:lang w:val="es" w:eastAsia="es-MX"/>
              </w:rPr>
              <w:t>Se reconocen como Delegaciones Municipales, las siguientes:</w:t>
            </w:r>
          </w:p>
          <w:p w:rsidR="00DC23B0" w:rsidRPr="00DC23B0" w:rsidRDefault="00DC23B0" w:rsidP="00DC23B0">
            <w:pPr>
              <w:widowControl w:val="0"/>
              <w:spacing w:after="0" w:line="240" w:lineRule="auto"/>
              <w:ind w:left="284" w:right="227"/>
              <w:jc w:val="both"/>
              <w:rPr>
                <w:rFonts w:ascii="Calibri" w:eastAsia="Arial" w:hAnsi="Calibri" w:cs="Calibri"/>
                <w:i/>
                <w:iCs/>
                <w:sz w:val="20"/>
                <w:szCs w:val="20"/>
                <w:lang w:val="es" w:eastAsia="es-MX"/>
              </w:rPr>
            </w:pP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Pitillal;</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Ixtapa;</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Las Juntas;</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Las Palmas;</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Las Mojoneras; </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Colorado;</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Mismaloya, y </w:t>
            </w:r>
          </w:p>
          <w:p w:rsidR="00DC23B0" w:rsidRPr="00DC23B0" w:rsidRDefault="00DC23B0" w:rsidP="00C20D9D">
            <w:pPr>
              <w:widowControl w:val="0"/>
              <w:numPr>
                <w:ilvl w:val="0"/>
                <w:numId w:val="5"/>
              </w:numPr>
              <w:spacing w:after="0" w:line="240" w:lineRule="auto"/>
              <w:ind w:left="992" w:right="227"/>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Las demás que instituya el Ayuntamiento.</w:t>
            </w:r>
          </w:p>
        </w:tc>
        <w:tc>
          <w:tcPr>
            <w:tcW w:w="4420" w:type="dxa"/>
            <w:tcMar>
              <w:top w:w="28" w:type="dxa"/>
              <w:left w:w="28" w:type="dxa"/>
              <w:bottom w:w="28" w:type="dxa"/>
              <w:right w:w="28" w:type="dxa"/>
            </w:tcMar>
          </w:tcPr>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Artículo 17. </w:t>
            </w:r>
            <w:r w:rsidRPr="00DC23B0">
              <w:rPr>
                <w:rFonts w:ascii="Calibri" w:eastAsia="Arial" w:hAnsi="Calibri" w:cs="Calibri"/>
                <w:i/>
                <w:iCs/>
                <w:sz w:val="20"/>
                <w:szCs w:val="20"/>
                <w:lang w:val="es" w:eastAsia="es-MX"/>
              </w:rPr>
              <w:t>[...]</w:t>
            </w:r>
          </w:p>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p>
          <w:p w:rsidR="00DC23B0" w:rsidRPr="00DC23B0" w:rsidRDefault="00DC23B0" w:rsidP="00C20D9D">
            <w:pPr>
              <w:widowControl w:val="0"/>
              <w:numPr>
                <w:ilvl w:val="0"/>
                <w:numId w:val="6"/>
              </w:numPr>
              <w:spacing w:after="0" w:line="240" w:lineRule="auto"/>
              <w:ind w:left="1133" w:right="227" w:hanging="283"/>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 xml:space="preserve">a VI [...] </w:t>
            </w:r>
          </w:p>
          <w:p w:rsidR="00DC23B0" w:rsidRPr="00DC23B0" w:rsidRDefault="00DC23B0" w:rsidP="00DC23B0">
            <w:pPr>
              <w:widowControl w:val="0"/>
              <w:spacing w:after="0" w:line="240" w:lineRule="auto"/>
              <w:ind w:right="227"/>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right="227"/>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right="227"/>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right="227"/>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right="227"/>
              <w:rPr>
                <w:rFonts w:ascii="Calibri" w:eastAsia="Arial" w:hAnsi="Calibri" w:cs="Calibri"/>
                <w:i/>
                <w:iCs/>
                <w:sz w:val="20"/>
                <w:szCs w:val="20"/>
                <w:lang w:val="es" w:eastAsia="es-MX"/>
              </w:rPr>
            </w:pPr>
          </w:p>
          <w:p w:rsidR="00DC23B0" w:rsidRPr="00DC23B0" w:rsidRDefault="00DC23B0" w:rsidP="00C20D9D">
            <w:pPr>
              <w:widowControl w:val="0"/>
              <w:numPr>
                <w:ilvl w:val="0"/>
                <w:numId w:val="4"/>
              </w:numPr>
              <w:spacing w:after="0" w:line="240" w:lineRule="auto"/>
              <w:ind w:left="1133" w:right="227" w:hanging="283"/>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Mismaloya;</w:t>
            </w:r>
          </w:p>
          <w:p w:rsidR="00DC23B0" w:rsidRPr="00DC23B0" w:rsidRDefault="00DC23B0" w:rsidP="00C20D9D">
            <w:pPr>
              <w:widowControl w:val="0"/>
              <w:numPr>
                <w:ilvl w:val="0"/>
                <w:numId w:val="3"/>
              </w:numPr>
              <w:spacing w:after="0" w:line="240" w:lineRule="auto"/>
              <w:ind w:left="1133" w:right="227" w:hanging="283"/>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 xml:space="preserve">El Jorullo, y </w:t>
            </w:r>
          </w:p>
          <w:p w:rsidR="00DC23B0" w:rsidRPr="00DC23B0" w:rsidRDefault="00DC23B0" w:rsidP="00C20D9D">
            <w:pPr>
              <w:widowControl w:val="0"/>
              <w:numPr>
                <w:ilvl w:val="0"/>
                <w:numId w:val="3"/>
              </w:numPr>
              <w:spacing w:after="0" w:line="240" w:lineRule="auto"/>
              <w:ind w:left="1133" w:right="227" w:hanging="283"/>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 xml:space="preserve">Las demás que instituya el Ayuntamiento. </w:t>
            </w:r>
          </w:p>
        </w:tc>
      </w:tr>
    </w:tbl>
    <w:p w:rsidR="00DC23B0" w:rsidRPr="00DC23B0" w:rsidRDefault="00DC23B0" w:rsidP="00DC23B0">
      <w:pPr>
        <w:spacing w:line="240" w:lineRule="auto"/>
        <w:ind w:right="-79"/>
        <w:jc w:val="both"/>
        <w:rPr>
          <w:rFonts w:ascii="Calibri" w:eastAsia="Arial" w:hAnsi="Calibri" w:cs="Calibri"/>
          <w:i/>
          <w:iCs/>
          <w:sz w:val="20"/>
          <w:szCs w:val="20"/>
          <w:lang w:val="es" w:eastAsia="es-MX"/>
        </w:rPr>
      </w:pPr>
    </w:p>
    <w:p w:rsidR="00DC23B0" w:rsidRPr="00DC23B0" w:rsidRDefault="00DC23B0" w:rsidP="00DC23B0">
      <w:pPr>
        <w:spacing w:line="240" w:lineRule="auto"/>
        <w:ind w:right="-79"/>
        <w:jc w:val="both"/>
        <w:rPr>
          <w:rFonts w:ascii="Calibri" w:eastAsia="Arial" w:hAnsi="Calibri" w:cs="Calibri"/>
          <w:i/>
          <w:iCs/>
          <w:sz w:val="20"/>
          <w:szCs w:val="20"/>
          <w:lang w:val="es" w:eastAsia="es-MX"/>
        </w:rPr>
      </w:pPr>
    </w:p>
    <w:p w:rsidR="00DC23B0" w:rsidRPr="00DC23B0" w:rsidRDefault="00DC23B0" w:rsidP="00890C3A">
      <w:pPr>
        <w:spacing w:after="0" w:line="360" w:lineRule="auto"/>
        <w:ind w:right="-79"/>
        <w:jc w:val="both"/>
        <w:rPr>
          <w:rFonts w:ascii="Calibri" w:eastAsia="Arial" w:hAnsi="Calibri" w:cs="Calibri"/>
          <w:b/>
          <w:bCs/>
          <w:i/>
          <w:iCs/>
          <w:sz w:val="20"/>
          <w:szCs w:val="20"/>
          <w:lang w:val="es" w:eastAsia="es-MX"/>
        </w:rPr>
      </w:pPr>
      <w:r w:rsidRPr="00DC23B0">
        <w:rPr>
          <w:rFonts w:ascii="Calibri" w:eastAsia="Arial" w:hAnsi="Calibri" w:cs="Calibri"/>
          <w:i/>
          <w:iCs/>
          <w:sz w:val="20"/>
          <w:szCs w:val="20"/>
          <w:lang w:val="es" w:eastAsia="es-MX"/>
        </w:rPr>
        <w:lastRenderedPageBreak/>
        <w:t>Así se establece, para quedar como sigue:</w:t>
      </w:r>
      <w:r w:rsidR="00890C3A">
        <w:rPr>
          <w:rFonts w:ascii="Calibri" w:eastAsia="Arial" w:hAnsi="Calibri" w:cs="Calibri"/>
          <w:i/>
          <w:iCs/>
          <w:sz w:val="20"/>
          <w:szCs w:val="20"/>
          <w:lang w:val="es" w:eastAsia="es-MX"/>
        </w:rPr>
        <w:t xml:space="preserve"> </w:t>
      </w:r>
      <w:r w:rsidRPr="00890C3A">
        <w:rPr>
          <w:rFonts w:ascii="Calibri" w:eastAsia="Arial" w:hAnsi="Calibri" w:cs="Calibri"/>
          <w:b/>
          <w:bCs/>
          <w:i/>
          <w:iCs/>
          <w:sz w:val="18"/>
          <w:szCs w:val="18"/>
          <w:lang w:val="es" w:eastAsia="es-MX"/>
        </w:rPr>
        <w:t xml:space="preserve">Artículo 17. </w:t>
      </w:r>
      <w:r w:rsidRPr="00890C3A">
        <w:rPr>
          <w:rFonts w:ascii="Calibri" w:eastAsia="Arial" w:hAnsi="Calibri" w:cs="Calibri"/>
          <w:i/>
          <w:iCs/>
          <w:sz w:val="18"/>
          <w:szCs w:val="18"/>
          <w:lang w:val="es" w:eastAsia="es-MX"/>
        </w:rPr>
        <w:t>Se reconocen como Delegaciones Municipales, las siguientes:</w:t>
      </w:r>
      <w:r w:rsidR="00890C3A" w:rsidRPr="00890C3A">
        <w:rPr>
          <w:rFonts w:ascii="Calibri" w:eastAsia="Arial" w:hAnsi="Calibri" w:cs="Calibri"/>
          <w:i/>
          <w:iCs/>
          <w:sz w:val="18"/>
          <w:szCs w:val="18"/>
          <w:lang w:val="es" w:eastAsia="es-MX"/>
        </w:rPr>
        <w:t xml:space="preserve"> I. El Pitillal; II. </w:t>
      </w:r>
      <w:r w:rsidRPr="00890C3A">
        <w:rPr>
          <w:rFonts w:ascii="Calibri" w:eastAsia="Arial" w:hAnsi="Calibri" w:cs="Calibri"/>
          <w:i/>
          <w:iCs/>
          <w:sz w:val="18"/>
          <w:szCs w:val="18"/>
          <w:lang w:val="es" w:eastAsia="es-MX"/>
        </w:rPr>
        <w:t>Ixtapa;</w:t>
      </w:r>
      <w:r w:rsidR="00890C3A" w:rsidRPr="00890C3A">
        <w:rPr>
          <w:rFonts w:ascii="Calibri" w:eastAsia="Arial" w:hAnsi="Calibri" w:cs="Calibri"/>
          <w:i/>
          <w:iCs/>
          <w:sz w:val="18"/>
          <w:szCs w:val="18"/>
          <w:lang w:val="es" w:eastAsia="es-MX"/>
        </w:rPr>
        <w:t xml:space="preserve"> III. </w:t>
      </w:r>
      <w:r w:rsidRPr="00890C3A">
        <w:rPr>
          <w:rFonts w:ascii="Calibri" w:eastAsia="Arial" w:hAnsi="Calibri" w:cs="Calibri"/>
          <w:i/>
          <w:iCs/>
          <w:sz w:val="18"/>
          <w:szCs w:val="18"/>
          <w:lang w:val="es" w:eastAsia="es-MX"/>
        </w:rPr>
        <w:t>Las Juntas;</w:t>
      </w:r>
      <w:r w:rsidR="00890C3A" w:rsidRPr="00890C3A">
        <w:rPr>
          <w:rFonts w:ascii="Calibri" w:eastAsia="Arial" w:hAnsi="Calibri" w:cs="Calibri"/>
          <w:i/>
          <w:iCs/>
          <w:sz w:val="18"/>
          <w:szCs w:val="18"/>
          <w:lang w:val="es" w:eastAsia="es-MX"/>
        </w:rPr>
        <w:t xml:space="preserve"> IV. </w:t>
      </w:r>
      <w:r w:rsidRPr="00890C3A">
        <w:rPr>
          <w:rFonts w:ascii="Calibri" w:eastAsia="Arial" w:hAnsi="Calibri" w:cs="Calibri"/>
          <w:i/>
          <w:iCs/>
          <w:sz w:val="18"/>
          <w:szCs w:val="18"/>
          <w:lang w:val="es" w:eastAsia="es-MX"/>
        </w:rPr>
        <w:t>Las Palmas;</w:t>
      </w:r>
      <w:r w:rsidR="00890C3A" w:rsidRPr="00890C3A">
        <w:rPr>
          <w:rFonts w:ascii="Calibri" w:eastAsia="Arial" w:hAnsi="Calibri" w:cs="Calibri"/>
          <w:i/>
          <w:iCs/>
          <w:sz w:val="18"/>
          <w:szCs w:val="18"/>
          <w:lang w:val="es" w:eastAsia="es-MX"/>
        </w:rPr>
        <w:t xml:space="preserve"> V. </w:t>
      </w:r>
      <w:r w:rsidRPr="00890C3A">
        <w:rPr>
          <w:rFonts w:ascii="Calibri" w:eastAsia="Arial" w:hAnsi="Calibri" w:cs="Calibri"/>
          <w:i/>
          <w:iCs/>
          <w:sz w:val="18"/>
          <w:szCs w:val="18"/>
          <w:lang w:val="es" w:eastAsia="es-MX"/>
        </w:rPr>
        <w:t>Las Mojoneras;</w:t>
      </w:r>
      <w:r w:rsidR="00890C3A" w:rsidRPr="00890C3A">
        <w:rPr>
          <w:rFonts w:ascii="Calibri" w:eastAsia="Arial" w:hAnsi="Calibri" w:cs="Calibri"/>
          <w:i/>
          <w:iCs/>
          <w:sz w:val="18"/>
          <w:szCs w:val="18"/>
          <w:lang w:val="es" w:eastAsia="es-MX"/>
        </w:rPr>
        <w:t xml:space="preserve"> VI. </w:t>
      </w:r>
      <w:r w:rsidRPr="00890C3A">
        <w:rPr>
          <w:rFonts w:ascii="Calibri" w:eastAsia="Arial" w:hAnsi="Calibri" w:cs="Calibri"/>
          <w:i/>
          <w:iCs/>
          <w:sz w:val="18"/>
          <w:szCs w:val="18"/>
          <w:lang w:val="es" w:eastAsia="es-MX"/>
        </w:rPr>
        <w:t>El Colorado;</w:t>
      </w:r>
      <w:r w:rsidR="00890C3A" w:rsidRPr="00890C3A">
        <w:rPr>
          <w:rFonts w:ascii="Calibri" w:eastAsia="Arial" w:hAnsi="Calibri" w:cs="Calibri"/>
          <w:i/>
          <w:iCs/>
          <w:sz w:val="18"/>
          <w:szCs w:val="18"/>
          <w:lang w:val="es" w:eastAsia="es-MX"/>
        </w:rPr>
        <w:t xml:space="preserve"> VII. </w:t>
      </w:r>
      <w:r w:rsidRPr="00890C3A">
        <w:rPr>
          <w:rFonts w:ascii="Calibri" w:eastAsia="Arial" w:hAnsi="Calibri" w:cs="Calibri"/>
          <w:i/>
          <w:iCs/>
          <w:sz w:val="18"/>
          <w:szCs w:val="18"/>
          <w:lang w:val="es" w:eastAsia="es-MX"/>
        </w:rPr>
        <w:t>Mismaloya;</w:t>
      </w:r>
      <w:r w:rsidR="00890C3A" w:rsidRPr="00890C3A">
        <w:rPr>
          <w:rFonts w:ascii="Calibri" w:eastAsia="Arial" w:hAnsi="Calibri" w:cs="Calibri"/>
          <w:i/>
          <w:iCs/>
          <w:sz w:val="18"/>
          <w:szCs w:val="18"/>
          <w:lang w:val="es" w:eastAsia="es-MX"/>
        </w:rPr>
        <w:t xml:space="preserve"> </w:t>
      </w:r>
      <w:r w:rsidR="00890C3A" w:rsidRPr="00890C3A">
        <w:rPr>
          <w:rFonts w:ascii="Calibri" w:eastAsia="Arial" w:hAnsi="Calibri" w:cs="Calibri"/>
          <w:b/>
          <w:bCs/>
          <w:i/>
          <w:iCs/>
          <w:sz w:val="18"/>
          <w:szCs w:val="18"/>
          <w:lang w:val="es" w:eastAsia="es-MX"/>
        </w:rPr>
        <w:t xml:space="preserve">VIII. </w:t>
      </w:r>
      <w:r w:rsidRPr="00890C3A">
        <w:rPr>
          <w:rFonts w:ascii="Calibri" w:eastAsia="Arial" w:hAnsi="Calibri" w:cs="Calibri"/>
          <w:b/>
          <w:bCs/>
          <w:i/>
          <w:iCs/>
          <w:sz w:val="18"/>
          <w:szCs w:val="18"/>
          <w:lang w:val="es" w:eastAsia="es-MX"/>
        </w:rPr>
        <w:t xml:space="preserve">El Jorullo, y </w:t>
      </w:r>
      <w:r w:rsidR="00890C3A" w:rsidRPr="00890C3A">
        <w:rPr>
          <w:rFonts w:ascii="Calibri" w:eastAsia="Arial" w:hAnsi="Calibri" w:cs="Calibri"/>
          <w:i/>
          <w:iCs/>
          <w:sz w:val="18"/>
          <w:szCs w:val="18"/>
          <w:lang w:val="es" w:eastAsia="es-MX"/>
        </w:rPr>
        <w:t xml:space="preserve">IX. </w:t>
      </w:r>
      <w:r w:rsidRPr="00890C3A">
        <w:rPr>
          <w:rFonts w:ascii="Calibri" w:eastAsia="Arial" w:hAnsi="Calibri" w:cs="Calibri"/>
          <w:i/>
          <w:iCs/>
          <w:sz w:val="18"/>
          <w:szCs w:val="18"/>
          <w:lang w:val="es" w:eastAsia="es-MX"/>
        </w:rPr>
        <w:t>Las demás que instituya el Ayuntamiento.</w:t>
      </w:r>
      <w:r w:rsidR="00890C3A">
        <w:rPr>
          <w:rFonts w:ascii="Calibri" w:eastAsia="Arial" w:hAnsi="Calibri" w:cs="Calibri"/>
          <w:i/>
          <w:iCs/>
          <w:sz w:val="20"/>
          <w:szCs w:val="20"/>
          <w:lang w:val="es" w:eastAsia="es-MX"/>
        </w:rPr>
        <w:t xml:space="preserve"> </w:t>
      </w:r>
      <w:r w:rsidRPr="00DC23B0">
        <w:rPr>
          <w:rFonts w:ascii="Calibri" w:eastAsia="Arial" w:hAnsi="Calibri" w:cs="Calibri"/>
          <w:b/>
          <w:bCs/>
          <w:i/>
          <w:iCs/>
          <w:sz w:val="20"/>
          <w:szCs w:val="20"/>
          <w:lang w:val="es" w:eastAsia="es-MX"/>
        </w:rPr>
        <w:t xml:space="preserve">QUINTO.- </w:t>
      </w:r>
      <w:r w:rsidRPr="00DC23B0">
        <w:rPr>
          <w:rFonts w:ascii="Calibri" w:eastAsia="Arial" w:hAnsi="Calibri" w:cs="Calibri"/>
          <w:i/>
          <w:iCs/>
          <w:sz w:val="20"/>
          <w:szCs w:val="20"/>
          <w:lang w:val="es" w:eastAsia="es-MX"/>
        </w:rPr>
        <w:t>En consecuencia a la supresión de la Agencia Municipal El Jorullo, se deroga la Fracción IV del Artículo 18 del Reglamento del Gobierno Municipal de Puerto Vallarta, Jalisco; conforme al cuadro comparativo a continuación:</w:t>
      </w:r>
    </w:p>
    <w:tbl>
      <w:tblPr>
        <w:tblW w:w="8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rPr>
          <w:trHeight w:val="420"/>
          <w:jc w:val="center"/>
        </w:trPr>
        <w:tc>
          <w:tcPr>
            <w:tcW w:w="8840" w:type="dxa"/>
            <w:gridSpan w:val="2"/>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REGLAMENTO DEL GOBIERNO MUNICIPAL DE</w:t>
            </w:r>
          </w:p>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PUERTO VALLARTA, JALISCO</w:t>
            </w:r>
          </w:p>
        </w:tc>
      </w:tr>
      <w:tr w:rsidR="00DC23B0" w:rsidRPr="00DC23B0" w:rsidTr="00DC23B0">
        <w:trPr>
          <w:jc w:val="center"/>
        </w:trPr>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TEXTO VIGENTE</w:t>
            </w:r>
          </w:p>
        </w:tc>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DEBE DECIR</w:t>
            </w:r>
          </w:p>
        </w:tc>
      </w:tr>
      <w:tr w:rsidR="00DC23B0" w:rsidRPr="00DC23B0" w:rsidTr="00DC23B0">
        <w:trPr>
          <w:trHeight w:val="4590"/>
          <w:jc w:val="center"/>
        </w:trPr>
        <w:tc>
          <w:tcPr>
            <w:tcW w:w="4420" w:type="dxa"/>
            <w:tcMar>
              <w:top w:w="28" w:type="dxa"/>
              <w:left w:w="28" w:type="dxa"/>
              <w:bottom w:w="28" w:type="dxa"/>
              <w:right w:w="28" w:type="dxa"/>
            </w:tcMar>
          </w:tcPr>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Artículo 18. </w:t>
            </w:r>
            <w:r w:rsidRPr="00DC23B0">
              <w:rPr>
                <w:rFonts w:ascii="Calibri" w:eastAsia="Arial" w:hAnsi="Calibri" w:cs="Calibri"/>
                <w:i/>
                <w:iCs/>
                <w:sz w:val="20"/>
                <w:szCs w:val="20"/>
                <w:lang w:val="es" w:eastAsia="es-MX"/>
              </w:rPr>
              <w:t xml:space="preserve">Se reconocen como Agencias Municipales, las siguientes: </w:t>
            </w:r>
          </w:p>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Boca de Tomatlán;</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Cantón;</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Derogado;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Jorullo;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Ranchito;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El Zancudo;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La Desembocada;</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Derogado</w:t>
            </w:r>
            <w:r w:rsidRPr="00DC23B0">
              <w:rPr>
                <w:rFonts w:ascii="Calibri" w:eastAsia="Arial" w:hAnsi="Calibri" w:cs="Calibri"/>
                <w:b/>
                <w:bCs/>
                <w:i/>
                <w:iCs/>
                <w:sz w:val="20"/>
                <w:szCs w:val="20"/>
                <w:lang w:val="es" w:eastAsia="es-MX"/>
              </w:rPr>
              <w:t>;</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Derogado;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Playa Grande;</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Rancho Viejo el Veladero;</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Santa Cruz de Quelitán;</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Tebelchía, y</w:t>
            </w:r>
          </w:p>
          <w:p w:rsidR="00DC23B0" w:rsidRPr="00DC23B0" w:rsidRDefault="00DC23B0" w:rsidP="00C20D9D">
            <w:pPr>
              <w:widowControl w:val="0"/>
              <w:numPr>
                <w:ilvl w:val="0"/>
                <w:numId w:val="9"/>
              </w:numPr>
              <w:spacing w:after="0" w:line="240" w:lineRule="auto"/>
              <w:ind w:left="992" w:right="227"/>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Las demás que instituya el Ayuntamiento.</w:t>
            </w:r>
          </w:p>
        </w:tc>
        <w:tc>
          <w:tcPr>
            <w:tcW w:w="4420" w:type="dxa"/>
            <w:tcMar>
              <w:top w:w="28" w:type="dxa"/>
              <w:left w:w="28" w:type="dxa"/>
              <w:bottom w:w="28" w:type="dxa"/>
              <w:right w:w="28" w:type="dxa"/>
            </w:tcMar>
          </w:tcPr>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r w:rsidRPr="00DC23B0">
              <w:rPr>
                <w:rFonts w:ascii="Calibri" w:eastAsia="Arial" w:hAnsi="Calibri" w:cs="Calibri"/>
                <w:b/>
                <w:bCs/>
                <w:i/>
                <w:iCs/>
                <w:sz w:val="20"/>
                <w:szCs w:val="20"/>
                <w:lang w:val="es" w:eastAsia="es-MX"/>
              </w:rPr>
              <w:t xml:space="preserve">Artículo 18.  </w:t>
            </w:r>
            <w:r w:rsidRPr="00DC23B0">
              <w:rPr>
                <w:rFonts w:ascii="Calibri" w:eastAsia="Arial" w:hAnsi="Calibri" w:cs="Calibri"/>
                <w:i/>
                <w:iCs/>
                <w:sz w:val="20"/>
                <w:szCs w:val="20"/>
                <w:lang w:val="es" w:eastAsia="es-MX"/>
              </w:rPr>
              <w:t>[...]</w:t>
            </w:r>
          </w:p>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left="283" w:right="227"/>
              <w:jc w:val="both"/>
              <w:rPr>
                <w:rFonts w:ascii="Calibri" w:eastAsia="Arial" w:hAnsi="Calibri" w:cs="Calibri"/>
                <w:i/>
                <w:iCs/>
                <w:sz w:val="20"/>
                <w:szCs w:val="20"/>
                <w:lang w:val="es" w:eastAsia="es-MX"/>
              </w:rPr>
            </w:pPr>
          </w:p>
          <w:p w:rsidR="00DC23B0" w:rsidRPr="00DC23B0" w:rsidRDefault="00DC23B0" w:rsidP="00C20D9D">
            <w:pPr>
              <w:widowControl w:val="0"/>
              <w:numPr>
                <w:ilvl w:val="0"/>
                <w:numId w:val="8"/>
              </w:numPr>
              <w:spacing w:after="0" w:line="240" w:lineRule="auto"/>
              <w:ind w:left="1133" w:right="227" w:hanging="283"/>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a III [...]</w:t>
            </w:r>
          </w:p>
          <w:p w:rsidR="00DC23B0" w:rsidRPr="00DC23B0" w:rsidRDefault="00DC23B0" w:rsidP="00DC23B0">
            <w:pPr>
              <w:widowControl w:val="0"/>
              <w:spacing w:after="0" w:line="240" w:lineRule="auto"/>
              <w:ind w:left="720" w:right="227"/>
              <w:jc w:val="both"/>
              <w:rPr>
                <w:rFonts w:ascii="Calibri" w:eastAsia="Arial" w:hAnsi="Calibri" w:cs="Calibri"/>
                <w:i/>
                <w:iCs/>
                <w:sz w:val="20"/>
                <w:szCs w:val="20"/>
                <w:lang w:val="es" w:eastAsia="es-MX"/>
              </w:rPr>
            </w:pPr>
          </w:p>
          <w:p w:rsidR="00DC23B0" w:rsidRPr="00DC23B0" w:rsidRDefault="00DC23B0" w:rsidP="00DC23B0">
            <w:pPr>
              <w:widowControl w:val="0"/>
              <w:spacing w:after="0" w:line="240" w:lineRule="auto"/>
              <w:ind w:right="227"/>
              <w:jc w:val="both"/>
              <w:rPr>
                <w:rFonts w:ascii="Calibri" w:eastAsia="Arial" w:hAnsi="Calibri" w:cs="Calibri"/>
                <w:i/>
                <w:iCs/>
                <w:sz w:val="20"/>
                <w:szCs w:val="20"/>
                <w:lang w:val="es" w:eastAsia="es-MX"/>
              </w:rPr>
            </w:pPr>
          </w:p>
          <w:p w:rsidR="00DC23B0" w:rsidRPr="00DC23B0" w:rsidRDefault="00DC23B0" w:rsidP="00C20D9D">
            <w:pPr>
              <w:widowControl w:val="0"/>
              <w:numPr>
                <w:ilvl w:val="0"/>
                <w:numId w:val="7"/>
              </w:numPr>
              <w:spacing w:after="0" w:line="240" w:lineRule="auto"/>
              <w:ind w:left="1133" w:right="227" w:hanging="283"/>
              <w:jc w:val="both"/>
              <w:rPr>
                <w:rFonts w:ascii="Calibri" w:eastAsia="Arial" w:hAnsi="Calibri" w:cs="Calibri"/>
                <w:b/>
                <w:bCs/>
                <w:i/>
                <w:iCs/>
                <w:sz w:val="20"/>
                <w:szCs w:val="20"/>
                <w:lang w:val="es" w:eastAsia="es-MX"/>
              </w:rPr>
            </w:pPr>
            <w:r w:rsidRPr="00DC23B0">
              <w:rPr>
                <w:rFonts w:ascii="Calibri" w:eastAsia="Arial" w:hAnsi="Calibri" w:cs="Calibri"/>
                <w:b/>
                <w:bCs/>
                <w:i/>
                <w:iCs/>
                <w:sz w:val="20"/>
                <w:szCs w:val="20"/>
                <w:lang w:val="es" w:eastAsia="es-MX"/>
              </w:rPr>
              <w:t>Derogado;</w:t>
            </w:r>
          </w:p>
          <w:p w:rsidR="00DC23B0" w:rsidRPr="00DC23B0" w:rsidRDefault="00DC23B0" w:rsidP="00C20D9D">
            <w:pPr>
              <w:widowControl w:val="0"/>
              <w:numPr>
                <w:ilvl w:val="0"/>
                <w:numId w:val="7"/>
              </w:numPr>
              <w:spacing w:after="0" w:line="240" w:lineRule="auto"/>
              <w:ind w:left="1133" w:right="227" w:hanging="283"/>
              <w:jc w:val="both"/>
              <w:rPr>
                <w:rFonts w:ascii="Calibri" w:eastAsia="Arial" w:hAnsi="Calibri" w:cs="Calibri"/>
                <w:i/>
                <w:iCs/>
                <w:sz w:val="20"/>
                <w:szCs w:val="20"/>
                <w:lang w:val="es" w:eastAsia="es-MX"/>
              </w:rPr>
            </w:pPr>
            <w:r w:rsidRPr="00DC23B0">
              <w:rPr>
                <w:rFonts w:ascii="Calibri" w:eastAsia="Arial" w:hAnsi="Calibri" w:cs="Calibri"/>
                <w:i/>
                <w:iCs/>
                <w:sz w:val="20"/>
                <w:szCs w:val="20"/>
                <w:lang w:val="es" w:eastAsia="es-MX"/>
              </w:rPr>
              <w:t>a XIV [...]</w:t>
            </w:r>
          </w:p>
        </w:tc>
      </w:tr>
    </w:tbl>
    <w:p w:rsidR="00DC23B0" w:rsidRPr="00DC23B0" w:rsidRDefault="00DC23B0" w:rsidP="00DC23B0">
      <w:pPr>
        <w:spacing w:after="0" w:line="240" w:lineRule="auto"/>
        <w:jc w:val="both"/>
        <w:rPr>
          <w:rFonts w:ascii="Calibri" w:eastAsia="Arial" w:hAnsi="Calibri" w:cs="Calibri"/>
          <w:i/>
          <w:iCs/>
          <w:sz w:val="20"/>
          <w:szCs w:val="20"/>
          <w:lang w:val="es" w:eastAsia="es-MX"/>
        </w:rPr>
      </w:pPr>
    </w:p>
    <w:p w:rsidR="00DC23B0" w:rsidRPr="00DC23B0" w:rsidRDefault="00DC23B0" w:rsidP="004428B3">
      <w:pPr>
        <w:spacing w:after="0" w:line="360" w:lineRule="auto"/>
        <w:ind w:right="-79"/>
        <w:jc w:val="both"/>
        <w:rPr>
          <w:rFonts w:ascii="Calibri" w:eastAsia="Arial" w:hAnsi="Calibri" w:cs="Calibri"/>
          <w:sz w:val="20"/>
          <w:szCs w:val="20"/>
          <w:lang w:val="es" w:eastAsia="es-MX"/>
        </w:rPr>
      </w:pPr>
      <w:r w:rsidRPr="00DC23B0">
        <w:rPr>
          <w:rFonts w:ascii="Calibri" w:eastAsia="Arial" w:hAnsi="Calibri" w:cs="Calibri"/>
          <w:i/>
          <w:iCs/>
          <w:sz w:val="20"/>
          <w:szCs w:val="20"/>
          <w:lang w:val="es" w:eastAsia="es-MX"/>
        </w:rPr>
        <w:t>Así se establece, para quedar como sigue:</w:t>
      </w:r>
      <w:r w:rsidR="00890C3A">
        <w:rPr>
          <w:rFonts w:ascii="Calibri" w:eastAsia="Arial" w:hAnsi="Calibri" w:cs="Calibri"/>
          <w:i/>
          <w:iCs/>
          <w:sz w:val="20"/>
          <w:szCs w:val="20"/>
          <w:lang w:val="es" w:eastAsia="es-MX"/>
        </w:rPr>
        <w:t xml:space="preserve"> </w:t>
      </w:r>
      <w:r w:rsidRPr="00890C3A">
        <w:rPr>
          <w:rFonts w:ascii="Calibri" w:eastAsia="Arial" w:hAnsi="Calibri" w:cs="Calibri"/>
          <w:b/>
          <w:bCs/>
          <w:i/>
          <w:iCs/>
          <w:sz w:val="18"/>
          <w:szCs w:val="18"/>
          <w:lang w:val="es" w:eastAsia="es-MX"/>
        </w:rPr>
        <w:t xml:space="preserve">Artículo 18. </w:t>
      </w:r>
      <w:r w:rsidRPr="00890C3A">
        <w:rPr>
          <w:rFonts w:ascii="Calibri" w:eastAsia="Arial" w:hAnsi="Calibri" w:cs="Calibri"/>
          <w:i/>
          <w:iCs/>
          <w:sz w:val="18"/>
          <w:szCs w:val="18"/>
          <w:lang w:val="es" w:eastAsia="es-MX"/>
        </w:rPr>
        <w:t>Se reconocen como Agencias Municipales, las siguientes:</w:t>
      </w:r>
      <w:r w:rsidR="00890C3A" w:rsidRPr="00890C3A">
        <w:rPr>
          <w:rFonts w:ascii="Calibri" w:eastAsia="Arial" w:hAnsi="Calibri" w:cs="Calibri"/>
          <w:i/>
          <w:iCs/>
          <w:sz w:val="18"/>
          <w:szCs w:val="18"/>
          <w:lang w:val="es" w:eastAsia="es-MX"/>
        </w:rPr>
        <w:t xml:space="preserve"> </w:t>
      </w:r>
      <w:r w:rsidR="00890C3A">
        <w:rPr>
          <w:rFonts w:ascii="Calibri" w:eastAsia="Arial" w:hAnsi="Calibri" w:cs="Calibri"/>
          <w:i/>
          <w:iCs/>
          <w:sz w:val="18"/>
          <w:szCs w:val="18"/>
          <w:lang w:val="es" w:eastAsia="es-MX"/>
        </w:rPr>
        <w:t xml:space="preserve">I. </w:t>
      </w:r>
      <w:r w:rsidRPr="00890C3A">
        <w:rPr>
          <w:rFonts w:ascii="Calibri" w:eastAsia="Arial" w:hAnsi="Calibri" w:cs="Calibri"/>
          <w:i/>
          <w:iCs/>
          <w:sz w:val="18"/>
          <w:szCs w:val="18"/>
          <w:lang w:val="es" w:eastAsia="es-MX"/>
        </w:rPr>
        <w:t xml:space="preserve">Boca de Tomatlán; </w:t>
      </w:r>
      <w:r w:rsidR="00890C3A">
        <w:rPr>
          <w:rFonts w:ascii="Calibri" w:eastAsia="Arial" w:hAnsi="Calibri" w:cs="Calibri"/>
          <w:i/>
          <w:iCs/>
          <w:sz w:val="18"/>
          <w:szCs w:val="18"/>
          <w:lang w:val="es" w:eastAsia="es-MX"/>
        </w:rPr>
        <w:t xml:space="preserve">II. </w:t>
      </w:r>
      <w:r w:rsidRPr="00890C3A">
        <w:rPr>
          <w:rFonts w:ascii="Calibri" w:eastAsia="Arial" w:hAnsi="Calibri" w:cs="Calibri"/>
          <w:i/>
          <w:iCs/>
          <w:sz w:val="18"/>
          <w:szCs w:val="18"/>
          <w:lang w:val="es" w:eastAsia="es-MX"/>
        </w:rPr>
        <w:t xml:space="preserve">El Cantón; </w:t>
      </w:r>
      <w:r w:rsidR="00890C3A">
        <w:rPr>
          <w:rFonts w:ascii="Calibri" w:eastAsia="Arial" w:hAnsi="Calibri" w:cs="Calibri"/>
          <w:i/>
          <w:iCs/>
          <w:sz w:val="18"/>
          <w:szCs w:val="18"/>
          <w:lang w:val="es" w:eastAsia="es-MX"/>
        </w:rPr>
        <w:t xml:space="preserve">III. </w:t>
      </w:r>
      <w:r w:rsidRPr="00890C3A">
        <w:rPr>
          <w:rFonts w:ascii="Calibri" w:eastAsia="Arial" w:hAnsi="Calibri" w:cs="Calibri"/>
          <w:i/>
          <w:iCs/>
          <w:sz w:val="18"/>
          <w:szCs w:val="18"/>
          <w:lang w:val="es" w:eastAsia="es-MX"/>
        </w:rPr>
        <w:t xml:space="preserve">Derogado; </w:t>
      </w:r>
      <w:r w:rsidR="00890C3A">
        <w:rPr>
          <w:rFonts w:ascii="Calibri" w:eastAsia="Arial" w:hAnsi="Calibri" w:cs="Calibri"/>
          <w:b/>
          <w:bCs/>
          <w:i/>
          <w:iCs/>
          <w:sz w:val="18"/>
          <w:szCs w:val="18"/>
          <w:lang w:val="es" w:eastAsia="es-MX"/>
        </w:rPr>
        <w:t xml:space="preserve">IV. </w:t>
      </w:r>
      <w:r w:rsidRPr="00890C3A">
        <w:rPr>
          <w:rFonts w:ascii="Calibri" w:eastAsia="Arial" w:hAnsi="Calibri" w:cs="Calibri"/>
          <w:b/>
          <w:bCs/>
          <w:i/>
          <w:iCs/>
          <w:sz w:val="18"/>
          <w:szCs w:val="18"/>
          <w:lang w:val="es" w:eastAsia="es-MX"/>
        </w:rPr>
        <w:t>Derogado</w:t>
      </w:r>
      <w:r w:rsidRPr="00890C3A">
        <w:rPr>
          <w:rFonts w:ascii="Calibri" w:eastAsia="Arial" w:hAnsi="Calibri" w:cs="Calibri"/>
          <w:i/>
          <w:iCs/>
          <w:sz w:val="18"/>
          <w:szCs w:val="18"/>
          <w:lang w:val="es" w:eastAsia="es-MX"/>
        </w:rPr>
        <w:t xml:space="preserve">; </w:t>
      </w:r>
      <w:r w:rsidR="00890C3A">
        <w:rPr>
          <w:rFonts w:ascii="Calibri" w:eastAsia="Arial" w:hAnsi="Calibri" w:cs="Calibri"/>
          <w:i/>
          <w:iCs/>
          <w:sz w:val="18"/>
          <w:szCs w:val="18"/>
          <w:lang w:val="es" w:eastAsia="es-MX"/>
        </w:rPr>
        <w:t xml:space="preserve">V. </w:t>
      </w:r>
      <w:r w:rsidRPr="00890C3A">
        <w:rPr>
          <w:rFonts w:ascii="Calibri" w:eastAsia="Arial" w:hAnsi="Calibri" w:cs="Calibri"/>
          <w:i/>
          <w:iCs/>
          <w:sz w:val="18"/>
          <w:szCs w:val="18"/>
          <w:lang w:val="es" w:eastAsia="es-MX"/>
        </w:rPr>
        <w:t>El Ranchito;</w:t>
      </w:r>
      <w:r w:rsidR="00890C3A">
        <w:rPr>
          <w:rFonts w:ascii="Calibri" w:eastAsia="Arial" w:hAnsi="Calibri" w:cs="Calibri"/>
          <w:i/>
          <w:iCs/>
          <w:sz w:val="18"/>
          <w:szCs w:val="18"/>
          <w:lang w:val="es" w:eastAsia="es-MX"/>
        </w:rPr>
        <w:t xml:space="preserve"> VI. </w:t>
      </w:r>
      <w:r w:rsidRPr="00890C3A">
        <w:rPr>
          <w:rFonts w:ascii="Calibri" w:eastAsia="Arial" w:hAnsi="Calibri" w:cs="Calibri"/>
          <w:i/>
          <w:iCs/>
          <w:sz w:val="18"/>
          <w:szCs w:val="18"/>
          <w:lang w:val="es" w:eastAsia="es-MX"/>
        </w:rPr>
        <w:t xml:space="preserve">El Zancudo; </w:t>
      </w:r>
      <w:r w:rsidR="00890C3A">
        <w:rPr>
          <w:rFonts w:ascii="Calibri" w:eastAsia="Arial" w:hAnsi="Calibri" w:cs="Calibri"/>
          <w:i/>
          <w:iCs/>
          <w:sz w:val="18"/>
          <w:szCs w:val="18"/>
          <w:lang w:val="es" w:eastAsia="es-MX"/>
        </w:rPr>
        <w:t xml:space="preserve">VII. </w:t>
      </w:r>
      <w:r w:rsidRPr="00890C3A">
        <w:rPr>
          <w:rFonts w:ascii="Calibri" w:eastAsia="Arial" w:hAnsi="Calibri" w:cs="Calibri"/>
          <w:i/>
          <w:iCs/>
          <w:sz w:val="18"/>
          <w:szCs w:val="18"/>
          <w:lang w:val="es" w:eastAsia="es-MX"/>
        </w:rPr>
        <w:t xml:space="preserve">La Desembocada; </w:t>
      </w:r>
      <w:r w:rsidR="00890C3A">
        <w:rPr>
          <w:rFonts w:ascii="Calibri" w:eastAsia="Arial" w:hAnsi="Calibri" w:cs="Calibri"/>
          <w:i/>
          <w:iCs/>
          <w:sz w:val="18"/>
          <w:szCs w:val="18"/>
          <w:lang w:val="es" w:eastAsia="es-MX"/>
        </w:rPr>
        <w:t xml:space="preserve">VIII. </w:t>
      </w:r>
      <w:r w:rsidRPr="00890C3A">
        <w:rPr>
          <w:rFonts w:ascii="Calibri" w:eastAsia="Arial" w:hAnsi="Calibri" w:cs="Calibri"/>
          <w:i/>
          <w:iCs/>
          <w:sz w:val="18"/>
          <w:szCs w:val="18"/>
          <w:lang w:val="es" w:eastAsia="es-MX"/>
        </w:rPr>
        <w:t xml:space="preserve">Derogado; </w:t>
      </w:r>
      <w:r w:rsidR="00890C3A">
        <w:rPr>
          <w:rFonts w:ascii="Calibri" w:eastAsia="Arial" w:hAnsi="Calibri" w:cs="Calibri"/>
          <w:i/>
          <w:iCs/>
          <w:sz w:val="18"/>
          <w:szCs w:val="18"/>
          <w:lang w:val="es" w:eastAsia="es-MX"/>
        </w:rPr>
        <w:t xml:space="preserve">IX. </w:t>
      </w:r>
      <w:r w:rsidRPr="00890C3A">
        <w:rPr>
          <w:rFonts w:ascii="Calibri" w:eastAsia="Arial" w:hAnsi="Calibri" w:cs="Calibri"/>
          <w:i/>
          <w:iCs/>
          <w:sz w:val="18"/>
          <w:szCs w:val="18"/>
          <w:lang w:val="es" w:eastAsia="es-MX"/>
        </w:rPr>
        <w:t xml:space="preserve">Derogado; </w:t>
      </w:r>
      <w:r w:rsidR="00890C3A">
        <w:rPr>
          <w:rFonts w:ascii="Calibri" w:eastAsia="Arial" w:hAnsi="Calibri" w:cs="Calibri"/>
          <w:i/>
          <w:iCs/>
          <w:sz w:val="18"/>
          <w:szCs w:val="18"/>
          <w:lang w:val="es" w:eastAsia="es-MX"/>
        </w:rPr>
        <w:t xml:space="preserve">X. </w:t>
      </w:r>
      <w:r w:rsidRPr="00890C3A">
        <w:rPr>
          <w:rFonts w:ascii="Calibri" w:eastAsia="Arial" w:hAnsi="Calibri" w:cs="Calibri"/>
          <w:i/>
          <w:iCs/>
          <w:sz w:val="18"/>
          <w:szCs w:val="18"/>
          <w:lang w:val="es" w:eastAsia="es-MX"/>
        </w:rPr>
        <w:t xml:space="preserve">Playa Grande; </w:t>
      </w:r>
      <w:r w:rsidR="00890C3A">
        <w:rPr>
          <w:rFonts w:ascii="Calibri" w:eastAsia="Arial" w:hAnsi="Calibri" w:cs="Calibri"/>
          <w:i/>
          <w:iCs/>
          <w:sz w:val="18"/>
          <w:szCs w:val="18"/>
          <w:lang w:val="es" w:eastAsia="es-MX"/>
        </w:rPr>
        <w:t xml:space="preserve">XI. </w:t>
      </w:r>
      <w:r w:rsidRPr="00890C3A">
        <w:rPr>
          <w:rFonts w:ascii="Calibri" w:eastAsia="Arial" w:hAnsi="Calibri" w:cs="Calibri"/>
          <w:i/>
          <w:iCs/>
          <w:sz w:val="18"/>
          <w:szCs w:val="18"/>
          <w:lang w:val="es" w:eastAsia="es-MX"/>
        </w:rPr>
        <w:t xml:space="preserve">Rancho Viejo el Veladero; </w:t>
      </w:r>
      <w:r w:rsidR="00890C3A">
        <w:rPr>
          <w:rFonts w:ascii="Calibri" w:eastAsia="Arial" w:hAnsi="Calibri" w:cs="Calibri"/>
          <w:i/>
          <w:iCs/>
          <w:sz w:val="18"/>
          <w:szCs w:val="18"/>
          <w:lang w:val="es" w:eastAsia="es-MX"/>
        </w:rPr>
        <w:t xml:space="preserve">XII. </w:t>
      </w:r>
      <w:r w:rsidRPr="00890C3A">
        <w:rPr>
          <w:rFonts w:ascii="Calibri" w:eastAsia="Arial" w:hAnsi="Calibri" w:cs="Calibri"/>
          <w:i/>
          <w:iCs/>
          <w:sz w:val="18"/>
          <w:szCs w:val="18"/>
          <w:lang w:val="es" w:eastAsia="es-MX"/>
        </w:rPr>
        <w:t xml:space="preserve">Santa Cruz de Quelitán; </w:t>
      </w:r>
      <w:r w:rsidR="00890C3A">
        <w:rPr>
          <w:rFonts w:ascii="Calibri" w:eastAsia="Arial" w:hAnsi="Calibri" w:cs="Calibri"/>
          <w:i/>
          <w:iCs/>
          <w:sz w:val="18"/>
          <w:szCs w:val="18"/>
          <w:lang w:val="es" w:eastAsia="es-MX"/>
        </w:rPr>
        <w:t xml:space="preserve">XIII. </w:t>
      </w:r>
      <w:r w:rsidRPr="00890C3A">
        <w:rPr>
          <w:rFonts w:ascii="Calibri" w:eastAsia="Arial" w:hAnsi="Calibri" w:cs="Calibri"/>
          <w:i/>
          <w:iCs/>
          <w:sz w:val="18"/>
          <w:szCs w:val="18"/>
          <w:lang w:val="es" w:eastAsia="es-MX"/>
        </w:rPr>
        <w:t xml:space="preserve">Tebelchía, y </w:t>
      </w:r>
      <w:r w:rsidR="00890C3A">
        <w:rPr>
          <w:rFonts w:ascii="Calibri" w:eastAsia="Arial" w:hAnsi="Calibri" w:cs="Calibri"/>
          <w:i/>
          <w:iCs/>
          <w:sz w:val="18"/>
          <w:szCs w:val="18"/>
          <w:lang w:val="es" w:eastAsia="es-MX"/>
        </w:rPr>
        <w:t xml:space="preserve">XIV. </w:t>
      </w:r>
      <w:r w:rsidRPr="00890C3A">
        <w:rPr>
          <w:rFonts w:ascii="Calibri" w:eastAsia="Arial" w:hAnsi="Calibri" w:cs="Calibri"/>
          <w:i/>
          <w:iCs/>
          <w:sz w:val="18"/>
          <w:szCs w:val="18"/>
          <w:lang w:val="es" w:eastAsia="es-MX"/>
        </w:rPr>
        <w:t>Las demás que instituya el Ayuntamiento.</w:t>
      </w:r>
      <w:r w:rsidR="00890C3A">
        <w:rPr>
          <w:rFonts w:ascii="Calibri" w:eastAsia="Arial" w:hAnsi="Calibri" w:cs="Calibri"/>
          <w:i/>
          <w:iCs/>
          <w:sz w:val="18"/>
          <w:szCs w:val="18"/>
          <w:lang w:val="es" w:eastAsia="es-MX"/>
        </w:rPr>
        <w:t xml:space="preserve"> </w:t>
      </w:r>
      <w:r w:rsidR="00890C3A">
        <w:rPr>
          <w:rFonts w:ascii="Calibri" w:eastAsia="Arial" w:hAnsi="Calibri" w:cs="Calibri"/>
          <w:b/>
          <w:bCs/>
          <w:i/>
          <w:iCs/>
          <w:sz w:val="20"/>
          <w:szCs w:val="20"/>
          <w:lang w:val="es" w:eastAsia="es-MX"/>
        </w:rPr>
        <w:t xml:space="preserve">TRANSITORIOS. </w:t>
      </w:r>
      <w:r w:rsidRPr="00DC23B0">
        <w:rPr>
          <w:rFonts w:ascii="Calibri" w:eastAsia="Arial" w:hAnsi="Calibri" w:cs="Calibri"/>
          <w:b/>
          <w:bCs/>
          <w:i/>
          <w:iCs/>
          <w:sz w:val="20"/>
          <w:szCs w:val="20"/>
          <w:lang w:val="es" w:eastAsia="es-MX"/>
        </w:rPr>
        <w:t xml:space="preserve">Primero.- </w:t>
      </w:r>
      <w:r w:rsidRPr="00DC23B0">
        <w:rPr>
          <w:rFonts w:ascii="Calibri" w:eastAsia="Arial" w:hAnsi="Calibri" w:cs="Calibri"/>
          <w:i/>
          <w:iCs/>
          <w:sz w:val="20"/>
          <w:szCs w:val="20"/>
          <w:lang w:val="es" w:eastAsia="es-MX"/>
        </w:rPr>
        <w:t xml:space="preserve">Publíquese el presente Acuerdo de Ayuntamiento en la Gaceta Municipal de Puerto Vallarta en términos de lo dispuesto en los artículos 16, 19, 20, 21 y 52 del Reglamento del Gobierno Municipal de Puerto Vallarta, Jalisco. </w:t>
      </w:r>
      <w:r w:rsidRPr="00DC23B0">
        <w:rPr>
          <w:rFonts w:ascii="Calibri" w:eastAsia="Arial" w:hAnsi="Calibri" w:cs="Calibri"/>
          <w:b/>
          <w:bCs/>
          <w:i/>
          <w:iCs/>
          <w:sz w:val="20"/>
          <w:szCs w:val="20"/>
          <w:lang w:val="es" w:eastAsia="es-MX"/>
        </w:rPr>
        <w:t>Segundo.-</w:t>
      </w:r>
      <w:r w:rsidRPr="00DC23B0">
        <w:rPr>
          <w:rFonts w:ascii="Calibri" w:eastAsia="Arial" w:hAnsi="Calibri" w:cs="Calibri"/>
          <w:i/>
          <w:iCs/>
          <w:sz w:val="20"/>
          <w:szCs w:val="20"/>
          <w:lang w:val="es" w:eastAsia="es-MX"/>
        </w:rPr>
        <w:t xml:space="preserve"> El presente Acuerdo entrará en vigor al día siguiente de su publicación en la Gaceta Municipal de Puerto Vallarta. </w:t>
      </w:r>
      <w:r w:rsidRPr="00DC23B0">
        <w:rPr>
          <w:rFonts w:ascii="Calibri" w:eastAsia="Arial" w:hAnsi="Calibri" w:cs="Calibri"/>
          <w:b/>
          <w:bCs/>
          <w:i/>
          <w:iCs/>
          <w:sz w:val="20"/>
          <w:szCs w:val="20"/>
          <w:lang w:val="es" w:eastAsia="es-MX"/>
        </w:rPr>
        <w:t>Tercero.-</w:t>
      </w:r>
      <w:r w:rsidRPr="00DC23B0">
        <w:rPr>
          <w:rFonts w:ascii="Calibri" w:eastAsia="Arial" w:hAnsi="Calibri" w:cs="Calibri"/>
          <w:i/>
          <w:iCs/>
          <w:sz w:val="20"/>
          <w:szCs w:val="20"/>
          <w:lang w:val="es" w:eastAsia="es-MX"/>
        </w:rPr>
        <w:t xml:space="preserve"> A partir de la entrada en vigor del presente Acuerdo, por única ocasión, la o el Delegado Municipal de la Delegación El Jorullo, recibirá nombramiento como Encargado de Despacho, mismo que recaerá en una persona servidora pública ya en funciones e integrada dentro de la estructura de la Administración Pública Municipal, quien deberá cumplir con los requisitos de elegibilidad que refiere el Artículo 324 del Reglamento del Gobierno Municipal de Puerto Vallarta, Jalisco; dicho Encargado de Despacho ejercerá las funciones y atribuciones correspondientes a las y los Delegados Municipales en la delimitación geográfica correspondiente a la Delegación El Jorullo, hasta la designación formal de un Delegado titular, en los términos que disponen los Artículos 322 y 323 del referido Ordenamiento. </w:t>
      </w:r>
      <w:r w:rsidRPr="00DC23B0">
        <w:rPr>
          <w:rFonts w:ascii="Calibri" w:eastAsia="Arial" w:hAnsi="Calibri" w:cs="Calibri"/>
          <w:b/>
          <w:bCs/>
          <w:i/>
          <w:iCs/>
          <w:sz w:val="20"/>
          <w:szCs w:val="20"/>
          <w:lang w:val="es" w:eastAsia="es-MX"/>
        </w:rPr>
        <w:t>Cuarto.-</w:t>
      </w:r>
      <w:r w:rsidRPr="00DC23B0">
        <w:rPr>
          <w:rFonts w:ascii="Calibri" w:eastAsia="Arial" w:hAnsi="Calibri" w:cs="Calibri"/>
          <w:i/>
          <w:iCs/>
          <w:sz w:val="20"/>
          <w:szCs w:val="20"/>
          <w:lang w:val="es" w:eastAsia="es-MX"/>
        </w:rPr>
        <w:t xml:space="preserve"> Se instruye a la Hacienda Municipal y a la Oficialía Mayor Administrativa y de Gestión Humana a proyectar en el Presupuesto de Egresos para el ejercicio fiscal 2027, las previsiones necesarias que aseguren la continuidad funcional y operativa de la Delegación Municipal El Jorullo, así como su respectiva transición de la figura de Agencia a Delegación, particularmente en lo referente a su estructura organizacional, plantilla y los recursos humanos indispensables para el debido funcionamiento del órgano de desconcentración administrativa. </w:t>
      </w:r>
      <w:r w:rsidRPr="00DC23B0">
        <w:rPr>
          <w:rFonts w:ascii="Calibri" w:eastAsia="Arial" w:hAnsi="Calibri" w:cs="Calibri"/>
          <w:b/>
          <w:bCs/>
          <w:i/>
          <w:iCs/>
          <w:sz w:val="20"/>
          <w:szCs w:val="20"/>
          <w:lang w:val="es" w:eastAsia="es-MX"/>
        </w:rPr>
        <w:t>Quinto.-</w:t>
      </w:r>
      <w:r w:rsidRPr="00DC23B0">
        <w:rPr>
          <w:rFonts w:ascii="Calibri" w:eastAsia="Arial" w:hAnsi="Calibri" w:cs="Calibri"/>
          <w:i/>
          <w:iCs/>
          <w:sz w:val="20"/>
          <w:szCs w:val="20"/>
          <w:lang w:val="es" w:eastAsia="es-MX"/>
        </w:rPr>
        <w:t xml:space="preserve"> Se instruye a la Coordinación de Delegaciones a implementar los procesos de inducción, capacitación y socialización necesarios para garantizar el adecuado desempeño de la persona Encargada de Despacho de la Delegación Municipal “El Jorullo”, al tiempo de informar a la comunidad sobre sus respectiva designación provisional y responsabilidades, conforme a la normatividad aplicable. Una vez efectuado el nombramiento de la persona Delegada titular, la Coordinación habrá de realizar de nueva cuenta este procedimiento, favoreciendo en todo momento la continuidad operativa del nuevo órgano de </w:t>
      </w:r>
      <w:r w:rsidRPr="00DC23B0">
        <w:rPr>
          <w:rFonts w:ascii="Calibri" w:eastAsia="Arial" w:hAnsi="Calibri" w:cs="Calibri"/>
          <w:i/>
          <w:iCs/>
          <w:sz w:val="20"/>
          <w:szCs w:val="20"/>
          <w:lang w:val="es" w:eastAsia="es-MX"/>
        </w:rPr>
        <w:lastRenderedPageBreak/>
        <w:t xml:space="preserve">desconcentración administrativa. </w:t>
      </w:r>
      <w:r w:rsidRPr="00DC23B0">
        <w:rPr>
          <w:rFonts w:ascii="Calibri" w:eastAsia="Arial" w:hAnsi="Calibri" w:cs="Calibri"/>
          <w:b/>
          <w:bCs/>
          <w:i/>
          <w:iCs/>
          <w:sz w:val="20"/>
          <w:szCs w:val="20"/>
          <w:lang w:val="es" w:eastAsia="es-MX"/>
        </w:rPr>
        <w:t xml:space="preserve">Sexto.- </w:t>
      </w:r>
      <w:r w:rsidRPr="00DC23B0">
        <w:rPr>
          <w:rFonts w:ascii="Calibri" w:eastAsia="Arial" w:hAnsi="Calibri" w:cs="Calibri"/>
          <w:i/>
          <w:iCs/>
          <w:sz w:val="20"/>
          <w:szCs w:val="20"/>
          <w:lang w:val="es" w:eastAsia="es-MX"/>
        </w:rPr>
        <w:t xml:space="preserve">Se instruye a la Dirección de Patrimonio Municipal, a realizar las gestiones necesarias para la actualización de los registros, inventarios y cartas de resguardo de los bienes muebles e inmuebles actualmente asignados a la Agencia Municipal El Jorullo, a efecto de formalizar su adscripción a la Delegación Municipal El Jorullo, garantizando la continuidad en su administración, custodia y uso conforme a la normativa aplicable. </w:t>
      </w:r>
      <w:r w:rsidRPr="00DC23B0">
        <w:rPr>
          <w:rFonts w:ascii="Calibri" w:eastAsia="Arial" w:hAnsi="Calibri" w:cs="Calibri"/>
          <w:b/>
          <w:bCs/>
          <w:i/>
          <w:iCs/>
          <w:sz w:val="20"/>
          <w:szCs w:val="20"/>
          <w:lang w:val="es" w:eastAsia="es-MX"/>
        </w:rPr>
        <w:t>Séptimo.-</w:t>
      </w:r>
      <w:r w:rsidRPr="00DC23B0">
        <w:rPr>
          <w:rFonts w:ascii="Calibri" w:eastAsia="Arial" w:hAnsi="Calibri" w:cs="Calibri"/>
          <w:i/>
          <w:iCs/>
          <w:sz w:val="20"/>
          <w:szCs w:val="20"/>
          <w:lang w:val="es" w:eastAsia="es-MX"/>
        </w:rPr>
        <w:t xml:space="preserve"> Se faculta a los ciudadanos Presidente Municipal, Secretario General y Síndico Municipal de este H. Ayuntamiento, a suscribir la documentación inherente al cumplimiento del presente Acuerdo.</w:t>
      </w:r>
      <w:r w:rsidR="004428B3">
        <w:rPr>
          <w:rFonts w:ascii="Calibri" w:eastAsia="Arial" w:hAnsi="Calibri" w:cs="Calibri"/>
          <w:i/>
          <w:iCs/>
          <w:sz w:val="20"/>
          <w:szCs w:val="20"/>
          <w:lang w:val="es" w:eastAsia="es-MX"/>
        </w:rPr>
        <w:t xml:space="preserve"> </w:t>
      </w:r>
      <w:r w:rsidRPr="00DC23B0">
        <w:rPr>
          <w:rFonts w:ascii="Calibri" w:eastAsia="Arial" w:hAnsi="Calibri" w:cs="Calibri"/>
          <w:i/>
          <w:iCs/>
          <w:sz w:val="20"/>
          <w:szCs w:val="20"/>
          <w:lang w:val="es-ES_tradnl" w:eastAsia="es-MX"/>
        </w:rPr>
        <w:t>En virtud de lo establecido en la iniciativa anterior, se llevó a cabo el ejercicio de dictaminación a partir de las siguientes:</w:t>
      </w:r>
      <w:r w:rsidR="004428B3">
        <w:rPr>
          <w:rFonts w:ascii="Calibri" w:eastAsia="Arial" w:hAnsi="Calibri" w:cs="Calibri"/>
          <w:i/>
          <w:iCs/>
          <w:sz w:val="20"/>
          <w:szCs w:val="20"/>
          <w:lang w:val="es-ES_tradnl" w:eastAsia="es-MX"/>
        </w:rPr>
        <w:t xml:space="preserve"> </w:t>
      </w:r>
      <w:r w:rsidR="001001F7">
        <w:rPr>
          <w:rFonts w:ascii="Calibri" w:eastAsia="Arial" w:hAnsi="Calibri" w:cs="Calibri"/>
          <w:b/>
          <w:bCs/>
          <w:sz w:val="20"/>
          <w:szCs w:val="20"/>
          <w:lang w:val="es-ES_tradnl" w:eastAsia="es-MX"/>
        </w:rPr>
        <w:t xml:space="preserve">II. </w:t>
      </w:r>
      <w:r w:rsidRPr="00DC23B0">
        <w:rPr>
          <w:rFonts w:ascii="Calibri" w:eastAsia="Arial" w:hAnsi="Calibri" w:cs="Calibri"/>
          <w:b/>
          <w:bCs/>
          <w:sz w:val="20"/>
          <w:szCs w:val="20"/>
          <w:lang w:val="es-ES_tradnl" w:eastAsia="es-MX"/>
        </w:rPr>
        <w:t>CONSIDERACIONES</w:t>
      </w:r>
      <w:r w:rsidR="004428B3">
        <w:rPr>
          <w:rFonts w:ascii="Calibri" w:eastAsia="Arial" w:hAnsi="Calibri" w:cs="Calibri"/>
          <w:b/>
          <w:bCs/>
          <w:sz w:val="20"/>
          <w:szCs w:val="20"/>
          <w:lang w:val="es-ES_tradnl" w:eastAsia="es-MX"/>
        </w:rPr>
        <w:t xml:space="preserve">. </w:t>
      </w:r>
      <w:r w:rsidR="001001F7">
        <w:rPr>
          <w:rFonts w:ascii="Calibri" w:eastAsia="Arial" w:hAnsi="Calibri" w:cs="Calibri"/>
          <w:b/>
          <w:sz w:val="20"/>
          <w:szCs w:val="20"/>
          <w:lang w:val="es-ES_tradnl" w:eastAsia="es-MX"/>
        </w:rPr>
        <w:t xml:space="preserve">1. </w:t>
      </w:r>
      <w:r w:rsidRPr="00DC23B0">
        <w:rPr>
          <w:rFonts w:ascii="Calibri" w:eastAsia="Arial" w:hAnsi="Calibri" w:cs="Calibri"/>
          <w:sz w:val="20"/>
          <w:szCs w:val="20"/>
          <w:lang w:val="es-ES_tradnl" w:eastAsia="es-MX"/>
        </w:rPr>
        <w:t>El Artículo 115 de la Constitución Política de los Estados Unidos Mexicanos establece que los estados adoptarán, para su régimen interior, la forma de gobierno republicano, representativo, democrático, laico y popular, teniendo como base de su división territorial y de su organización política y administrativa, el municipio libre; asimismo establece que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4428B3">
        <w:rPr>
          <w:rFonts w:ascii="Calibri" w:eastAsia="Arial" w:hAnsi="Calibri" w:cs="Calibri"/>
          <w:sz w:val="20"/>
          <w:szCs w:val="20"/>
          <w:lang w:val="es-ES_tradnl" w:eastAsia="es-MX"/>
        </w:rPr>
        <w:t xml:space="preserve"> </w:t>
      </w:r>
      <w:r w:rsidR="001001F7">
        <w:rPr>
          <w:rFonts w:ascii="Calibri" w:eastAsia="Arial" w:hAnsi="Calibri" w:cs="Calibri"/>
          <w:b/>
          <w:sz w:val="20"/>
          <w:szCs w:val="20"/>
          <w:lang w:val="es-ES_tradnl" w:eastAsia="es-MX"/>
        </w:rPr>
        <w:t xml:space="preserve">2. </w:t>
      </w:r>
      <w:r w:rsidRPr="00DC23B0">
        <w:rPr>
          <w:rFonts w:ascii="Calibri" w:eastAsia="Arial" w:hAnsi="Calibri" w:cs="Calibri"/>
          <w:sz w:val="20"/>
          <w:szCs w:val="20"/>
          <w:lang w:val="es-ES_tradnl" w:eastAsia="es-MX"/>
        </w:rPr>
        <w:t>De conformidad con lo establecido en el Artículo 73 de la Constitución Política del Estado de Jalisco, cada municipio será gobernado por un Ayuntamiento de elección popular directa, que residirá en la cabecera municipal. La competencia que esta Constitución otorga al gobierno municipal se ejercerá por el Ayuntamiento de manera exclusiva, que se integrará por una Presidencia Municipal, regidurías y sindicatura electos popularmente.</w:t>
      </w:r>
      <w:r w:rsidR="004428B3">
        <w:rPr>
          <w:rFonts w:ascii="Calibri" w:eastAsia="Arial" w:hAnsi="Calibri" w:cs="Calibri"/>
          <w:sz w:val="20"/>
          <w:szCs w:val="20"/>
          <w:lang w:val="es-ES_tradnl" w:eastAsia="es-MX"/>
        </w:rPr>
        <w:t xml:space="preserve"> </w:t>
      </w:r>
      <w:r w:rsidR="001001F7">
        <w:rPr>
          <w:rFonts w:ascii="Calibri" w:eastAsia="Arial" w:hAnsi="Calibri" w:cs="Calibri"/>
          <w:b/>
          <w:sz w:val="20"/>
          <w:szCs w:val="20"/>
          <w:lang w:val="es-ES_tradnl" w:eastAsia="es-MX"/>
        </w:rPr>
        <w:t xml:space="preserve">3. </w:t>
      </w:r>
      <w:r w:rsidRPr="00DC23B0">
        <w:rPr>
          <w:rFonts w:ascii="Calibri" w:eastAsia="Arial" w:hAnsi="Calibri" w:cs="Calibri"/>
          <w:sz w:val="20"/>
          <w:szCs w:val="20"/>
          <w:lang w:val="es-ES_tradnl" w:eastAsia="es-MX"/>
        </w:rPr>
        <w:t>En ese contexto, el artículo 40 de la Ley del Gobierno y la Administración Pública Municipal del Estado de Jalisco establece que los Ayuntamientos pueden expedir, de acuerdo con las leyes estatales en materia municipal los bandos de policía y gobierno, así como los reglamentos, circulares y disposiciones administrativas de observancia general, dentro de sus respectivas jurisdicciones, que regulen asuntos de su competencia.</w:t>
      </w:r>
      <w:r w:rsidR="004428B3">
        <w:rPr>
          <w:rFonts w:ascii="Calibri" w:eastAsia="Arial" w:hAnsi="Calibri" w:cs="Calibri"/>
          <w:sz w:val="20"/>
          <w:szCs w:val="20"/>
          <w:lang w:val="es-ES_tradnl" w:eastAsia="es-MX"/>
        </w:rPr>
        <w:t xml:space="preserve"> </w:t>
      </w:r>
      <w:r w:rsidR="001001F7">
        <w:rPr>
          <w:rFonts w:ascii="Calibri" w:eastAsia="Arial" w:hAnsi="Calibri" w:cs="Calibri"/>
          <w:b/>
          <w:sz w:val="20"/>
          <w:szCs w:val="20"/>
          <w:lang w:val="es-ES_tradnl" w:eastAsia="es-MX"/>
        </w:rPr>
        <w:t xml:space="preserve">4. </w:t>
      </w:r>
      <w:r w:rsidRPr="00DC23B0">
        <w:rPr>
          <w:rFonts w:ascii="Calibri" w:eastAsia="Arial" w:hAnsi="Calibri" w:cs="Calibri"/>
          <w:sz w:val="20"/>
          <w:szCs w:val="20"/>
          <w:lang w:val="es-ES_tradnl" w:eastAsia="es-MX"/>
        </w:rPr>
        <w:t>De la misma manera, la propia Ley del Gobierno y la Administración Pública Municipal del Estado de Jalisco en sus artículos 7 y 9 establece la competencia municipal para constituir delegaciones y agencias municipales.</w:t>
      </w:r>
      <w:r w:rsidR="004428B3">
        <w:rPr>
          <w:rFonts w:ascii="Calibri" w:eastAsia="Arial" w:hAnsi="Calibri" w:cs="Calibri"/>
          <w:sz w:val="20"/>
          <w:szCs w:val="20"/>
          <w:lang w:val="es-ES_tradnl" w:eastAsia="es-MX"/>
        </w:rPr>
        <w:t xml:space="preserve"> </w:t>
      </w:r>
      <w:r w:rsidR="001001F7">
        <w:rPr>
          <w:rFonts w:ascii="Calibri" w:eastAsia="Arial" w:hAnsi="Calibri" w:cs="Calibri"/>
          <w:b/>
          <w:sz w:val="20"/>
          <w:szCs w:val="20"/>
          <w:lang w:val="es-ES_tradnl" w:eastAsia="es-MX"/>
        </w:rPr>
        <w:t xml:space="preserve">5. </w:t>
      </w:r>
      <w:r w:rsidRPr="00DC23B0">
        <w:rPr>
          <w:rFonts w:ascii="Calibri" w:eastAsia="Arial" w:hAnsi="Calibri" w:cs="Calibri"/>
          <w:sz w:val="20"/>
          <w:szCs w:val="20"/>
          <w:lang w:val="es-ES_tradnl" w:eastAsia="es-MX"/>
        </w:rPr>
        <w:t>Con base en lo anterior, el Capítulo II, denominado “De la Identidad, Organización y Población del Territorio” en su sección segunda “De las Delegaciones y Agencias Municipales y los Distritos Urbanos y Rurales” del Reglamento del Gobierno Municipal de Puerto Vallarta, Jalisco; refiere a los pormenores para la creación de delegaciones y, en su caso agencias municipales.</w:t>
      </w:r>
      <w:r w:rsidR="004428B3">
        <w:rPr>
          <w:rFonts w:ascii="Calibri" w:eastAsia="Arial" w:hAnsi="Calibri" w:cs="Calibri"/>
          <w:sz w:val="20"/>
          <w:szCs w:val="20"/>
          <w:lang w:val="es-ES_tradnl" w:eastAsia="es-MX"/>
        </w:rPr>
        <w:t xml:space="preserve"> </w:t>
      </w:r>
      <w:r w:rsidR="001001F7">
        <w:rPr>
          <w:rFonts w:ascii="Calibri" w:eastAsia="Arial" w:hAnsi="Calibri" w:cs="Calibri"/>
          <w:b/>
          <w:sz w:val="20"/>
          <w:szCs w:val="20"/>
          <w:lang w:val="es-ES_tradnl" w:eastAsia="es-MX"/>
        </w:rPr>
        <w:t xml:space="preserve">6. </w:t>
      </w:r>
      <w:r w:rsidRPr="00DC23B0">
        <w:rPr>
          <w:rFonts w:ascii="Calibri" w:eastAsia="Arial" w:hAnsi="Calibri" w:cs="Calibri"/>
          <w:sz w:val="20"/>
          <w:szCs w:val="20"/>
          <w:lang w:val="es-ES_tradnl" w:eastAsia="es-MX"/>
        </w:rPr>
        <w:t>El Artículo 80 del Reglamento del Gobierno Municipal de Puerto Vallarta, Jalisco, establece las facultades de la Comisión de Gobernación del Ayuntamiento entre las que destaca la siguiente:</w:t>
      </w:r>
      <w:r w:rsidR="004428B3">
        <w:rPr>
          <w:rFonts w:ascii="Calibri" w:eastAsia="Arial" w:hAnsi="Calibri" w:cs="Calibri"/>
          <w:sz w:val="20"/>
          <w:szCs w:val="20"/>
          <w:lang w:val="es-ES_tradnl" w:eastAsia="es-MX"/>
        </w:rPr>
        <w:t xml:space="preserve"> </w:t>
      </w:r>
      <w:r w:rsidRPr="001001F7">
        <w:rPr>
          <w:rFonts w:ascii="Calibri" w:eastAsia="Times New Roman" w:hAnsi="Calibri" w:cs="Calibri"/>
          <w:b/>
          <w:i/>
          <w:iCs/>
          <w:sz w:val="18"/>
          <w:szCs w:val="18"/>
          <w:lang w:val="es-ES_tradnl" w:eastAsia="es-MX"/>
        </w:rPr>
        <w:t>Artículo 80</w:t>
      </w:r>
      <w:r w:rsidRPr="001001F7">
        <w:rPr>
          <w:rFonts w:ascii="Calibri" w:eastAsia="Times New Roman" w:hAnsi="Calibri" w:cs="Calibri"/>
          <w:i/>
          <w:iCs/>
          <w:sz w:val="18"/>
          <w:szCs w:val="18"/>
          <w:lang w:val="es-ES_tradnl" w:eastAsia="es-MX"/>
        </w:rPr>
        <w:t xml:space="preserve">. Además de las facultades genéricas que le competen, la Comisión Edilicia de Gobernación ejercerá las siguientes atribuciones: </w:t>
      </w:r>
      <w:r w:rsidR="004428B3">
        <w:rPr>
          <w:rFonts w:ascii="Calibri" w:eastAsia="Times New Roman" w:hAnsi="Calibri" w:cs="Calibri"/>
          <w:i/>
          <w:iCs/>
          <w:sz w:val="18"/>
          <w:szCs w:val="18"/>
          <w:lang w:val="es-ES_tradnl" w:eastAsia="es-MX"/>
        </w:rPr>
        <w:t xml:space="preserve">I </w:t>
      </w:r>
      <w:r w:rsidRPr="001001F7">
        <w:rPr>
          <w:rFonts w:ascii="Calibri" w:eastAsia="Times New Roman" w:hAnsi="Calibri" w:cs="Calibri"/>
          <w:i/>
          <w:iCs/>
          <w:sz w:val="18"/>
          <w:szCs w:val="18"/>
          <w:lang w:val="es-ES_tradnl" w:eastAsia="es-MX"/>
        </w:rPr>
        <w:t>a VI. …</w:t>
      </w:r>
      <w:r w:rsidR="004428B3">
        <w:rPr>
          <w:rFonts w:ascii="Calibri" w:eastAsia="Times New Roman" w:hAnsi="Calibri" w:cs="Calibri"/>
          <w:i/>
          <w:iCs/>
          <w:sz w:val="18"/>
          <w:szCs w:val="18"/>
          <w:lang w:val="es-ES_tradnl" w:eastAsia="es-MX"/>
        </w:rPr>
        <w:t xml:space="preserve"> </w:t>
      </w:r>
      <w:r w:rsidRPr="001001F7">
        <w:rPr>
          <w:rFonts w:ascii="Calibri" w:eastAsia="Times New Roman" w:hAnsi="Calibri" w:cs="Calibri"/>
          <w:i/>
          <w:iCs/>
          <w:sz w:val="18"/>
          <w:szCs w:val="18"/>
          <w:u w:val="single"/>
          <w:lang w:val="es-ES_tradnl" w:eastAsia="es-MX"/>
        </w:rPr>
        <w:t>VII. Dictaminar sobre la creación, modificación o supresión de Delegaciones o Agencias Municipales</w:t>
      </w:r>
      <w:r w:rsidRPr="004428B3">
        <w:rPr>
          <w:rFonts w:ascii="Calibri" w:eastAsia="Times New Roman" w:hAnsi="Calibri" w:cs="Calibri"/>
          <w:i/>
          <w:iCs/>
          <w:sz w:val="18"/>
          <w:szCs w:val="18"/>
          <w:lang w:val="es-ES_tradnl" w:eastAsia="es-MX"/>
        </w:rPr>
        <w:t>, y</w:t>
      </w:r>
      <w:r w:rsidR="004428B3" w:rsidRPr="004428B3">
        <w:rPr>
          <w:rFonts w:ascii="Calibri" w:eastAsia="Times New Roman" w:hAnsi="Calibri" w:cs="Calibri"/>
          <w:i/>
          <w:iCs/>
          <w:sz w:val="18"/>
          <w:szCs w:val="18"/>
          <w:lang w:val="es-ES_tradnl" w:eastAsia="es-MX"/>
        </w:rPr>
        <w:t xml:space="preserve"> VIII. </w:t>
      </w:r>
      <w:r w:rsidRPr="004428B3">
        <w:rPr>
          <w:rFonts w:ascii="Calibri" w:eastAsia="Times New Roman" w:hAnsi="Calibri" w:cs="Calibri"/>
          <w:i/>
          <w:iCs/>
          <w:sz w:val="18"/>
          <w:szCs w:val="18"/>
          <w:lang w:val="es-ES_tradnl" w:eastAsia="es-MX"/>
        </w:rPr>
        <w:t>…</w:t>
      </w:r>
      <w:r w:rsidR="004428B3">
        <w:rPr>
          <w:rFonts w:ascii="Calibri" w:eastAsia="Times New Roman" w:hAnsi="Calibri" w:cs="Calibri"/>
          <w:i/>
          <w:iCs/>
          <w:sz w:val="18"/>
          <w:szCs w:val="18"/>
          <w:lang w:val="es-ES_tradnl" w:eastAsia="es-MX"/>
        </w:rPr>
        <w:t xml:space="preserve"> </w:t>
      </w:r>
      <w:r w:rsidR="001001F7">
        <w:rPr>
          <w:rFonts w:ascii="Calibri" w:eastAsia="Arial" w:hAnsi="Calibri" w:cs="Calibri"/>
          <w:b/>
          <w:sz w:val="20"/>
          <w:szCs w:val="20"/>
          <w:lang w:val="es-ES_tradnl" w:eastAsia="es-MX"/>
        </w:rPr>
        <w:t xml:space="preserve">7. </w:t>
      </w:r>
      <w:r w:rsidRPr="00DC23B0">
        <w:rPr>
          <w:rFonts w:ascii="Calibri" w:eastAsia="Arial" w:hAnsi="Calibri" w:cs="Calibri"/>
          <w:sz w:val="20"/>
          <w:szCs w:val="20"/>
          <w:lang w:val="es-ES_tradnl" w:eastAsia="es-MX"/>
        </w:rPr>
        <w:t>El Artículo 99 del Reglamento del Gobierno Municipal de Puerto Vallarta, Jalisco, establece las facultades de la Comisión de Planeación de la Ciudad, Obra Pública y Ordenamiento Territorial entre las que destaca las siguientes:</w:t>
      </w:r>
      <w:r w:rsidR="004428B3">
        <w:rPr>
          <w:rFonts w:ascii="Calibri" w:eastAsia="Arial" w:hAnsi="Calibri" w:cs="Calibri"/>
          <w:sz w:val="20"/>
          <w:szCs w:val="20"/>
          <w:lang w:val="es-ES_tradnl" w:eastAsia="es-MX"/>
        </w:rPr>
        <w:t xml:space="preserve"> </w:t>
      </w:r>
      <w:r w:rsidRPr="001001F7">
        <w:rPr>
          <w:rFonts w:ascii="Calibri" w:eastAsia="Times New Roman" w:hAnsi="Calibri" w:cs="Calibri"/>
          <w:b/>
          <w:bCs/>
          <w:i/>
          <w:iCs/>
          <w:sz w:val="18"/>
          <w:szCs w:val="18"/>
          <w:lang w:val="es-ES_tradnl" w:eastAsia="es-MX"/>
        </w:rPr>
        <w:t>Artículo 99.</w:t>
      </w:r>
      <w:r w:rsidRPr="001001F7">
        <w:rPr>
          <w:rFonts w:ascii="Calibri" w:eastAsia="Times New Roman" w:hAnsi="Calibri" w:cs="Calibri"/>
          <w:i/>
          <w:iCs/>
          <w:sz w:val="18"/>
          <w:szCs w:val="18"/>
          <w:lang w:val="es-ES_tradnl" w:eastAsia="es-MX"/>
        </w:rPr>
        <w:t xml:space="preserve"> Además de las facultades genéricas que le competen, la Comisión Edilicia de Planeación de la Ciudad, Obra Pública y Ordenamiento Territorial, ejercer</w:t>
      </w:r>
      <w:r w:rsidR="004428B3">
        <w:rPr>
          <w:rFonts w:ascii="Calibri" w:eastAsia="Times New Roman" w:hAnsi="Calibri" w:cs="Calibri"/>
          <w:i/>
          <w:iCs/>
          <w:sz w:val="18"/>
          <w:szCs w:val="18"/>
          <w:lang w:val="es-ES_tradnl" w:eastAsia="es-MX"/>
        </w:rPr>
        <w:t xml:space="preserve">á las siguientes atribuciones: </w:t>
      </w:r>
      <w:r w:rsidR="001001F7">
        <w:rPr>
          <w:rFonts w:ascii="Calibri" w:eastAsia="Times New Roman" w:hAnsi="Calibri" w:cs="Calibri"/>
          <w:b/>
          <w:i/>
          <w:iCs/>
          <w:sz w:val="18"/>
          <w:szCs w:val="18"/>
          <w:lang w:val="es-ES_tradnl" w:eastAsia="es-MX"/>
        </w:rPr>
        <w:t xml:space="preserve">I. </w:t>
      </w:r>
      <w:r w:rsidRPr="001001F7">
        <w:rPr>
          <w:rFonts w:ascii="Calibri" w:eastAsia="Times New Roman" w:hAnsi="Calibri" w:cs="Calibri"/>
          <w:i/>
          <w:iCs/>
          <w:sz w:val="18"/>
          <w:szCs w:val="18"/>
          <w:lang w:val="es-ES_tradnl" w:eastAsia="es-MX"/>
        </w:rPr>
        <w:t>Dictaminar todos los asuntos de competencia del Ayuntamiento, que estén relacionados con la garantía del Derecho a la Ciudad, la planeación del desarrollo urbano, la infraestructura, la imagen urbana y la constitución de reservas territoriales ya sea por interés público, o de preservación y salvaguarda patrimonial, histórica, cultural o natural, y</w:t>
      </w:r>
      <w:r w:rsidR="004428B3">
        <w:rPr>
          <w:rFonts w:ascii="Calibri" w:eastAsia="Times New Roman" w:hAnsi="Calibri" w:cs="Calibri"/>
          <w:i/>
          <w:iCs/>
          <w:sz w:val="18"/>
          <w:szCs w:val="18"/>
          <w:lang w:val="es-ES_tradnl" w:eastAsia="es-MX"/>
        </w:rPr>
        <w:t xml:space="preserve"> </w:t>
      </w:r>
      <w:r w:rsidR="001001F7">
        <w:rPr>
          <w:rFonts w:ascii="Calibri" w:eastAsia="Times New Roman" w:hAnsi="Calibri" w:cs="Calibri"/>
          <w:b/>
          <w:i/>
          <w:iCs/>
          <w:sz w:val="18"/>
          <w:szCs w:val="18"/>
          <w:lang w:val="es-ES_tradnl" w:eastAsia="es-MX"/>
        </w:rPr>
        <w:t xml:space="preserve">II. </w:t>
      </w:r>
      <w:r w:rsidRPr="001001F7">
        <w:rPr>
          <w:rFonts w:ascii="Calibri" w:eastAsia="Times New Roman" w:hAnsi="Calibri" w:cs="Calibri"/>
          <w:i/>
          <w:iCs/>
          <w:sz w:val="18"/>
          <w:szCs w:val="18"/>
          <w:lang w:val="es-ES_tradnl" w:eastAsia="es-MX"/>
        </w:rPr>
        <w:t>Proponer lineamientos tendientes a mejorar los criterios para la ejecución de la obra pública y su supervisión.</w:t>
      </w:r>
      <w:r w:rsidR="004428B3">
        <w:rPr>
          <w:rFonts w:ascii="Calibri" w:eastAsia="Times New Roman" w:hAnsi="Calibri" w:cs="Calibri"/>
          <w:i/>
          <w:iCs/>
          <w:sz w:val="18"/>
          <w:szCs w:val="18"/>
          <w:lang w:val="es-ES_tradnl" w:eastAsia="es-MX"/>
        </w:rPr>
        <w:t xml:space="preserve"> </w:t>
      </w:r>
      <w:r w:rsidR="001001F7">
        <w:rPr>
          <w:rFonts w:ascii="Calibri" w:eastAsia="Arial" w:hAnsi="Calibri" w:cs="Calibri"/>
          <w:b/>
          <w:sz w:val="20"/>
          <w:szCs w:val="20"/>
          <w:lang w:val="es-ES_tradnl" w:eastAsia="es-MX"/>
        </w:rPr>
        <w:t xml:space="preserve">8. </w:t>
      </w:r>
      <w:r w:rsidRPr="00DC23B0">
        <w:rPr>
          <w:rFonts w:ascii="Calibri" w:eastAsia="Arial" w:hAnsi="Calibri" w:cs="Calibri"/>
          <w:sz w:val="20"/>
          <w:szCs w:val="20"/>
          <w:lang w:val="es-ES_tradnl" w:eastAsia="es-MX"/>
        </w:rPr>
        <w:t>El Artículo 86 del Reglamento del Gobierno Municipal de Puerto Vallarta, Jalisco, establece las facultades de la Comisión de Participación Social y Organización Comunitaria entre las que destaca las siguientes:</w:t>
      </w:r>
      <w:r w:rsidR="004428B3">
        <w:rPr>
          <w:rFonts w:ascii="Calibri" w:eastAsia="Arial" w:hAnsi="Calibri" w:cs="Calibri"/>
          <w:sz w:val="20"/>
          <w:szCs w:val="20"/>
          <w:lang w:val="es-ES_tradnl" w:eastAsia="es-MX"/>
        </w:rPr>
        <w:t xml:space="preserve"> </w:t>
      </w:r>
      <w:r w:rsidRPr="001001F7">
        <w:rPr>
          <w:rFonts w:ascii="Calibri" w:eastAsia="Times New Roman" w:hAnsi="Calibri" w:cs="Calibri"/>
          <w:b/>
          <w:bCs/>
          <w:i/>
          <w:iCs/>
          <w:sz w:val="18"/>
          <w:szCs w:val="18"/>
          <w:lang w:val="es-ES_tradnl" w:eastAsia="es-MX"/>
        </w:rPr>
        <w:t>Artículo 86.</w:t>
      </w:r>
      <w:r w:rsidRPr="001001F7">
        <w:rPr>
          <w:rFonts w:ascii="Calibri" w:eastAsia="Times New Roman" w:hAnsi="Calibri" w:cs="Calibri"/>
          <w:i/>
          <w:iCs/>
          <w:sz w:val="18"/>
          <w:szCs w:val="18"/>
          <w:lang w:val="es-ES_tradnl" w:eastAsia="es-MX"/>
        </w:rPr>
        <w:t xml:space="preserve"> Además de las facultades genéricas que le competen, la Comisión Edilicia de Participación Social y Organización </w:t>
      </w:r>
      <w:r w:rsidRPr="001001F7">
        <w:rPr>
          <w:rFonts w:ascii="Calibri" w:eastAsia="Times New Roman" w:hAnsi="Calibri" w:cs="Calibri"/>
          <w:i/>
          <w:iCs/>
          <w:sz w:val="18"/>
          <w:szCs w:val="18"/>
          <w:lang w:val="es-ES_tradnl" w:eastAsia="es-MX"/>
        </w:rPr>
        <w:lastRenderedPageBreak/>
        <w:t>Comunitaria, ejercerá las siguientes atribuciones:</w:t>
      </w:r>
      <w:r w:rsidR="004428B3">
        <w:rPr>
          <w:rFonts w:ascii="Calibri" w:eastAsia="Times New Roman" w:hAnsi="Calibri" w:cs="Calibri"/>
          <w:i/>
          <w:iCs/>
          <w:sz w:val="18"/>
          <w:szCs w:val="18"/>
          <w:lang w:val="es-ES_tradnl" w:eastAsia="es-MX"/>
        </w:rPr>
        <w:t xml:space="preserve"> </w:t>
      </w:r>
      <w:r w:rsidR="001001F7">
        <w:rPr>
          <w:rFonts w:ascii="Calibri" w:eastAsia="Times New Roman" w:hAnsi="Calibri" w:cs="Calibri"/>
          <w:b/>
          <w:i/>
          <w:iCs/>
          <w:sz w:val="18"/>
          <w:szCs w:val="18"/>
          <w:lang w:val="es-ES_tradnl" w:eastAsia="es-MX"/>
        </w:rPr>
        <w:t xml:space="preserve">I. </w:t>
      </w:r>
      <w:r w:rsidRPr="001001F7">
        <w:rPr>
          <w:rFonts w:ascii="Calibri" w:eastAsia="Times New Roman" w:hAnsi="Calibri" w:cs="Calibri"/>
          <w:i/>
          <w:iCs/>
          <w:sz w:val="18"/>
          <w:szCs w:val="18"/>
          <w:lang w:val="es-ES_tradnl" w:eastAsia="es-MX"/>
        </w:rPr>
        <w:t>Estudiar y dictaminar todo lo concerniente a la integración y validación de los organismos de representación vecinal;</w:t>
      </w:r>
      <w:r w:rsidR="004428B3">
        <w:rPr>
          <w:rFonts w:ascii="Calibri" w:eastAsia="Times New Roman" w:hAnsi="Calibri" w:cs="Calibri"/>
          <w:i/>
          <w:iCs/>
          <w:sz w:val="18"/>
          <w:szCs w:val="18"/>
          <w:lang w:val="es-ES_tradnl" w:eastAsia="es-MX"/>
        </w:rPr>
        <w:t xml:space="preserve"> </w:t>
      </w:r>
      <w:r w:rsidR="001001F7">
        <w:rPr>
          <w:rFonts w:ascii="Calibri" w:eastAsia="Times New Roman" w:hAnsi="Calibri" w:cs="Calibri"/>
          <w:b/>
          <w:i/>
          <w:iCs/>
          <w:sz w:val="18"/>
          <w:szCs w:val="18"/>
          <w:lang w:val="es-ES_tradnl" w:eastAsia="es-MX"/>
        </w:rPr>
        <w:t xml:space="preserve">II. </w:t>
      </w:r>
      <w:r w:rsidRPr="001001F7">
        <w:rPr>
          <w:rFonts w:ascii="Calibri" w:eastAsia="Times New Roman" w:hAnsi="Calibri" w:cs="Calibri"/>
          <w:i/>
          <w:iCs/>
          <w:sz w:val="18"/>
          <w:szCs w:val="18"/>
          <w:lang w:val="es-ES_tradnl" w:eastAsia="es-MX"/>
        </w:rPr>
        <w:t xml:space="preserve">Promover disposiciones normativas que favorezcan la adecuada instalación y funcionamiento de todos los consejos, comités, órganos, juntas y cuerpos de gobernanza intersectorial legalmente reconocidos por el Gobierno Municipal a través de sus bandos, ordenamientos y disposiciones reglamentarias, y </w:t>
      </w:r>
      <w:r w:rsidR="001001F7">
        <w:rPr>
          <w:rFonts w:ascii="Calibri" w:eastAsia="Times New Roman" w:hAnsi="Calibri" w:cs="Calibri"/>
          <w:b/>
          <w:i/>
          <w:iCs/>
          <w:sz w:val="18"/>
          <w:szCs w:val="18"/>
          <w:lang w:val="es-ES_tradnl" w:eastAsia="es-MX"/>
        </w:rPr>
        <w:t xml:space="preserve">III. </w:t>
      </w:r>
      <w:r w:rsidRPr="001001F7">
        <w:rPr>
          <w:rFonts w:ascii="Calibri" w:eastAsia="Times New Roman" w:hAnsi="Calibri" w:cs="Calibri"/>
          <w:i/>
          <w:iCs/>
          <w:sz w:val="18"/>
          <w:szCs w:val="18"/>
          <w:lang w:val="es-ES_tradnl" w:eastAsia="es-MX"/>
        </w:rPr>
        <w:t>Fijar las directrices de la política municipal en materia de fomento a las actividades de las agrupaciones de la sociedad civil que realizan funciones de beneficio público.</w:t>
      </w:r>
      <w:r w:rsidR="004428B3">
        <w:rPr>
          <w:rFonts w:ascii="Calibri" w:eastAsia="Times New Roman" w:hAnsi="Calibri" w:cs="Calibri"/>
          <w:i/>
          <w:iCs/>
          <w:sz w:val="18"/>
          <w:szCs w:val="18"/>
          <w:lang w:val="es-ES_tradnl" w:eastAsia="es-MX"/>
        </w:rPr>
        <w:t xml:space="preserve"> </w:t>
      </w:r>
      <w:r w:rsidR="001001F7">
        <w:rPr>
          <w:rFonts w:ascii="Calibri" w:eastAsia="Arial" w:hAnsi="Calibri" w:cs="Calibri"/>
          <w:b/>
          <w:sz w:val="20"/>
          <w:szCs w:val="20"/>
          <w:lang w:val="es-ES_tradnl" w:eastAsia="es-MX"/>
        </w:rPr>
        <w:t xml:space="preserve">9. </w:t>
      </w:r>
      <w:r w:rsidRPr="00DC23B0">
        <w:rPr>
          <w:rFonts w:ascii="Calibri" w:eastAsia="Arial" w:hAnsi="Calibri" w:cs="Calibri"/>
          <w:sz w:val="20"/>
          <w:szCs w:val="20"/>
          <w:lang w:val="es-ES_tradnl" w:eastAsia="es-MX"/>
        </w:rPr>
        <w:t xml:space="preserve">Que, del análisis integral de la iniciativa y de los elementos técnicos, sociales y territoriales que la sustenta, se advierte que la propuesta de elevar la Agencia Municipal “El Jorullo” a la categoría de Delegación Municipal resulta viable desde una perspectiva territorial, administrativa y de gobernanza local, en virtud de que el polígono propuesto presenta continuidad espacial, identidad comunitaria, funcionalidad operativa y condiciones que permiten garantizar una adecuada prestación de servicios públicos, así como una relación más cercana y efectiva entre la autoridad municipal y la población asentada en dicha zona. </w:t>
      </w:r>
      <w:r w:rsidR="001001F7">
        <w:rPr>
          <w:rFonts w:ascii="Calibri" w:eastAsia="Arial" w:hAnsi="Calibri" w:cs="Calibri"/>
          <w:b/>
          <w:sz w:val="20"/>
          <w:szCs w:val="20"/>
          <w:lang w:val="es-ES_tradnl" w:eastAsia="es-MX"/>
        </w:rPr>
        <w:t xml:space="preserve">10. </w:t>
      </w:r>
      <w:r w:rsidRPr="00DC23B0">
        <w:rPr>
          <w:rFonts w:ascii="Calibri" w:eastAsia="Arial" w:hAnsi="Calibri" w:cs="Calibri"/>
          <w:sz w:val="20"/>
          <w:szCs w:val="20"/>
          <w:lang w:val="es-ES_tradnl" w:eastAsia="es-MX"/>
        </w:rPr>
        <w:t xml:space="preserve">A su vez, la presente propuesta se inscribe dentro de un proceso más amplio de reorganización territorial y fortalecimiento institucional impulsado por el Ayuntamiento de Puerto Vallarta, orientado a consolidar un modelo de gestión pública moderno, cercano y eficiente, capaz de responder a los retos actuales en materia de crecimiento urbano, prestación de servicios, desarrollo social y ordenamiento territorial, mediante la elevación progresiva de diversas demarcaciones a la categoría de Delegación Municipal, como lo son: Las Mojoneras, El Colorado, Mismaloya y ahora El Jorullo, representando una estrategia progresiva que busca fortalecer la respuesta institucional frente a los nuevos retos a los que se enfrenta una ciudad como Puerto Vallarta. </w:t>
      </w:r>
      <w:r w:rsidR="001001F7">
        <w:rPr>
          <w:rFonts w:ascii="Calibri" w:eastAsia="Arial" w:hAnsi="Calibri" w:cs="Calibri"/>
          <w:b/>
          <w:sz w:val="20"/>
          <w:szCs w:val="20"/>
          <w:lang w:val="es-ES_tradnl" w:eastAsia="es-MX"/>
        </w:rPr>
        <w:t xml:space="preserve">11. </w:t>
      </w:r>
      <w:r w:rsidRPr="00DC23B0">
        <w:rPr>
          <w:rFonts w:ascii="Calibri" w:eastAsia="Arial" w:hAnsi="Calibri" w:cs="Calibri"/>
          <w:sz w:val="20"/>
          <w:szCs w:val="20"/>
          <w:lang w:val="es-ES_tradnl" w:eastAsia="es-MX"/>
        </w:rPr>
        <w:t xml:space="preserve">Asimismo, la propuesta es congruente con los compromisos internacionales asumidos por México en el marco de la Agenda 2030 para el Desarrollo Sostenible, particularmente con el ODS 11, relativo a lograr que las ciudades y los asentamientos humanos sean inclusivos, seguros, resilientes y sostenibles, así como el ODS 16, orientado a promover instituciones eficaces, responsables y cercanas a las y los ciudadanos. </w:t>
      </w:r>
      <w:r w:rsidR="001001F7">
        <w:rPr>
          <w:rFonts w:ascii="Calibri" w:eastAsia="Arial" w:hAnsi="Calibri" w:cs="Calibri"/>
          <w:b/>
          <w:sz w:val="20"/>
          <w:szCs w:val="20"/>
          <w:lang w:val="es-ES_tradnl" w:eastAsia="es-MX"/>
        </w:rPr>
        <w:t xml:space="preserve">12. </w:t>
      </w:r>
      <w:r w:rsidRPr="00DC23B0">
        <w:rPr>
          <w:rFonts w:ascii="Calibri" w:eastAsia="Arial" w:hAnsi="Calibri" w:cs="Calibri"/>
          <w:sz w:val="20"/>
          <w:szCs w:val="20"/>
          <w:lang w:val="es-ES_tradnl" w:eastAsia="es-MX"/>
        </w:rPr>
        <w:t xml:space="preserve">Que, adicionalmente, del estudio de la iniciativa y de la información contenida en su exposición de motivos, se desprende el cumplimiento de los requisitos establecidos en el artículo 7 de la Ley del Gobierno y la Administración Pública Municipal del Estado de Jalisco para la constitución de Delegaciones Municipales, al acreditarse el cumplimiento de los requisitos previstos, lo que permite considerar la propuesta como jurídica y materialmente procedente. </w:t>
      </w:r>
      <w:r w:rsidR="001001F7">
        <w:rPr>
          <w:rFonts w:ascii="Calibri" w:eastAsia="Arial" w:hAnsi="Calibri" w:cs="Calibri"/>
          <w:b/>
          <w:sz w:val="20"/>
          <w:szCs w:val="20"/>
          <w:lang w:val="es-ES_tradnl" w:eastAsia="es-MX"/>
        </w:rPr>
        <w:t xml:space="preserve">13. </w:t>
      </w:r>
      <w:r w:rsidRPr="00DC23B0">
        <w:rPr>
          <w:rFonts w:ascii="Calibri" w:eastAsia="Arial" w:hAnsi="Calibri" w:cs="Calibri"/>
          <w:sz w:val="20"/>
          <w:szCs w:val="20"/>
          <w:lang w:val="es-ES_tradnl" w:eastAsia="es-MX"/>
        </w:rPr>
        <w:t xml:space="preserve">Bajo este marco normativo, se acredita la existencia de una solicitud vecinal suficiente, derivada no sólo de las manifestaciones realizadas por la comunidad en el territorio, sino también del proceso formal de participación y consultación implementado por las autoridades municipales competentes, mediante el cuál se validó la voluntad de las y los habitantes y de sus localidades aledañas para transitar a la categoría de Delegación Municipal. </w:t>
      </w:r>
      <w:r w:rsidR="001001F7">
        <w:rPr>
          <w:rFonts w:ascii="Calibri" w:eastAsia="Arial" w:hAnsi="Calibri" w:cs="Calibri"/>
          <w:b/>
          <w:sz w:val="20"/>
          <w:szCs w:val="20"/>
          <w:lang w:val="es-ES_tradnl" w:eastAsia="es-MX"/>
        </w:rPr>
        <w:t xml:space="preserve">14. </w:t>
      </w:r>
      <w:r w:rsidRPr="00DC23B0">
        <w:rPr>
          <w:rFonts w:ascii="Calibri" w:eastAsia="Arial" w:hAnsi="Calibri" w:cs="Calibri"/>
          <w:sz w:val="20"/>
          <w:szCs w:val="20"/>
          <w:lang w:val="es-ES_tradnl" w:eastAsia="es-MX"/>
        </w:rPr>
        <w:t xml:space="preserve">A su vez, relativo a la disponibilidad de terreno apto para cementerios, se considera que el territorio propuesto cuenta con condiciones materiales y de disposición territorial que permiten garantizar este elemento conforme a la normatividad aplicable, lo cual se encuentra debidamente considerado dentro de la planeación territorial de la zona. </w:t>
      </w:r>
      <w:r w:rsidR="001001F7">
        <w:rPr>
          <w:rFonts w:ascii="Calibri" w:eastAsia="Arial" w:hAnsi="Calibri" w:cs="Calibri"/>
          <w:b/>
          <w:sz w:val="20"/>
          <w:szCs w:val="20"/>
          <w:lang w:val="es-ES_tradnl" w:eastAsia="es-MX"/>
        </w:rPr>
        <w:t xml:space="preserve">15. </w:t>
      </w:r>
      <w:r w:rsidRPr="00DC23B0">
        <w:rPr>
          <w:rFonts w:ascii="Calibri" w:eastAsia="Arial" w:hAnsi="Calibri" w:cs="Calibri"/>
          <w:sz w:val="20"/>
          <w:szCs w:val="20"/>
          <w:lang w:val="es-ES_tradnl" w:eastAsia="es-MX"/>
        </w:rPr>
        <w:t xml:space="preserve">En cuanto al requisito establecido en la fracción IV del artículo 7 de la Ley del Gobierno y la Administración Pública Municipal del Estado de Jalisco, relativo a contar con un local apropiado para la Delegación o con un terreno para su construcción, se tiene por acreditado, al existir un espacio destinado de manera histórica y continua para el despacho y atención de los asuntos administrativos vinculados a la autoridad auxiliar municipal en el territorio de “El Jorullo”, mismo que ha funcionado como punto de atención y gestión de la actual agencia. De manera complementaria, los escritos presentados por el Comisariado Ejidal de El Jorullo y Anexos reflejan la disposición de la comunidad ejidal y la autoridad agraria para facilitar todas las condiciones e instrumentos necesarios que permitan la instalación y funcionamiento administrativo de la Delegación en el territorio, en un esquema de cooperación formal con la autoridad municipal. </w:t>
      </w:r>
      <w:r w:rsidR="001001F7">
        <w:rPr>
          <w:rFonts w:ascii="Calibri" w:eastAsia="Arial" w:hAnsi="Calibri" w:cs="Calibri"/>
          <w:b/>
          <w:sz w:val="20"/>
          <w:szCs w:val="20"/>
          <w:lang w:val="es-ES_tradnl" w:eastAsia="es-MX"/>
        </w:rPr>
        <w:t xml:space="preserve">16. </w:t>
      </w:r>
      <w:r w:rsidRPr="00DC23B0">
        <w:rPr>
          <w:rFonts w:ascii="Calibri" w:eastAsia="Arial" w:hAnsi="Calibri" w:cs="Calibri"/>
          <w:sz w:val="20"/>
          <w:szCs w:val="20"/>
          <w:lang w:val="es-ES_tradnl" w:eastAsia="es-MX"/>
        </w:rPr>
        <w:t xml:space="preserve">Asimismo, se acredita la existencia de infraestructura educativa básica en funcionamiento dentro del territorio, particularmente escuelas de nivel primaria, lo cual constituye un elemento esencial para el reconocimiento de la organización </w:t>
      </w:r>
      <w:r w:rsidRPr="00DC23B0">
        <w:rPr>
          <w:rFonts w:ascii="Calibri" w:eastAsia="Arial" w:hAnsi="Calibri" w:cs="Calibri"/>
          <w:sz w:val="20"/>
          <w:szCs w:val="20"/>
          <w:lang w:val="es-ES_tradnl" w:eastAsia="es-MX"/>
        </w:rPr>
        <w:lastRenderedPageBreak/>
        <w:t xml:space="preserve">territorial, y un indicador más del desarrollo social dentro de la zona. </w:t>
      </w:r>
      <w:r w:rsidR="001001F7">
        <w:rPr>
          <w:rFonts w:ascii="Calibri" w:eastAsia="Arial" w:hAnsi="Calibri" w:cs="Calibri"/>
          <w:b/>
          <w:sz w:val="20"/>
          <w:szCs w:val="20"/>
          <w:lang w:val="es-ES_tradnl" w:eastAsia="es-MX"/>
        </w:rPr>
        <w:t xml:space="preserve">17. </w:t>
      </w:r>
      <w:r w:rsidRPr="00DC23B0">
        <w:rPr>
          <w:rFonts w:ascii="Calibri" w:eastAsia="Arial" w:hAnsi="Calibri" w:cs="Calibri"/>
          <w:sz w:val="20"/>
          <w:szCs w:val="20"/>
          <w:lang w:val="es-ES_tradnl" w:eastAsia="es-MX"/>
        </w:rPr>
        <w:t xml:space="preserve">Y, por último, relativo a la capacidad suficiente para apoyar la prestación de los servicios municipales, se desprende que dicho territorio cuenta con condiciones de articulación comunitaria, infraestructura básica y dinámica territorial que permiten proyectar una operación administrativa viable, favoreciendo el acceso a los servicios públicos dentro de la zona. </w:t>
      </w:r>
      <w:r w:rsidR="001001F7">
        <w:rPr>
          <w:rFonts w:ascii="Calibri" w:eastAsia="Arial" w:hAnsi="Calibri" w:cs="Calibri"/>
          <w:b/>
          <w:sz w:val="20"/>
          <w:szCs w:val="20"/>
          <w:lang w:val="es-ES_tradnl" w:eastAsia="es-MX"/>
        </w:rPr>
        <w:t xml:space="preserve">18. </w:t>
      </w:r>
      <w:r w:rsidRPr="00DC23B0">
        <w:rPr>
          <w:rFonts w:ascii="Calibri" w:eastAsia="Arial" w:hAnsi="Calibri" w:cs="Calibri"/>
          <w:sz w:val="20"/>
          <w:szCs w:val="20"/>
          <w:lang w:val="es-ES_tradnl" w:eastAsia="es-MX"/>
        </w:rPr>
        <w:t>En conclusión, la elevación de la Agencia Municipal “El Jorullo” a la categoría de Delegación, es viable por su proceso de consolidación urbana y también, por la necesidad emergente de mejorar su capacidad organizativa y social; al cumplir con los requisitos establecidos por la Ley del Gobierno y la Administración Pública Municipal del Estado de Jalisco y el Reglamento del Gobierno Municipal de Puerto Vallarta. Su reconocimiento como delegación permitirá fortalecer la presencia institucional del Ayuntamiento, mejorar la prestación de servicios públicos y consolidar una relación más directa entre gobierno y ciudadanía.</w:t>
      </w:r>
      <w:r w:rsidR="004428B3">
        <w:rPr>
          <w:rFonts w:ascii="Calibri" w:eastAsia="Arial" w:hAnsi="Calibri" w:cs="Calibri"/>
          <w:sz w:val="20"/>
          <w:szCs w:val="20"/>
          <w:lang w:val="es-ES_tradnl" w:eastAsia="es-MX"/>
        </w:rPr>
        <w:t xml:space="preserve"> </w:t>
      </w:r>
      <w:r w:rsidRPr="00DC23B0">
        <w:rPr>
          <w:rFonts w:ascii="Calibri" w:eastAsia="Arial" w:hAnsi="Calibri" w:cs="Calibri"/>
          <w:sz w:val="20"/>
          <w:szCs w:val="20"/>
          <w:lang w:val="es-ES_tradnl" w:eastAsia="es-MX"/>
        </w:rPr>
        <w:t>Por lo anteriormente expuesto y fundado, las y los integrantes de estas Comisiones dictaminadoras, elevamos a la consideración del Pleno del H. Ayuntamiento Constitucional de Puerto Vallarta, para su aprobación y autorización, los siguientes puntos de:</w:t>
      </w:r>
      <w:r w:rsidR="004428B3">
        <w:rPr>
          <w:rFonts w:ascii="Calibri" w:eastAsia="Arial" w:hAnsi="Calibri" w:cs="Calibri"/>
          <w:sz w:val="20"/>
          <w:szCs w:val="20"/>
          <w:lang w:val="es-ES_tradnl" w:eastAsia="es-MX"/>
        </w:rPr>
        <w:t xml:space="preserve"> </w:t>
      </w:r>
      <w:r w:rsidRPr="00DC23B0">
        <w:rPr>
          <w:rFonts w:ascii="Calibri" w:eastAsia="Arial" w:hAnsi="Calibri" w:cs="Calibri"/>
          <w:b/>
          <w:bCs/>
          <w:sz w:val="20"/>
          <w:szCs w:val="20"/>
          <w:lang w:val="es" w:eastAsia="es-MX"/>
        </w:rPr>
        <w:t>ACUERDO</w:t>
      </w:r>
      <w:r w:rsidR="004428B3">
        <w:rPr>
          <w:rFonts w:ascii="Calibri" w:eastAsia="Arial" w:hAnsi="Calibri" w:cs="Calibri"/>
          <w:b/>
          <w:bCs/>
          <w:sz w:val="20"/>
          <w:szCs w:val="20"/>
          <w:lang w:val="es" w:eastAsia="es-MX"/>
        </w:rPr>
        <w:t xml:space="preserve">. </w:t>
      </w:r>
      <w:r w:rsidRPr="00DC23B0">
        <w:rPr>
          <w:rFonts w:ascii="Calibri" w:eastAsia="Arial" w:hAnsi="Calibri" w:cs="Calibri"/>
          <w:b/>
          <w:bCs/>
          <w:sz w:val="20"/>
          <w:szCs w:val="20"/>
          <w:lang w:val="es" w:eastAsia="es-MX"/>
        </w:rPr>
        <w:t>PRIMERO.-</w:t>
      </w:r>
      <w:r w:rsidRPr="00DC23B0">
        <w:rPr>
          <w:rFonts w:ascii="Calibri" w:eastAsia="Arial" w:hAnsi="Calibri" w:cs="Calibri"/>
          <w:sz w:val="20"/>
          <w:szCs w:val="20"/>
          <w:lang w:val="es" w:eastAsia="es-MX"/>
        </w:rPr>
        <w:t xml:space="preserve"> Se aprueba suprimir la Agencia Municipal denominada “El Jorullo”, de conformidad con los Artículos 20, 21 y 22 del Reglamento del Gobierno Municipal de Puerto Vallarta, Jalisco. </w:t>
      </w:r>
      <w:r w:rsidRPr="00DC23B0">
        <w:rPr>
          <w:rFonts w:ascii="Calibri" w:eastAsia="Arial" w:hAnsi="Calibri" w:cs="Calibri"/>
          <w:b/>
          <w:bCs/>
          <w:sz w:val="20"/>
          <w:szCs w:val="20"/>
          <w:lang w:val="es" w:eastAsia="es-MX"/>
        </w:rPr>
        <w:t>SEGUNDO.-</w:t>
      </w:r>
      <w:r w:rsidRPr="00DC23B0">
        <w:rPr>
          <w:rFonts w:ascii="Calibri" w:eastAsia="Arial" w:hAnsi="Calibri" w:cs="Calibri"/>
          <w:sz w:val="20"/>
          <w:szCs w:val="20"/>
          <w:lang w:val="es" w:eastAsia="es-MX"/>
        </w:rPr>
        <w:t xml:space="preserve"> Se aprueba constituir la Delegación Municipal denominada “El Jorullo”, de conformidad con los artículos 19, 21 y 22 del Reglamento del Gobierno Municipal de Puerto Vallarta, Jalisco, conforme a las delimitaciones territoriales y coordenadas geográficas establecidas en el documento técnico que se adjunta al presente Acuerdo y forma parte integral del mismo. </w:t>
      </w:r>
      <w:r w:rsidRPr="00DC23B0">
        <w:rPr>
          <w:rFonts w:ascii="Calibri" w:eastAsia="Arial" w:hAnsi="Calibri" w:cs="Calibri"/>
          <w:b/>
          <w:bCs/>
          <w:sz w:val="20"/>
          <w:szCs w:val="20"/>
          <w:lang w:val="es" w:eastAsia="es-MX"/>
        </w:rPr>
        <w:t>TERCERO.-</w:t>
      </w:r>
      <w:r w:rsidRPr="00DC23B0">
        <w:rPr>
          <w:rFonts w:ascii="Calibri" w:eastAsia="Arial" w:hAnsi="Calibri" w:cs="Calibri"/>
          <w:sz w:val="20"/>
          <w:szCs w:val="20"/>
          <w:lang w:val="es" w:eastAsia="es-MX"/>
        </w:rPr>
        <w:t xml:space="preserve"> Por efecto de la constitución de la Delegación Municipal El Jorullo, se adiciona la Fracción VIII y se recorren las subsiguientes del Artículo 17 del Reglamento del Gobierno Municipal de Puerto Vallarta, Jalisco, conforme al cuadro comparativo a continuación:</w:t>
      </w:r>
    </w:p>
    <w:tbl>
      <w:tblPr>
        <w:tblW w:w="8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rPr>
          <w:trHeight w:val="420"/>
          <w:jc w:val="center"/>
        </w:trPr>
        <w:tc>
          <w:tcPr>
            <w:tcW w:w="8840" w:type="dxa"/>
            <w:gridSpan w:val="2"/>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REGLAMENTO DEL GOBIERNO MUNICIPAL DE</w:t>
            </w:r>
          </w:p>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PUERTO VALLARTA, JALISCO</w:t>
            </w:r>
          </w:p>
        </w:tc>
      </w:tr>
      <w:tr w:rsidR="00DC23B0" w:rsidRPr="00DC23B0" w:rsidTr="00DC23B0">
        <w:trPr>
          <w:jc w:val="center"/>
        </w:trPr>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TEXTO VIGENTE</w:t>
            </w:r>
          </w:p>
        </w:tc>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DEBE DECIR</w:t>
            </w:r>
          </w:p>
        </w:tc>
      </w:tr>
      <w:tr w:rsidR="00DC23B0" w:rsidRPr="00DC23B0" w:rsidTr="00DC23B0">
        <w:trPr>
          <w:jc w:val="center"/>
        </w:trPr>
        <w:tc>
          <w:tcPr>
            <w:tcW w:w="4420" w:type="dxa"/>
            <w:tcMar>
              <w:top w:w="28" w:type="dxa"/>
              <w:left w:w="28" w:type="dxa"/>
              <w:bottom w:w="28" w:type="dxa"/>
              <w:right w:w="28" w:type="dxa"/>
            </w:tcMar>
          </w:tcPr>
          <w:p w:rsidR="00DC23B0" w:rsidRPr="00DC23B0" w:rsidRDefault="00DC23B0" w:rsidP="00DC23B0">
            <w:pPr>
              <w:widowControl w:val="0"/>
              <w:spacing w:before="240" w:after="240" w:line="240" w:lineRule="auto"/>
              <w:ind w:left="284" w:right="224"/>
              <w:jc w:val="both"/>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 xml:space="preserve">Artículo 17. </w:t>
            </w:r>
            <w:r w:rsidRPr="00DC23B0">
              <w:rPr>
                <w:rFonts w:ascii="Calibri" w:eastAsia="Arial" w:hAnsi="Calibri" w:cs="Calibri"/>
                <w:sz w:val="20"/>
                <w:szCs w:val="20"/>
                <w:lang w:val="es" w:eastAsia="es-MX"/>
              </w:rPr>
              <w:t>Se reconocen como Delegaciones Municipales, las siguientes:</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 xml:space="preserve">El Pitillal; </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Ixtapa;</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Las Juntas;</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Las Palmas;</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Las Mojoneras;</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El Colorado;</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Mismaloya, y</w:t>
            </w:r>
          </w:p>
          <w:p w:rsidR="00DC23B0" w:rsidRPr="00DC23B0" w:rsidRDefault="00DC23B0" w:rsidP="00C20D9D">
            <w:pPr>
              <w:widowControl w:val="0"/>
              <w:numPr>
                <w:ilvl w:val="0"/>
                <w:numId w:val="10"/>
              </w:numPr>
              <w:spacing w:after="240" w:line="240" w:lineRule="auto"/>
              <w:ind w:right="224"/>
              <w:contextualSpacing/>
              <w:rPr>
                <w:rFonts w:ascii="Calibri" w:eastAsia="Arial" w:hAnsi="Calibri" w:cs="Calibri"/>
                <w:sz w:val="20"/>
                <w:szCs w:val="20"/>
                <w:lang w:val="es" w:eastAsia="es-MX"/>
              </w:rPr>
            </w:pPr>
            <w:r w:rsidRPr="00DC23B0">
              <w:rPr>
                <w:rFonts w:ascii="Calibri" w:eastAsia="Arial" w:hAnsi="Calibri" w:cs="Calibri"/>
                <w:sz w:val="20"/>
                <w:szCs w:val="20"/>
                <w:lang w:val="es" w:eastAsia="es-MX"/>
              </w:rPr>
              <w:t xml:space="preserve">Las demás que instituya el Ayuntamiento. </w:t>
            </w:r>
          </w:p>
        </w:tc>
        <w:tc>
          <w:tcPr>
            <w:tcW w:w="4420" w:type="dxa"/>
            <w:tcMar>
              <w:top w:w="28" w:type="dxa"/>
              <w:left w:w="28" w:type="dxa"/>
              <w:bottom w:w="28" w:type="dxa"/>
              <w:right w:w="28" w:type="dxa"/>
            </w:tcMar>
          </w:tcPr>
          <w:p w:rsidR="00DC23B0" w:rsidRPr="00DC23B0" w:rsidRDefault="00DC23B0" w:rsidP="00DC23B0">
            <w:pPr>
              <w:widowControl w:val="0"/>
              <w:spacing w:before="200" w:after="0" w:line="240" w:lineRule="auto"/>
              <w:ind w:left="283" w:right="224"/>
              <w:jc w:val="both"/>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 xml:space="preserve">Artículo 17. </w:t>
            </w:r>
            <w:r w:rsidRPr="00DC23B0">
              <w:rPr>
                <w:rFonts w:ascii="Calibri" w:eastAsia="Arial" w:hAnsi="Calibri" w:cs="Calibri"/>
                <w:sz w:val="20"/>
                <w:szCs w:val="20"/>
                <w:lang w:val="es" w:eastAsia="es-MX"/>
              </w:rPr>
              <w:t>[...]</w:t>
            </w:r>
          </w:p>
          <w:p w:rsidR="00DC23B0" w:rsidRPr="00DC23B0" w:rsidRDefault="00DC23B0" w:rsidP="00DC23B0">
            <w:pPr>
              <w:widowControl w:val="0"/>
              <w:spacing w:before="240" w:after="240" w:line="240" w:lineRule="auto"/>
              <w:ind w:left="652" w:right="227"/>
              <w:rPr>
                <w:rFonts w:ascii="Calibri" w:eastAsia="Arial" w:hAnsi="Calibri" w:cs="Calibri"/>
                <w:sz w:val="20"/>
                <w:szCs w:val="20"/>
                <w:lang w:val="es" w:eastAsia="es-MX"/>
              </w:rPr>
            </w:pPr>
            <w:r w:rsidRPr="00DC23B0">
              <w:rPr>
                <w:rFonts w:ascii="Calibri" w:eastAsia="Arial" w:hAnsi="Calibri" w:cs="Calibri"/>
                <w:sz w:val="20"/>
                <w:szCs w:val="20"/>
                <w:lang w:val="es" w:eastAsia="es-MX"/>
              </w:rPr>
              <w:t xml:space="preserve">I. a VI [...] </w:t>
            </w:r>
          </w:p>
          <w:p w:rsidR="00DC23B0" w:rsidRPr="00DC23B0" w:rsidRDefault="00DC23B0" w:rsidP="00DC23B0">
            <w:pPr>
              <w:widowControl w:val="0"/>
              <w:spacing w:before="240" w:after="240" w:line="240" w:lineRule="auto"/>
              <w:ind w:right="224"/>
              <w:rPr>
                <w:rFonts w:ascii="Calibri" w:eastAsia="Arial" w:hAnsi="Calibri" w:cs="Calibri"/>
                <w:sz w:val="20"/>
                <w:szCs w:val="20"/>
                <w:lang w:val="es" w:eastAsia="es-MX"/>
              </w:rPr>
            </w:pPr>
          </w:p>
          <w:p w:rsidR="00DC23B0" w:rsidRPr="00DC23B0" w:rsidRDefault="00DC23B0" w:rsidP="00DC23B0">
            <w:pPr>
              <w:widowControl w:val="0"/>
              <w:spacing w:before="240" w:after="240" w:line="240" w:lineRule="auto"/>
              <w:ind w:right="224"/>
              <w:rPr>
                <w:rFonts w:ascii="Calibri" w:eastAsia="Arial" w:hAnsi="Calibri" w:cs="Calibri"/>
                <w:sz w:val="20"/>
                <w:szCs w:val="20"/>
                <w:lang w:val="es" w:eastAsia="es-MX"/>
              </w:rPr>
            </w:pPr>
          </w:p>
          <w:p w:rsidR="00DC23B0" w:rsidRPr="00DC23B0" w:rsidRDefault="00DC23B0" w:rsidP="00C20D9D">
            <w:pPr>
              <w:widowControl w:val="0"/>
              <w:numPr>
                <w:ilvl w:val="0"/>
                <w:numId w:val="11"/>
              </w:numPr>
              <w:spacing w:after="0" w:line="240" w:lineRule="auto"/>
              <w:ind w:left="1009" w:right="227" w:hanging="357"/>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Mismaloya;</w:t>
            </w:r>
          </w:p>
          <w:p w:rsidR="00DC23B0" w:rsidRPr="00DC23B0" w:rsidRDefault="00DC23B0" w:rsidP="00C20D9D">
            <w:pPr>
              <w:widowControl w:val="0"/>
              <w:numPr>
                <w:ilvl w:val="0"/>
                <w:numId w:val="11"/>
              </w:numPr>
              <w:spacing w:after="0" w:line="240" w:lineRule="auto"/>
              <w:ind w:left="1009" w:right="227" w:hanging="357"/>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 xml:space="preserve">El Jorullo, y </w:t>
            </w:r>
          </w:p>
          <w:p w:rsidR="00DC23B0" w:rsidRPr="00DC23B0" w:rsidRDefault="00DC23B0" w:rsidP="00C20D9D">
            <w:pPr>
              <w:widowControl w:val="0"/>
              <w:numPr>
                <w:ilvl w:val="0"/>
                <w:numId w:val="11"/>
              </w:numPr>
              <w:spacing w:after="0" w:line="240" w:lineRule="auto"/>
              <w:ind w:left="1009" w:right="227" w:hanging="357"/>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 xml:space="preserve">Las demás que instituya el Ayuntamiento. </w:t>
            </w:r>
          </w:p>
        </w:tc>
      </w:tr>
    </w:tbl>
    <w:p w:rsidR="00DC23B0" w:rsidRPr="00DC23B0" w:rsidRDefault="00DC23B0" w:rsidP="00DC23B0">
      <w:pPr>
        <w:spacing w:after="0" w:line="240" w:lineRule="auto"/>
        <w:ind w:right="-79"/>
        <w:jc w:val="both"/>
        <w:rPr>
          <w:rFonts w:ascii="Calibri" w:eastAsia="Arial" w:hAnsi="Calibri" w:cs="Calibri"/>
          <w:sz w:val="20"/>
          <w:szCs w:val="20"/>
          <w:lang w:val="es" w:eastAsia="es-MX"/>
        </w:rPr>
      </w:pPr>
    </w:p>
    <w:p w:rsidR="00DC23B0" w:rsidRPr="00DC23B0" w:rsidRDefault="00DC23B0" w:rsidP="004428B3">
      <w:pPr>
        <w:spacing w:after="0" w:line="360" w:lineRule="auto"/>
        <w:ind w:right="-79"/>
        <w:jc w:val="both"/>
        <w:rPr>
          <w:rFonts w:ascii="Calibri" w:eastAsia="Arial" w:hAnsi="Calibri" w:cs="Calibri"/>
          <w:b/>
          <w:bCs/>
          <w:sz w:val="20"/>
          <w:szCs w:val="20"/>
          <w:lang w:val="es" w:eastAsia="es-MX"/>
        </w:rPr>
      </w:pPr>
      <w:r w:rsidRPr="00DC23B0">
        <w:rPr>
          <w:rFonts w:ascii="Calibri" w:eastAsia="Arial" w:hAnsi="Calibri" w:cs="Calibri"/>
          <w:sz w:val="20"/>
          <w:szCs w:val="20"/>
          <w:lang w:val="es" w:eastAsia="es-MX"/>
        </w:rPr>
        <w:t>Así se establece, para quedar como sigue:</w:t>
      </w:r>
      <w:r w:rsidR="004428B3">
        <w:rPr>
          <w:rFonts w:ascii="Calibri" w:eastAsia="Arial" w:hAnsi="Calibri" w:cs="Calibri"/>
          <w:sz w:val="20"/>
          <w:szCs w:val="20"/>
          <w:lang w:val="es" w:eastAsia="es-MX"/>
        </w:rPr>
        <w:t xml:space="preserve"> </w:t>
      </w:r>
      <w:r w:rsidRPr="00DC23B0">
        <w:rPr>
          <w:rFonts w:ascii="Calibri" w:eastAsia="Arial" w:hAnsi="Calibri" w:cs="Calibri"/>
          <w:b/>
          <w:bCs/>
          <w:i/>
          <w:iCs/>
          <w:sz w:val="20"/>
          <w:szCs w:val="20"/>
          <w:lang w:val="es" w:eastAsia="es-MX"/>
        </w:rPr>
        <w:t xml:space="preserve">Artículo 17. </w:t>
      </w:r>
      <w:r w:rsidRPr="00DC23B0">
        <w:rPr>
          <w:rFonts w:ascii="Calibri" w:eastAsia="Arial" w:hAnsi="Calibri" w:cs="Calibri"/>
          <w:i/>
          <w:iCs/>
          <w:sz w:val="20"/>
          <w:szCs w:val="20"/>
          <w:lang w:val="es" w:eastAsia="es-MX"/>
        </w:rPr>
        <w:t>Se reconocen como Delegaciones Municipales, las siguientes:</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I. </w:t>
      </w:r>
      <w:r w:rsidRPr="00DC23B0">
        <w:rPr>
          <w:rFonts w:ascii="Calibri" w:eastAsia="Arial" w:hAnsi="Calibri" w:cs="Calibri"/>
          <w:i/>
          <w:iCs/>
          <w:sz w:val="20"/>
          <w:szCs w:val="20"/>
          <w:lang w:val="es" w:eastAsia="es-MX"/>
        </w:rPr>
        <w:t>El Pitillal;</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II. </w:t>
      </w:r>
      <w:r w:rsidRPr="00DC23B0">
        <w:rPr>
          <w:rFonts w:ascii="Calibri" w:eastAsia="Arial" w:hAnsi="Calibri" w:cs="Calibri"/>
          <w:i/>
          <w:iCs/>
          <w:sz w:val="20"/>
          <w:szCs w:val="20"/>
          <w:lang w:val="es" w:eastAsia="es-MX"/>
        </w:rPr>
        <w:t>Ixtapa;</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III. </w:t>
      </w:r>
      <w:r w:rsidRPr="00DC23B0">
        <w:rPr>
          <w:rFonts w:ascii="Calibri" w:eastAsia="Arial" w:hAnsi="Calibri" w:cs="Calibri"/>
          <w:i/>
          <w:iCs/>
          <w:sz w:val="20"/>
          <w:szCs w:val="20"/>
          <w:lang w:val="es" w:eastAsia="es-MX"/>
        </w:rPr>
        <w:t>Las Juntas;</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IV. </w:t>
      </w:r>
      <w:r w:rsidRPr="00DC23B0">
        <w:rPr>
          <w:rFonts w:ascii="Calibri" w:eastAsia="Arial" w:hAnsi="Calibri" w:cs="Calibri"/>
          <w:i/>
          <w:iCs/>
          <w:sz w:val="20"/>
          <w:szCs w:val="20"/>
          <w:lang w:val="es" w:eastAsia="es-MX"/>
        </w:rPr>
        <w:t>Las Palmas;</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V. </w:t>
      </w:r>
      <w:r w:rsidRPr="00DC23B0">
        <w:rPr>
          <w:rFonts w:ascii="Calibri" w:eastAsia="Arial" w:hAnsi="Calibri" w:cs="Calibri"/>
          <w:i/>
          <w:iCs/>
          <w:sz w:val="20"/>
          <w:szCs w:val="20"/>
          <w:lang w:val="es" w:eastAsia="es-MX"/>
        </w:rPr>
        <w:t xml:space="preserve">Las Mojoneras; </w:t>
      </w:r>
      <w:r w:rsidR="001001F7">
        <w:rPr>
          <w:rFonts w:ascii="Calibri" w:eastAsia="Arial" w:hAnsi="Calibri" w:cs="Calibri"/>
          <w:i/>
          <w:iCs/>
          <w:sz w:val="20"/>
          <w:szCs w:val="20"/>
          <w:lang w:val="es" w:eastAsia="es-MX"/>
        </w:rPr>
        <w:t xml:space="preserve">VI. </w:t>
      </w:r>
      <w:r w:rsidRPr="00DC23B0">
        <w:rPr>
          <w:rFonts w:ascii="Calibri" w:eastAsia="Arial" w:hAnsi="Calibri" w:cs="Calibri"/>
          <w:i/>
          <w:iCs/>
          <w:sz w:val="20"/>
          <w:szCs w:val="20"/>
          <w:lang w:val="es" w:eastAsia="es-MX"/>
        </w:rPr>
        <w:t>El Colorado;</w:t>
      </w:r>
      <w:r w:rsidR="004428B3">
        <w:rPr>
          <w:rFonts w:ascii="Calibri" w:eastAsia="Arial" w:hAnsi="Calibri" w:cs="Calibri"/>
          <w:i/>
          <w:iCs/>
          <w:sz w:val="20"/>
          <w:szCs w:val="20"/>
          <w:lang w:val="es" w:eastAsia="es-MX"/>
        </w:rPr>
        <w:t xml:space="preserve"> </w:t>
      </w:r>
      <w:r w:rsidR="001001F7">
        <w:rPr>
          <w:rFonts w:ascii="Calibri" w:eastAsia="Arial" w:hAnsi="Calibri" w:cs="Calibri"/>
          <w:i/>
          <w:iCs/>
          <w:sz w:val="20"/>
          <w:szCs w:val="20"/>
          <w:lang w:val="es" w:eastAsia="es-MX"/>
        </w:rPr>
        <w:t xml:space="preserve">VII. </w:t>
      </w:r>
      <w:r w:rsidRPr="00DC23B0">
        <w:rPr>
          <w:rFonts w:ascii="Calibri" w:eastAsia="Arial" w:hAnsi="Calibri" w:cs="Calibri"/>
          <w:i/>
          <w:iCs/>
          <w:sz w:val="20"/>
          <w:szCs w:val="20"/>
          <w:lang w:val="es" w:eastAsia="es-MX"/>
        </w:rPr>
        <w:t>Mismaloya;</w:t>
      </w:r>
      <w:r w:rsidR="004428B3">
        <w:rPr>
          <w:rFonts w:ascii="Calibri" w:eastAsia="Arial" w:hAnsi="Calibri" w:cs="Calibri"/>
          <w:i/>
          <w:iCs/>
          <w:sz w:val="20"/>
          <w:szCs w:val="20"/>
          <w:lang w:val="es" w:eastAsia="es-MX"/>
        </w:rPr>
        <w:t xml:space="preserve"> </w:t>
      </w:r>
      <w:r w:rsidR="001001F7" w:rsidRPr="001001F7">
        <w:rPr>
          <w:rFonts w:ascii="Calibri" w:eastAsia="Arial" w:hAnsi="Calibri" w:cs="Calibri"/>
          <w:b/>
          <w:bCs/>
          <w:sz w:val="20"/>
          <w:szCs w:val="20"/>
          <w:lang w:val="es" w:eastAsia="es-MX"/>
        </w:rPr>
        <w:t xml:space="preserve">VIII. </w:t>
      </w:r>
      <w:r w:rsidRPr="00DC23B0">
        <w:rPr>
          <w:rFonts w:ascii="Calibri" w:eastAsia="Arial" w:hAnsi="Calibri" w:cs="Calibri"/>
          <w:b/>
          <w:bCs/>
          <w:sz w:val="20"/>
          <w:szCs w:val="20"/>
          <w:lang w:val="es" w:eastAsia="es-MX"/>
        </w:rPr>
        <w:t xml:space="preserve">El Jorullo, y </w:t>
      </w:r>
      <w:r w:rsidR="001001F7">
        <w:rPr>
          <w:rFonts w:ascii="Calibri" w:eastAsia="Arial" w:hAnsi="Calibri" w:cs="Calibri"/>
          <w:i/>
          <w:iCs/>
          <w:sz w:val="20"/>
          <w:szCs w:val="20"/>
          <w:lang w:val="es" w:eastAsia="es-MX"/>
        </w:rPr>
        <w:t xml:space="preserve">IX. </w:t>
      </w:r>
      <w:r w:rsidRPr="00DC23B0">
        <w:rPr>
          <w:rFonts w:ascii="Calibri" w:eastAsia="Arial" w:hAnsi="Calibri" w:cs="Calibri"/>
          <w:i/>
          <w:iCs/>
          <w:sz w:val="20"/>
          <w:szCs w:val="20"/>
          <w:lang w:val="es" w:eastAsia="es-MX"/>
        </w:rPr>
        <w:t>Las demás que instituya el Ayuntamiento.</w:t>
      </w:r>
      <w:r w:rsidR="004428B3">
        <w:rPr>
          <w:rFonts w:ascii="Calibri" w:eastAsia="Arial" w:hAnsi="Calibri" w:cs="Calibri"/>
          <w:i/>
          <w:iCs/>
          <w:sz w:val="20"/>
          <w:szCs w:val="20"/>
          <w:lang w:val="es" w:eastAsia="es-MX"/>
        </w:rPr>
        <w:t xml:space="preserve"> </w:t>
      </w:r>
      <w:r w:rsidRPr="00DC23B0">
        <w:rPr>
          <w:rFonts w:ascii="Calibri" w:eastAsia="Arial" w:hAnsi="Calibri" w:cs="Calibri"/>
          <w:b/>
          <w:bCs/>
          <w:sz w:val="20"/>
          <w:szCs w:val="20"/>
          <w:lang w:val="es" w:eastAsia="es-MX"/>
        </w:rPr>
        <w:t>CUARTO.-</w:t>
      </w:r>
      <w:r w:rsidRPr="00DC23B0">
        <w:rPr>
          <w:rFonts w:ascii="Calibri" w:eastAsia="Arial" w:hAnsi="Calibri" w:cs="Calibri"/>
          <w:sz w:val="20"/>
          <w:szCs w:val="20"/>
          <w:lang w:val="es" w:eastAsia="es-MX"/>
        </w:rPr>
        <w:t xml:space="preserve"> En consecuencia a la supresión de la Agencia Municipal El Jorullo, se deroga la Fracción IV del Artículo 18 del Reglamento del Gobierno Municipal de Puerto Vallarta, Jalisco; conforme al cuadro comparativo a continuación:</w:t>
      </w:r>
    </w:p>
    <w:tbl>
      <w:tblPr>
        <w:tblW w:w="8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4420"/>
      </w:tblGrid>
      <w:tr w:rsidR="00DC23B0" w:rsidRPr="00DC23B0" w:rsidTr="00DC23B0">
        <w:trPr>
          <w:trHeight w:val="420"/>
          <w:jc w:val="center"/>
        </w:trPr>
        <w:tc>
          <w:tcPr>
            <w:tcW w:w="8840" w:type="dxa"/>
            <w:gridSpan w:val="2"/>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REGLAMENTO DEL GOBIERNO MUNICIPAL DE</w:t>
            </w:r>
          </w:p>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PUERTO VALLARTA, JALISCO</w:t>
            </w:r>
          </w:p>
        </w:tc>
      </w:tr>
      <w:tr w:rsidR="00DC23B0" w:rsidRPr="00DC23B0" w:rsidTr="00DC23B0">
        <w:trPr>
          <w:jc w:val="center"/>
        </w:trPr>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TEXTO VIGENTE</w:t>
            </w:r>
          </w:p>
        </w:tc>
        <w:tc>
          <w:tcPr>
            <w:tcW w:w="4420" w:type="dxa"/>
            <w:shd w:val="clear" w:color="auto" w:fill="D9D9D9"/>
            <w:tcMar>
              <w:top w:w="28" w:type="dxa"/>
              <w:left w:w="28" w:type="dxa"/>
              <w:bottom w:w="28" w:type="dxa"/>
              <w:right w:w="28" w:type="dxa"/>
            </w:tcMar>
            <w:vAlign w:val="center"/>
          </w:tcPr>
          <w:p w:rsidR="00DC23B0" w:rsidRPr="00DC23B0" w:rsidRDefault="00DC23B0" w:rsidP="00DC23B0">
            <w:pPr>
              <w:widowControl w:val="0"/>
              <w:spacing w:after="0" w:line="240" w:lineRule="auto"/>
              <w:jc w:val="center"/>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t>DEBE DECIR</w:t>
            </w:r>
          </w:p>
        </w:tc>
      </w:tr>
      <w:tr w:rsidR="00DC23B0" w:rsidRPr="00DC23B0" w:rsidTr="00DC23B0">
        <w:trPr>
          <w:jc w:val="center"/>
        </w:trPr>
        <w:tc>
          <w:tcPr>
            <w:tcW w:w="4420" w:type="dxa"/>
            <w:tcMar>
              <w:top w:w="28" w:type="dxa"/>
              <w:left w:w="28" w:type="dxa"/>
              <w:bottom w:w="28" w:type="dxa"/>
              <w:right w:w="28" w:type="dxa"/>
            </w:tcMar>
          </w:tcPr>
          <w:p w:rsidR="00DC23B0" w:rsidRPr="00DC23B0" w:rsidRDefault="00DC23B0" w:rsidP="00DC23B0">
            <w:pPr>
              <w:widowControl w:val="0"/>
              <w:spacing w:before="240" w:after="240" w:line="240" w:lineRule="auto"/>
              <w:ind w:left="283" w:right="224"/>
              <w:jc w:val="both"/>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t xml:space="preserve">Artículo 18. </w:t>
            </w:r>
            <w:r w:rsidRPr="00DC23B0">
              <w:rPr>
                <w:rFonts w:ascii="Calibri" w:eastAsia="Arial" w:hAnsi="Calibri" w:cs="Calibri"/>
                <w:sz w:val="20"/>
                <w:szCs w:val="20"/>
                <w:lang w:val="es" w:eastAsia="es-MX"/>
              </w:rPr>
              <w:t xml:space="preserve">Se reconocen como Agencias Municipales, las siguientes: </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Boca de Tomatlán;</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El Cantón;</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Derogado;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El Jorullo;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lastRenderedPageBreak/>
              <w:t>El Ranchito;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El Zancudo;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La Desembocada;</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Derogado</w:t>
            </w:r>
            <w:r w:rsidRPr="00DC23B0">
              <w:rPr>
                <w:rFonts w:ascii="Calibri" w:eastAsia="Arial" w:hAnsi="Calibri" w:cs="Calibri"/>
                <w:b/>
                <w:bCs/>
                <w:sz w:val="20"/>
                <w:szCs w:val="20"/>
                <w:lang w:val="es" w:eastAsia="es-MX"/>
              </w:rPr>
              <w:t>;</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Derogado;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Playa Grande;</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Rancho Viejo el Veladero;</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Santa Cruz de Quelitán;</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Tebelchía, y</w:t>
            </w:r>
          </w:p>
          <w:p w:rsidR="00DC23B0" w:rsidRPr="00DC23B0" w:rsidRDefault="00DC23B0" w:rsidP="00C20D9D">
            <w:pPr>
              <w:widowControl w:val="0"/>
              <w:numPr>
                <w:ilvl w:val="0"/>
                <w:numId w:val="12"/>
              </w:numPr>
              <w:spacing w:after="0" w:line="240" w:lineRule="auto"/>
              <w:ind w:left="981"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Las demás que instituya el Ayuntamiento.</w:t>
            </w:r>
          </w:p>
        </w:tc>
        <w:tc>
          <w:tcPr>
            <w:tcW w:w="4420" w:type="dxa"/>
            <w:tcMar>
              <w:top w:w="28" w:type="dxa"/>
              <w:left w:w="28" w:type="dxa"/>
              <w:bottom w:w="28" w:type="dxa"/>
              <w:right w:w="28" w:type="dxa"/>
            </w:tcMar>
          </w:tcPr>
          <w:p w:rsidR="00DC23B0" w:rsidRPr="00DC23B0" w:rsidRDefault="00DC23B0" w:rsidP="00DC23B0">
            <w:pPr>
              <w:widowControl w:val="0"/>
              <w:spacing w:before="240" w:after="240" w:line="240" w:lineRule="auto"/>
              <w:ind w:left="283" w:right="224"/>
              <w:jc w:val="both"/>
              <w:rPr>
                <w:rFonts w:ascii="Calibri" w:eastAsia="Arial" w:hAnsi="Calibri" w:cs="Calibri"/>
                <w:sz w:val="20"/>
                <w:szCs w:val="20"/>
                <w:lang w:val="es" w:eastAsia="es-MX"/>
              </w:rPr>
            </w:pPr>
            <w:r w:rsidRPr="00DC23B0">
              <w:rPr>
                <w:rFonts w:ascii="Calibri" w:eastAsia="Arial" w:hAnsi="Calibri" w:cs="Calibri"/>
                <w:b/>
                <w:bCs/>
                <w:sz w:val="20"/>
                <w:szCs w:val="20"/>
                <w:lang w:val="es" w:eastAsia="es-MX"/>
              </w:rPr>
              <w:lastRenderedPageBreak/>
              <w:t xml:space="preserve">Artículo 18.  </w:t>
            </w:r>
            <w:r w:rsidRPr="00DC23B0">
              <w:rPr>
                <w:rFonts w:ascii="Calibri" w:eastAsia="Arial" w:hAnsi="Calibri" w:cs="Calibri"/>
                <w:sz w:val="20"/>
                <w:szCs w:val="20"/>
                <w:lang w:val="es" w:eastAsia="es-MX"/>
              </w:rPr>
              <w:t>[...]</w:t>
            </w:r>
          </w:p>
          <w:p w:rsidR="00DC23B0" w:rsidRPr="00DC23B0" w:rsidRDefault="00DC23B0" w:rsidP="00C20D9D">
            <w:pPr>
              <w:widowControl w:val="0"/>
              <w:numPr>
                <w:ilvl w:val="0"/>
                <w:numId w:val="13"/>
              </w:numPr>
              <w:spacing w:after="0" w:line="240" w:lineRule="auto"/>
              <w:ind w:left="1208" w:right="227" w:hanging="357"/>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a III [...]</w:t>
            </w:r>
          </w:p>
          <w:p w:rsidR="00DC23B0" w:rsidRPr="00DC23B0" w:rsidRDefault="00DC23B0" w:rsidP="00DC23B0">
            <w:pPr>
              <w:widowControl w:val="0"/>
              <w:spacing w:after="0" w:line="240" w:lineRule="auto"/>
              <w:ind w:left="720" w:right="224"/>
              <w:jc w:val="both"/>
              <w:rPr>
                <w:rFonts w:ascii="Calibri" w:eastAsia="Arial" w:hAnsi="Calibri" w:cs="Calibri"/>
                <w:sz w:val="20"/>
                <w:szCs w:val="20"/>
                <w:lang w:val="es" w:eastAsia="es-MX"/>
              </w:rPr>
            </w:pPr>
          </w:p>
          <w:p w:rsidR="00DC23B0" w:rsidRPr="00DC23B0" w:rsidRDefault="00DC23B0" w:rsidP="00DC23B0">
            <w:pPr>
              <w:widowControl w:val="0"/>
              <w:spacing w:after="0" w:line="240" w:lineRule="auto"/>
              <w:ind w:right="224"/>
              <w:jc w:val="both"/>
              <w:rPr>
                <w:rFonts w:ascii="Calibri" w:eastAsia="Arial" w:hAnsi="Calibri" w:cs="Calibri"/>
                <w:sz w:val="20"/>
                <w:szCs w:val="20"/>
                <w:lang w:val="es" w:eastAsia="es-MX"/>
              </w:rPr>
            </w:pPr>
          </w:p>
          <w:p w:rsidR="00DC23B0" w:rsidRPr="00DC23B0" w:rsidRDefault="00DC23B0" w:rsidP="00DC23B0">
            <w:pPr>
              <w:widowControl w:val="0"/>
              <w:spacing w:after="0" w:line="240" w:lineRule="auto"/>
              <w:ind w:right="224"/>
              <w:jc w:val="both"/>
              <w:rPr>
                <w:rFonts w:ascii="Calibri" w:eastAsia="Arial" w:hAnsi="Calibri" w:cs="Calibri"/>
                <w:sz w:val="20"/>
                <w:szCs w:val="20"/>
                <w:lang w:val="es" w:eastAsia="es-MX"/>
              </w:rPr>
            </w:pPr>
          </w:p>
          <w:p w:rsidR="00DC23B0" w:rsidRPr="00DC23B0" w:rsidRDefault="00DC23B0" w:rsidP="00DC23B0">
            <w:pPr>
              <w:widowControl w:val="0"/>
              <w:spacing w:after="0" w:line="240" w:lineRule="auto"/>
              <w:ind w:right="224"/>
              <w:jc w:val="both"/>
              <w:rPr>
                <w:rFonts w:ascii="Calibri" w:eastAsia="Arial" w:hAnsi="Calibri" w:cs="Calibri"/>
                <w:sz w:val="20"/>
                <w:szCs w:val="20"/>
                <w:lang w:val="es" w:eastAsia="es-MX"/>
              </w:rPr>
            </w:pPr>
          </w:p>
          <w:p w:rsidR="00DC23B0" w:rsidRPr="00DC23B0" w:rsidRDefault="00DC23B0" w:rsidP="00C20D9D">
            <w:pPr>
              <w:widowControl w:val="0"/>
              <w:numPr>
                <w:ilvl w:val="0"/>
                <w:numId w:val="14"/>
              </w:numPr>
              <w:spacing w:after="0" w:line="240" w:lineRule="auto"/>
              <w:ind w:left="1208" w:right="227" w:hanging="357"/>
              <w:jc w:val="both"/>
              <w:rPr>
                <w:rFonts w:ascii="Calibri" w:eastAsia="Arial" w:hAnsi="Calibri" w:cs="Calibri"/>
                <w:b/>
                <w:bCs/>
                <w:sz w:val="20"/>
                <w:szCs w:val="20"/>
                <w:lang w:val="es" w:eastAsia="es-MX"/>
              </w:rPr>
            </w:pPr>
            <w:r w:rsidRPr="00DC23B0">
              <w:rPr>
                <w:rFonts w:ascii="Calibri" w:eastAsia="Arial" w:hAnsi="Calibri" w:cs="Calibri"/>
                <w:b/>
                <w:bCs/>
                <w:sz w:val="20"/>
                <w:szCs w:val="20"/>
                <w:lang w:val="es" w:eastAsia="es-MX"/>
              </w:rPr>
              <w:lastRenderedPageBreak/>
              <w:t>Derogado;</w:t>
            </w:r>
          </w:p>
          <w:p w:rsidR="00DC23B0" w:rsidRPr="00DC23B0" w:rsidRDefault="00DC23B0" w:rsidP="00C20D9D">
            <w:pPr>
              <w:widowControl w:val="0"/>
              <w:numPr>
                <w:ilvl w:val="0"/>
                <w:numId w:val="14"/>
              </w:numPr>
              <w:spacing w:after="0" w:line="240" w:lineRule="auto"/>
              <w:ind w:left="1133" w:right="224" w:hanging="283"/>
              <w:jc w:val="both"/>
              <w:rPr>
                <w:rFonts w:ascii="Calibri" w:eastAsia="Arial" w:hAnsi="Calibri" w:cs="Calibri"/>
                <w:sz w:val="20"/>
                <w:szCs w:val="20"/>
                <w:lang w:val="es" w:eastAsia="es-MX"/>
              </w:rPr>
            </w:pPr>
            <w:r w:rsidRPr="00DC23B0">
              <w:rPr>
                <w:rFonts w:ascii="Calibri" w:eastAsia="Arial" w:hAnsi="Calibri" w:cs="Calibri"/>
                <w:sz w:val="20"/>
                <w:szCs w:val="20"/>
                <w:lang w:val="es" w:eastAsia="es-MX"/>
              </w:rPr>
              <w:t xml:space="preserve"> a XIV [...]</w:t>
            </w:r>
          </w:p>
        </w:tc>
      </w:tr>
    </w:tbl>
    <w:p w:rsidR="00DC23B0" w:rsidRPr="00DC23B0" w:rsidRDefault="00DC23B0" w:rsidP="00DC23B0">
      <w:pPr>
        <w:spacing w:after="0" w:line="240" w:lineRule="auto"/>
        <w:jc w:val="both"/>
        <w:rPr>
          <w:rFonts w:ascii="Calibri" w:eastAsia="Arial" w:hAnsi="Calibri" w:cs="Calibri"/>
          <w:sz w:val="20"/>
          <w:szCs w:val="20"/>
          <w:lang w:val="es" w:eastAsia="es-MX"/>
        </w:rPr>
      </w:pPr>
    </w:p>
    <w:p w:rsidR="0032354E" w:rsidRPr="0032354E" w:rsidRDefault="00DC23B0" w:rsidP="00F53CB0">
      <w:pPr>
        <w:spacing w:after="0" w:line="360" w:lineRule="auto"/>
        <w:ind w:right="-79"/>
        <w:jc w:val="both"/>
        <w:rPr>
          <w:rFonts w:ascii="Calibri" w:eastAsia="Arial" w:hAnsi="Calibri" w:cs="Calibri"/>
          <w:color w:val="333333"/>
          <w:sz w:val="20"/>
          <w:szCs w:val="20"/>
          <w:lang w:val="es-MX" w:eastAsia="ja-JP"/>
        </w:rPr>
      </w:pPr>
      <w:r w:rsidRPr="00DC23B0">
        <w:rPr>
          <w:rFonts w:ascii="Calibri" w:eastAsia="Arial" w:hAnsi="Calibri" w:cs="Calibri"/>
          <w:sz w:val="20"/>
          <w:szCs w:val="20"/>
          <w:lang w:val="es" w:eastAsia="es-MX"/>
        </w:rPr>
        <w:t>Así se establece, para quedar como sigue:</w:t>
      </w:r>
      <w:r w:rsidR="004428B3">
        <w:rPr>
          <w:rFonts w:ascii="Calibri" w:eastAsia="Arial" w:hAnsi="Calibri" w:cs="Calibri"/>
          <w:sz w:val="20"/>
          <w:szCs w:val="20"/>
          <w:lang w:val="es" w:eastAsia="es-MX"/>
        </w:rPr>
        <w:t xml:space="preserve"> </w:t>
      </w:r>
      <w:r w:rsidRPr="004428B3">
        <w:rPr>
          <w:rFonts w:ascii="Calibri" w:eastAsia="Arial" w:hAnsi="Calibri" w:cs="Calibri"/>
          <w:b/>
          <w:bCs/>
          <w:i/>
          <w:iCs/>
          <w:sz w:val="18"/>
          <w:szCs w:val="18"/>
          <w:lang w:val="es" w:eastAsia="es-MX"/>
        </w:rPr>
        <w:t xml:space="preserve">Artículo 18. </w:t>
      </w:r>
      <w:r w:rsidRPr="004428B3">
        <w:rPr>
          <w:rFonts w:ascii="Calibri" w:eastAsia="Arial" w:hAnsi="Calibri" w:cs="Calibri"/>
          <w:i/>
          <w:iCs/>
          <w:sz w:val="18"/>
          <w:szCs w:val="18"/>
          <w:lang w:val="es" w:eastAsia="es-MX"/>
        </w:rPr>
        <w:t>Se reconocen como Agencias Municipales, las siguientes:</w:t>
      </w:r>
      <w:r w:rsidR="004428B3" w:rsidRPr="004428B3">
        <w:rPr>
          <w:rFonts w:ascii="Calibri" w:eastAsia="Arial" w:hAnsi="Calibri" w:cs="Calibri"/>
          <w:i/>
          <w:iCs/>
          <w:sz w:val="18"/>
          <w:szCs w:val="18"/>
          <w:lang w:val="es" w:eastAsia="es-MX"/>
        </w:rPr>
        <w:t xml:space="preserve"> </w:t>
      </w:r>
      <w:r w:rsidR="001001F7" w:rsidRPr="004428B3">
        <w:rPr>
          <w:rFonts w:ascii="Calibri" w:eastAsia="Arial" w:hAnsi="Calibri" w:cs="Calibri"/>
          <w:i/>
          <w:iCs/>
          <w:sz w:val="18"/>
          <w:szCs w:val="18"/>
          <w:lang w:val="es" w:eastAsia="es-MX"/>
        </w:rPr>
        <w:t xml:space="preserve">I. </w:t>
      </w:r>
      <w:r w:rsidRPr="004428B3">
        <w:rPr>
          <w:rFonts w:ascii="Calibri" w:eastAsia="Arial" w:hAnsi="Calibri" w:cs="Calibri"/>
          <w:i/>
          <w:iCs/>
          <w:sz w:val="18"/>
          <w:szCs w:val="18"/>
          <w:lang w:val="es" w:eastAsia="es-MX"/>
        </w:rPr>
        <w:t xml:space="preserve">Boca de Tomatlán; </w:t>
      </w:r>
      <w:r w:rsidR="001001F7" w:rsidRPr="004428B3">
        <w:rPr>
          <w:rFonts w:ascii="Calibri" w:eastAsia="Arial" w:hAnsi="Calibri" w:cs="Calibri"/>
          <w:i/>
          <w:iCs/>
          <w:sz w:val="18"/>
          <w:szCs w:val="18"/>
          <w:lang w:val="es" w:eastAsia="es-MX"/>
        </w:rPr>
        <w:t xml:space="preserve">II. </w:t>
      </w:r>
      <w:r w:rsidRPr="004428B3">
        <w:rPr>
          <w:rFonts w:ascii="Calibri" w:eastAsia="Arial" w:hAnsi="Calibri" w:cs="Calibri"/>
          <w:i/>
          <w:iCs/>
          <w:sz w:val="18"/>
          <w:szCs w:val="18"/>
          <w:lang w:val="es" w:eastAsia="es-MX"/>
        </w:rPr>
        <w:t xml:space="preserve">El Cantón; </w:t>
      </w:r>
      <w:r w:rsidR="001001F7" w:rsidRPr="004428B3">
        <w:rPr>
          <w:rFonts w:ascii="Calibri" w:eastAsia="Arial" w:hAnsi="Calibri" w:cs="Calibri"/>
          <w:i/>
          <w:iCs/>
          <w:sz w:val="18"/>
          <w:szCs w:val="18"/>
          <w:lang w:val="es" w:eastAsia="es-MX"/>
        </w:rPr>
        <w:t xml:space="preserve">III. </w:t>
      </w:r>
      <w:r w:rsidRPr="004428B3">
        <w:rPr>
          <w:rFonts w:ascii="Calibri" w:eastAsia="Arial" w:hAnsi="Calibri" w:cs="Calibri"/>
          <w:i/>
          <w:iCs/>
          <w:sz w:val="18"/>
          <w:szCs w:val="18"/>
          <w:lang w:val="es" w:eastAsia="es-MX"/>
        </w:rPr>
        <w:t xml:space="preserve">Derogado; </w:t>
      </w:r>
      <w:r w:rsidR="001001F7" w:rsidRPr="004428B3">
        <w:rPr>
          <w:rFonts w:ascii="Calibri" w:eastAsia="Arial" w:hAnsi="Calibri" w:cs="Calibri"/>
          <w:b/>
          <w:bCs/>
          <w:sz w:val="18"/>
          <w:szCs w:val="18"/>
          <w:lang w:val="es" w:eastAsia="es-MX"/>
        </w:rPr>
        <w:t xml:space="preserve">IV. </w:t>
      </w:r>
      <w:r w:rsidRPr="004428B3">
        <w:rPr>
          <w:rFonts w:ascii="Calibri" w:eastAsia="Arial" w:hAnsi="Calibri" w:cs="Calibri"/>
          <w:b/>
          <w:bCs/>
          <w:sz w:val="18"/>
          <w:szCs w:val="18"/>
          <w:lang w:val="es" w:eastAsia="es-MX"/>
        </w:rPr>
        <w:t>Derogado</w:t>
      </w:r>
      <w:r w:rsidRPr="004428B3">
        <w:rPr>
          <w:rFonts w:ascii="Calibri" w:eastAsia="Arial" w:hAnsi="Calibri" w:cs="Calibri"/>
          <w:i/>
          <w:iCs/>
          <w:sz w:val="18"/>
          <w:szCs w:val="18"/>
          <w:lang w:val="es" w:eastAsia="es-MX"/>
        </w:rPr>
        <w:t xml:space="preserve">; </w:t>
      </w:r>
      <w:r w:rsidR="001001F7" w:rsidRPr="004428B3">
        <w:rPr>
          <w:rFonts w:ascii="Calibri" w:eastAsia="Arial" w:hAnsi="Calibri" w:cs="Calibri"/>
          <w:i/>
          <w:iCs/>
          <w:sz w:val="18"/>
          <w:szCs w:val="18"/>
          <w:lang w:val="es" w:eastAsia="es-MX"/>
        </w:rPr>
        <w:t xml:space="preserve">V. </w:t>
      </w:r>
      <w:r w:rsidRPr="004428B3">
        <w:rPr>
          <w:rFonts w:ascii="Calibri" w:eastAsia="Arial" w:hAnsi="Calibri" w:cs="Calibri"/>
          <w:i/>
          <w:iCs/>
          <w:sz w:val="18"/>
          <w:szCs w:val="18"/>
          <w:lang w:val="es" w:eastAsia="es-MX"/>
        </w:rPr>
        <w:t>El Ranchito;</w:t>
      </w:r>
      <w:r w:rsidR="004428B3" w:rsidRPr="004428B3">
        <w:rPr>
          <w:rFonts w:ascii="Calibri" w:eastAsia="Arial" w:hAnsi="Calibri" w:cs="Calibri"/>
          <w:i/>
          <w:iCs/>
          <w:sz w:val="18"/>
          <w:szCs w:val="18"/>
          <w:lang w:val="es" w:eastAsia="es-MX"/>
        </w:rPr>
        <w:t xml:space="preserve"> </w:t>
      </w:r>
      <w:r w:rsidR="001001F7" w:rsidRPr="004428B3">
        <w:rPr>
          <w:rFonts w:ascii="Calibri" w:eastAsia="Arial" w:hAnsi="Calibri" w:cs="Calibri"/>
          <w:i/>
          <w:iCs/>
          <w:sz w:val="18"/>
          <w:szCs w:val="18"/>
          <w:lang w:val="es" w:eastAsia="es-MX"/>
        </w:rPr>
        <w:t xml:space="preserve">VI. </w:t>
      </w:r>
      <w:r w:rsidRPr="004428B3">
        <w:rPr>
          <w:rFonts w:ascii="Calibri" w:eastAsia="Arial" w:hAnsi="Calibri" w:cs="Calibri"/>
          <w:i/>
          <w:iCs/>
          <w:sz w:val="18"/>
          <w:szCs w:val="18"/>
          <w:lang w:val="es" w:eastAsia="es-MX"/>
        </w:rPr>
        <w:t xml:space="preserve">El Zancudo; </w:t>
      </w:r>
      <w:r w:rsidR="001001F7" w:rsidRPr="004428B3">
        <w:rPr>
          <w:rFonts w:ascii="Calibri" w:eastAsia="Arial" w:hAnsi="Calibri" w:cs="Calibri"/>
          <w:i/>
          <w:iCs/>
          <w:sz w:val="18"/>
          <w:szCs w:val="18"/>
          <w:lang w:val="es" w:eastAsia="es-MX"/>
        </w:rPr>
        <w:t xml:space="preserve">VII. </w:t>
      </w:r>
      <w:r w:rsidRPr="004428B3">
        <w:rPr>
          <w:rFonts w:ascii="Calibri" w:eastAsia="Arial" w:hAnsi="Calibri" w:cs="Calibri"/>
          <w:i/>
          <w:iCs/>
          <w:sz w:val="18"/>
          <w:szCs w:val="18"/>
          <w:lang w:val="es" w:eastAsia="es-MX"/>
        </w:rPr>
        <w:t xml:space="preserve">La Desembocada; </w:t>
      </w:r>
      <w:r w:rsidR="001001F7" w:rsidRPr="004428B3">
        <w:rPr>
          <w:rFonts w:ascii="Calibri" w:eastAsia="Arial" w:hAnsi="Calibri" w:cs="Calibri"/>
          <w:i/>
          <w:iCs/>
          <w:sz w:val="18"/>
          <w:szCs w:val="18"/>
          <w:lang w:val="es" w:eastAsia="es-MX"/>
        </w:rPr>
        <w:t xml:space="preserve">VIII. </w:t>
      </w:r>
      <w:r w:rsidRPr="004428B3">
        <w:rPr>
          <w:rFonts w:ascii="Calibri" w:eastAsia="Arial" w:hAnsi="Calibri" w:cs="Calibri"/>
          <w:i/>
          <w:iCs/>
          <w:sz w:val="18"/>
          <w:szCs w:val="18"/>
          <w:lang w:val="es" w:eastAsia="es-MX"/>
        </w:rPr>
        <w:t xml:space="preserve">Derogado; </w:t>
      </w:r>
      <w:r w:rsidR="001001F7" w:rsidRPr="004428B3">
        <w:rPr>
          <w:rFonts w:ascii="Calibri" w:eastAsia="Arial" w:hAnsi="Calibri" w:cs="Calibri"/>
          <w:i/>
          <w:iCs/>
          <w:sz w:val="18"/>
          <w:szCs w:val="18"/>
          <w:lang w:val="es" w:eastAsia="es-MX"/>
        </w:rPr>
        <w:t xml:space="preserve">IX. </w:t>
      </w:r>
      <w:r w:rsidRPr="004428B3">
        <w:rPr>
          <w:rFonts w:ascii="Calibri" w:eastAsia="Arial" w:hAnsi="Calibri" w:cs="Calibri"/>
          <w:i/>
          <w:iCs/>
          <w:sz w:val="18"/>
          <w:szCs w:val="18"/>
          <w:lang w:val="es" w:eastAsia="es-MX"/>
        </w:rPr>
        <w:t xml:space="preserve">Derogado; </w:t>
      </w:r>
      <w:r w:rsidR="001001F7" w:rsidRPr="004428B3">
        <w:rPr>
          <w:rFonts w:ascii="Calibri" w:eastAsia="Arial" w:hAnsi="Calibri" w:cs="Calibri"/>
          <w:i/>
          <w:iCs/>
          <w:sz w:val="18"/>
          <w:szCs w:val="18"/>
          <w:lang w:val="es" w:eastAsia="es-MX"/>
        </w:rPr>
        <w:t xml:space="preserve">X. </w:t>
      </w:r>
      <w:r w:rsidRPr="004428B3">
        <w:rPr>
          <w:rFonts w:ascii="Calibri" w:eastAsia="Arial" w:hAnsi="Calibri" w:cs="Calibri"/>
          <w:i/>
          <w:iCs/>
          <w:sz w:val="18"/>
          <w:szCs w:val="18"/>
          <w:lang w:val="es" w:eastAsia="es-MX"/>
        </w:rPr>
        <w:t xml:space="preserve">Playa Grande; </w:t>
      </w:r>
      <w:r w:rsidR="001001F7" w:rsidRPr="004428B3">
        <w:rPr>
          <w:rFonts w:ascii="Calibri" w:eastAsia="Arial" w:hAnsi="Calibri" w:cs="Calibri"/>
          <w:i/>
          <w:iCs/>
          <w:sz w:val="18"/>
          <w:szCs w:val="18"/>
          <w:lang w:val="es" w:eastAsia="es-MX"/>
        </w:rPr>
        <w:t xml:space="preserve">XI. </w:t>
      </w:r>
      <w:r w:rsidRPr="004428B3">
        <w:rPr>
          <w:rFonts w:ascii="Calibri" w:eastAsia="Arial" w:hAnsi="Calibri" w:cs="Calibri"/>
          <w:i/>
          <w:iCs/>
          <w:sz w:val="18"/>
          <w:szCs w:val="18"/>
          <w:lang w:val="es" w:eastAsia="es-MX"/>
        </w:rPr>
        <w:t xml:space="preserve">Rancho Viejo el Veladero; </w:t>
      </w:r>
      <w:r w:rsidR="001001F7" w:rsidRPr="004428B3">
        <w:rPr>
          <w:rFonts w:ascii="Calibri" w:eastAsia="Arial" w:hAnsi="Calibri" w:cs="Calibri"/>
          <w:i/>
          <w:iCs/>
          <w:sz w:val="18"/>
          <w:szCs w:val="18"/>
          <w:lang w:val="es" w:eastAsia="es-MX"/>
        </w:rPr>
        <w:t xml:space="preserve">XII. </w:t>
      </w:r>
      <w:r w:rsidRPr="004428B3">
        <w:rPr>
          <w:rFonts w:ascii="Calibri" w:eastAsia="Arial" w:hAnsi="Calibri" w:cs="Calibri"/>
          <w:i/>
          <w:iCs/>
          <w:sz w:val="18"/>
          <w:szCs w:val="18"/>
          <w:lang w:val="es" w:eastAsia="es-MX"/>
        </w:rPr>
        <w:t xml:space="preserve">Santa Cruz de Quelitán; </w:t>
      </w:r>
      <w:r w:rsidR="001001F7" w:rsidRPr="004428B3">
        <w:rPr>
          <w:rFonts w:ascii="Calibri" w:eastAsia="Arial" w:hAnsi="Calibri" w:cs="Calibri"/>
          <w:i/>
          <w:iCs/>
          <w:sz w:val="18"/>
          <w:szCs w:val="18"/>
          <w:lang w:val="es" w:eastAsia="es-MX"/>
        </w:rPr>
        <w:t xml:space="preserve">XIII. </w:t>
      </w:r>
      <w:r w:rsidRPr="004428B3">
        <w:rPr>
          <w:rFonts w:ascii="Calibri" w:eastAsia="Arial" w:hAnsi="Calibri" w:cs="Calibri"/>
          <w:i/>
          <w:iCs/>
          <w:sz w:val="18"/>
          <w:szCs w:val="18"/>
          <w:lang w:val="es" w:eastAsia="es-MX"/>
        </w:rPr>
        <w:t xml:space="preserve">Tebelchía, y </w:t>
      </w:r>
      <w:r w:rsidR="001001F7" w:rsidRPr="004428B3">
        <w:rPr>
          <w:rFonts w:ascii="Calibri" w:eastAsia="Arial" w:hAnsi="Calibri" w:cs="Calibri"/>
          <w:i/>
          <w:iCs/>
          <w:sz w:val="18"/>
          <w:szCs w:val="18"/>
          <w:lang w:val="es" w:eastAsia="es-MX"/>
        </w:rPr>
        <w:t xml:space="preserve">XIV. </w:t>
      </w:r>
      <w:r w:rsidRPr="004428B3">
        <w:rPr>
          <w:rFonts w:ascii="Calibri" w:eastAsia="Arial" w:hAnsi="Calibri" w:cs="Calibri"/>
          <w:i/>
          <w:iCs/>
          <w:sz w:val="18"/>
          <w:szCs w:val="18"/>
          <w:lang w:val="es" w:eastAsia="es-MX"/>
        </w:rPr>
        <w:t>Las demás que instituya el Ayuntamiento.</w:t>
      </w:r>
      <w:r w:rsidR="004428B3" w:rsidRPr="004428B3">
        <w:rPr>
          <w:rFonts w:ascii="Calibri" w:eastAsia="Arial" w:hAnsi="Calibri" w:cs="Calibri"/>
          <w:i/>
          <w:iCs/>
          <w:sz w:val="18"/>
          <w:szCs w:val="18"/>
          <w:lang w:val="es" w:eastAsia="es-MX"/>
        </w:rPr>
        <w:t xml:space="preserve"> </w:t>
      </w:r>
      <w:r w:rsidR="004428B3">
        <w:rPr>
          <w:rFonts w:ascii="Calibri" w:eastAsia="Arial" w:hAnsi="Calibri" w:cs="Calibri"/>
          <w:b/>
          <w:bCs/>
          <w:sz w:val="20"/>
          <w:szCs w:val="20"/>
          <w:lang w:val="es" w:eastAsia="es-MX"/>
        </w:rPr>
        <w:t xml:space="preserve">TRANSITORIOS. </w:t>
      </w:r>
      <w:r w:rsidRPr="00DC23B0">
        <w:rPr>
          <w:rFonts w:ascii="Calibri" w:eastAsia="Arial" w:hAnsi="Calibri" w:cs="Calibri"/>
          <w:b/>
          <w:bCs/>
          <w:sz w:val="20"/>
          <w:szCs w:val="20"/>
          <w:lang w:val="es" w:eastAsia="es-MX"/>
        </w:rPr>
        <w:t xml:space="preserve">Primero.- </w:t>
      </w:r>
      <w:r w:rsidRPr="00DC23B0">
        <w:rPr>
          <w:rFonts w:ascii="Calibri" w:eastAsia="Arial" w:hAnsi="Calibri" w:cs="Calibri"/>
          <w:sz w:val="20"/>
          <w:szCs w:val="20"/>
          <w:lang w:val="es" w:eastAsia="es-MX"/>
        </w:rPr>
        <w:t xml:space="preserve">Publíquese el presente Acuerdo de Ayuntamiento en la Gaceta Municipal de Puerto Vallarta en términos de lo dispuesto en los artículos 16, 19, 20, 21 y 52 del Reglamento del Gobierno Municipal de Puerto Vallarta, Jalisco. </w:t>
      </w:r>
      <w:r w:rsidRPr="00DC23B0">
        <w:rPr>
          <w:rFonts w:ascii="Calibri" w:eastAsia="Arial" w:hAnsi="Calibri" w:cs="Calibri"/>
          <w:b/>
          <w:bCs/>
          <w:sz w:val="20"/>
          <w:szCs w:val="20"/>
          <w:lang w:val="es" w:eastAsia="es-MX"/>
        </w:rPr>
        <w:t>Segundo.-</w:t>
      </w:r>
      <w:r w:rsidRPr="00DC23B0">
        <w:rPr>
          <w:rFonts w:ascii="Calibri" w:eastAsia="Arial" w:hAnsi="Calibri" w:cs="Calibri"/>
          <w:sz w:val="20"/>
          <w:szCs w:val="20"/>
          <w:lang w:val="es" w:eastAsia="es-MX"/>
        </w:rPr>
        <w:t xml:space="preserve"> El presente Acuerdo entrará en vigor al día siguiente de su publicación en la Gaceta Municipal de Puerto Vallarta. </w:t>
      </w:r>
      <w:r w:rsidRPr="00DC23B0">
        <w:rPr>
          <w:rFonts w:ascii="Calibri" w:eastAsia="Arial" w:hAnsi="Calibri" w:cs="Calibri"/>
          <w:b/>
          <w:bCs/>
          <w:sz w:val="20"/>
          <w:szCs w:val="20"/>
          <w:lang w:val="es" w:eastAsia="es-MX"/>
        </w:rPr>
        <w:t>Tercero.-</w:t>
      </w:r>
      <w:r w:rsidRPr="00DC23B0">
        <w:rPr>
          <w:rFonts w:ascii="Calibri" w:eastAsia="Arial" w:hAnsi="Calibri" w:cs="Calibri"/>
          <w:sz w:val="20"/>
          <w:szCs w:val="20"/>
          <w:lang w:val="es" w:eastAsia="es-MX"/>
        </w:rPr>
        <w:t xml:space="preserve"> A partir de la entrada en vigor del presente Acuerdo, por única ocasión, la o el Delegado Municipal de la Delegación El Jorullo, recibirá nombramiento como Encargado de Despacho, mismo que recaerá en una persona servidora pública ya en funciones e integrada dentro de la estructura de la Administración Pública Municipal, quien deberá cumplir con los requisitos de elegibilidad que refiere el Artículo 324 del Reglamento del Gobierno Municipal de Puerto Vallarta, Jalisco; dicho Encargado de Despacho ejercerá las funciones y atribuciones correspondientes a las y los Delegados Municipales en la delimitación geográfica correspondiente a la Delegación El Jorullo, hasta la designación formal de un Delegado titular, en los términos que disponen los Artículos 322 y 323 del referido Ordenamiento. </w:t>
      </w:r>
      <w:r w:rsidRPr="00DC23B0">
        <w:rPr>
          <w:rFonts w:ascii="Calibri" w:eastAsia="Arial" w:hAnsi="Calibri" w:cs="Calibri"/>
          <w:b/>
          <w:bCs/>
          <w:sz w:val="20"/>
          <w:szCs w:val="20"/>
          <w:lang w:val="es" w:eastAsia="es-MX"/>
        </w:rPr>
        <w:t>Cuarto.-</w:t>
      </w:r>
      <w:r w:rsidRPr="00DC23B0">
        <w:rPr>
          <w:rFonts w:ascii="Calibri" w:eastAsia="Arial" w:hAnsi="Calibri" w:cs="Calibri"/>
          <w:sz w:val="20"/>
          <w:szCs w:val="20"/>
          <w:lang w:val="es" w:eastAsia="es-MX"/>
        </w:rPr>
        <w:t xml:space="preserve"> Se instruye a la Hacienda Municipal y a la Oficialía Mayor Administrativa y de Gestión Humana a proyectar en el Presupuesto de Egresos para el ejercicio fiscal 2027, las previsiones necesarias que aseguren la continuidad funcional y operativa de la Delegación Municipal El Jorullo, así como su respectiva transición de la figura de Agencia a Delegación, particularmente en lo referente a su estructura organizacional, plantilla y los recursos humanos indispensables para el debido funcionamiento del órgano de desconcentración administrativa. </w:t>
      </w:r>
      <w:r w:rsidRPr="00DC23B0">
        <w:rPr>
          <w:rFonts w:ascii="Calibri" w:eastAsia="Arial" w:hAnsi="Calibri" w:cs="Calibri"/>
          <w:b/>
          <w:bCs/>
          <w:sz w:val="20"/>
          <w:szCs w:val="20"/>
          <w:lang w:val="es" w:eastAsia="es-MX"/>
        </w:rPr>
        <w:t>Quinto.-</w:t>
      </w:r>
      <w:r w:rsidRPr="00DC23B0">
        <w:rPr>
          <w:rFonts w:ascii="Calibri" w:eastAsia="Arial" w:hAnsi="Calibri" w:cs="Calibri"/>
          <w:sz w:val="20"/>
          <w:szCs w:val="20"/>
          <w:lang w:val="es" w:eastAsia="es-MX"/>
        </w:rPr>
        <w:t xml:space="preserve"> Se instruye a la Coordinación de Delegaciones a implementar los procesos de inducción, capacitación y socialización necesarios para garantizar el adecuado desempeño de la persona Encargada de Despacho de la Delegación Municipal “El Jorullo”, al tiempo de informar a la comunidad sobre sus respectiva designación provisional y responsabilidades, conforme a la normatividad aplicable. Una vez efectuado el nombramiento de la persona Delegada titular, la Coordinación habrá de realizar de nueva cuenta este procedimiento, favoreciendo en todo momento la continuidad operativa del nuevo órgano de desconcentración administrativa. </w:t>
      </w:r>
      <w:r w:rsidRPr="00DC23B0">
        <w:rPr>
          <w:rFonts w:ascii="Calibri" w:eastAsia="Arial" w:hAnsi="Calibri" w:cs="Calibri"/>
          <w:b/>
          <w:bCs/>
          <w:sz w:val="20"/>
          <w:szCs w:val="20"/>
          <w:lang w:val="es" w:eastAsia="es-MX"/>
        </w:rPr>
        <w:t xml:space="preserve">Sexto.- </w:t>
      </w:r>
      <w:r w:rsidRPr="00DC23B0">
        <w:rPr>
          <w:rFonts w:ascii="Calibri" w:eastAsia="Arial" w:hAnsi="Calibri" w:cs="Calibri"/>
          <w:sz w:val="20"/>
          <w:szCs w:val="20"/>
          <w:lang w:val="es" w:eastAsia="es-MX"/>
        </w:rPr>
        <w:t xml:space="preserve">Se instruye a la Dirección de Patrimonio Municipal, a realizar las gestiones necesarias para la actualización de los registros, inventarios y cartas de resguardo de los bienes muebles e inmuebles actualmente asignados a la Agencia Municipal El Jorullo, a efecto de formalizar su adscripción a la Delegación Municipal El Jorullo, garantizando la continuidad en su administración, custodia y uso conforme a la normativa aplicable. </w:t>
      </w:r>
      <w:r w:rsidRPr="00DC23B0">
        <w:rPr>
          <w:rFonts w:ascii="Calibri" w:eastAsia="Arial" w:hAnsi="Calibri" w:cs="Calibri"/>
          <w:b/>
          <w:bCs/>
          <w:sz w:val="20"/>
          <w:szCs w:val="20"/>
          <w:lang w:val="es" w:eastAsia="es-MX"/>
        </w:rPr>
        <w:t>Séptimo.-</w:t>
      </w:r>
      <w:r w:rsidRPr="00DC23B0">
        <w:rPr>
          <w:rFonts w:ascii="Calibri" w:eastAsia="Arial" w:hAnsi="Calibri" w:cs="Calibri"/>
          <w:sz w:val="20"/>
          <w:szCs w:val="20"/>
          <w:lang w:val="es" w:eastAsia="es-MX"/>
        </w:rPr>
        <w:t xml:space="preserve"> Se instruye a la Dirección Jurídica para elaborar, revisar y validad los contratos e instrumentos jurídicos de coordinación, colaboración y concertación que resulten necesarios, a fin de garantizar el cumplimiento del presente acuerdo. </w:t>
      </w:r>
      <w:r w:rsidRPr="00DC23B0">
        <w:rPr>
          <w:rFonts w:ascii="Calibri" w:eastAsia="Arial" w:hAnsi="Calibri" w:cs="Calibri"/>
          <w:b/>
          <w:bCs/>
          <w:sz w:val="20"/>
          <w:szCs w:val="20"/>
          <w:lang w:val="es" w:eastAsia="es-MX"/>
        </w:rPr>
        <w:t>Octavo.-</w:t>
      </w:r>
      <w:r w:rsidRPr="00DC23B0">
        <w:rPr>
          <w:rFonts w:ascii="Calibri" w:eastAsia="Arial" w:hAnsi="Calibri" w:cs="Calibri"/>
          <w:sz w:val="20"/>
          <w:szCs w:val="20"/>
          <w:lang w:val="es" w:eastAsia="es-MX"/>
        </w:rPr>
        <w:t xml:space="preserve"> Se faculta a los ciudadanos Presidente Municipal, Secretario General y Síndico Municipal de este H. Ayuntamiento, para suscribir la documentación inherente al cumplimiento del presente Acuerdo, así como los instrumentos jurídicos que, en su caso, se requieran para su adecuada y debida ejecución.</w:t>
      </w:r>
      <w:r w:rsidR="004428B3">
        <w:rPr>
          <w:rFonts w:ascii="Calibri" w:eastAsia="Arial" w:hAnsi="Calibri" w:cs="Calibri"/>
          <w:sz w:val="20"/>
          <w:szCs w:val="20"/>
          <w:lang w:val="es" w:eastAsia="es-MX"/>
        </w:rPr>
        <w:t xml:space="preserve"> </w:t>
      </w:r>
      <w:r w:rsidRPr="00DC23B0">
        <w:rPr>
          <w:rFonts w:ascii="Calibri" w:eastAsia="Arial" w:hAnsi="Calibri" w:cs="Calibri"/>
          <w:bCs/>
          <w:sz w:val="20"/>
          <w:szCs w:val="20"/>
          <w:lang w:val="es-ES_tradnl" w:eastAsia="es-MX"/>
        </w:rPr>
        <w:t xml:space="preserve">ATENTAMENTE. Puerto Vallarta, Jalisco a 11 de mayo de 2026.  (Rúbrica) C. Luis Ernesto Munguía González, Presidente Municipal; (Rúbrica) C. Víctor Manuel Bernal Vargas, Regidor; </w:t>
      </w:r>
      <w:r w:rsidRPr="00DC23B0">
        <w:rPr>
          <w:rFonts w:ascii="Calibri" w:eastAsia="Arial" w:hAnsi="Calibri" w:cs="Calibri"/>
          <w:bCs/>
          <w:sz w:val="20"/>
          <w:szCs w:val="20"/>
          <w:lang w:val="es-ES_tradnl" w:eastAsia="es-MX"/>
        </w:rPr>
        <w:lastRenderedPageBreak/>
        <w:t>(Rúbrica) C. José Francisco Sánchez Peña, Síndico; (Rúbrica) C. María Laurel Carrillo Ventura, Regidora; (Rúbrica) C. Christian Omar Bravo Carbajal, Regidor; (Rúbrica) C. Marcia Raquel Bañuelos Macías, Regidora; (Rúbrica) C. Luis Jesús Escoto Martínez, Regidor; (Rúbrica) C. Felipe Aréchiga Gómez, Regidor; (Rúbrica) C. Micaela Vázquez Díaz, Regidora; (Rúbrica) C. Iroselma Dalila Castañeda Santana, Regidora; (Rúbrica) C. Erika Yesenia García Rubio, Regidora; (Rúbrica) C. Karla Alejandra Rodríguez González, Regidora; (Rúbrica) C. María Magdalena Urbina Martínez, Regidora; (Rúbrica) C. Melissa Marlene Madero Plascencia, Regidora;  (Rúbrica) C. Arnulfo Ortega Contreras, Regidor.</w:t>
      </w:r>
      <w:r w:rsidRPr="00DC23B0">
        <w:rPr>
          <w:rFonts w:ascii="Calibri" w:eastAsia="Arial" w:hAnsi="Calibri" w:cs="Calibri"/>
          <w:b/>
          <w:bCs/>
          <w:sz w:val="20"/>
          <w:szCs w:val="20"/>
          <w:lang w:val="es-ES_tradnl" w:eastAsia="es-MX"/>
        </w:rPr>
        <w:t xml:space="preserve"> </w:t>
      </w:r>
      <w:r w:rsidRPr="00DC23B0">
        <w:rPr>
          <w:rFonts w:ascii="Calibri" w:eastAsia="Arial" w:hAnsi="Calibri" w:cs="Calibri"/>
          <w:bCs/>
          <w:sz w:val="20"/>
          <w:szCs w:val="20"/>
          <w:lang w:val="es-ES_tradnl" w:eastAsia="es-MX"/>
        </w:rPr>
        <w:t>Integrantes de la Comisión Edilicia de Planeación de la Ciudad, Obra Pública y Ordenamiento Territorial. (Rúbrica) C. Christian Omar Bravo Carbajal, Regidor;</w:t>
      </w:r>
      <w:r w:rsidRPr="00DC23B0">
        <w:rPr>
          <w:rFonts w:ascii="Calibri" w:eastAsia="Arial" w:hAnsi="Calibri" w:cs="Calibri"/>
          <w:b/>
          <w:bCs/>
          <w:sz w:val="20"/>
          <w:szCs w:val="20"/>
          <w:lang w:val="es-ES_tradnl" w:eastAsia="es-MX"/>
        </w:rPr>
        <w:t xml:space="preserve"> </w:t>
      </w:r>
      <w:r w:rsidRPr="00DC23B0">
        <w:rPr>
          <w:rFonts w:ascii="Calibri" w:eastAsia="Arial" w:hAnsi="Calibri" w:cs="Calibri"/>
          <w:bCs/>
          <w:sz w:val="20"/>
          <w:szCs w:val="20"/>
          <w:lang w:val="es-ES_tradnl" w:eastAsia="es-MX"/>
        </w:rPr>
        <w:t>(Rúbrica) C. Arnulfo Ortega Contreras, Regidor;</w:t>
      </w:r>
      <w:r w:rsidRPr="00DC23B0">
        <w:rPr>
          <w:rFonts w:ascii="Calibri" w:eastAsia="Arial" w:hAnsi="Calibri" w:cs="Calibri"/>
          <w:b/>
          <w:bCs/>
          <w:sz w:val="20"/>
          <w:szCs w:val="20"/>
          <w:lang w:val="es-ES_tradnl" w:eastAsia="es-MX"/>
        </w:rPr>
        <w:t xml:space="preserve"> </w:t>
      </w:r>
      <w:r w:rsidRPr="00DC23B0">
        <w:rPr>
          <w:rFonts w:ascii="Calibri" w:eastAsia="Arial" w:hAnsi="Calibri" w:cs="Calibri"/>
          <w:bCs/>
          <w:sz w:val="20"/>
          <w:szCs w:val="20"/>
          <w:lang w:val="es-ES_tradnl" w:eastAsia="es-MX"/>
        </w:rPr>
        <w:t xml:space="preserve">(Rúbrica) C. Víctor Manuel Bernal Vargas, Regidor; (Rúbrica) C. María Laurel Carrillo Ventura, Regidora; (Rúbrica) C. Erika Yesenia García Rubio, Regidora; (Rúbrica) C. Karla Alejandra Rodríguez González, Regidora; (Rúbrica) C. Felipe Aréchiga Gómez, Regidor; (Rúbrica) C. Luis Ernesto Munguía González, Presidente Municipal; (Rúbrica) C. Micaela Vázquez Díaz, Regidora; (Rúbrica) C. Luis Jesús Escoto Martínez, Regidor; (Rúbrica) C. María de Jesús López Delgado, Regidora; (Rúbrica) C. José Francisco Sánchez Peña, Síndico. Integrantes de la Comisión Edilicia de Participación Social y Organización Comunitaria. (Rúbrica) </w:t>
      </w:r>
      <w:r w:rsidRPr="00DC23B0">
        <w:rPr>
          <w:rFonts w:ascii="Calibri" w:eastAsia="Arial" w:hAnsi="Calibri" w:cs="Calibri"/>
          <w:sz w:val="20"/>
          <w:szCs w:val="20"/>
          <w:lang w:val="es-ES_tradnl" w:eastAsia="es-MX"/>
        </w:rPr>
        <w:t xml:space="preserve">C. Karla Alejandra Rodríguez González, Regidora; </w:t>
      </w:r>
      <w:r w:rsidRPr="00DC23B0">
        <w:rPr>
          <w:rFonts w:ascii="Calibri" w:eastAsia="Arial" w:hAnsi="Calibri" w:cs="Calibri"/>
          <w:bCs/>
          <w:sz w:val="20"/>
          <w:szCs w:val="20"/>
          <w:lang w:val="es-ES_tradnl" w:eastAsia="es-MX"/>
        </w:rPr>
        <w:t xml:space="preserve">(Rúbrica) </w:t>
      </w:r>
      <w:r w:rsidRPr="00DC23B0">
        <w:rPr>
          <w:rFonts w:ascii="Calibri" w:eastAsia="Arial" w:hAnsi="Calibri" w:cs="Calibri"/>
          <w:sz w:val="20"/>
          <w:szCs w:val="20"/>
          <w:lang w:val="es-ES_tradnl" w:eastAsia="es-MX"/>
        </w:rPr>
        <w:t xml:space="preserve">C. Christian Omar Bravo Carbajal, Regidor; </w:t>
      </w:r>
      <w:r w:rsidRPr="00DC23B0">
        <w:rPr>
          <w:rFonts w:ascii="Calibri" w:eastAsia="Arial" w:hAnsi="Calibri" w:cs="Calibri"/>
          <w:bCs/>
          <w:sz w:val="20"/>
          <w:szCs w:val="20"/>
          <w:lang w:val="es-ES_tradnl" w:eastAsia="es-MX"/>
        </w:rPr>
        <w:t xml:space="preserve">(Rúbrica) </w:t>
      </w:r>
      <w:r w:rsidRPr="00DC23B0">
        <w:rPr>
          <w:rFonts w:ascii="Calibri" w:eastAsia="Arial" w:hAnsi="Calibri" w:cs="Calibri"/>
          <w:sz w:val="20"/>
          <w:szCs w:val="20"/>
          <w:lang w:val="es-ES_tradnl" w:eastAsia="es-MX"/>
        </w:rPr>
        <w:t xml:space="preserve">C. Melissa Marlene Madero Plascencia, Regidora. </w:t>
      </w:r>
      <w:r w:rsidRPr="00DC23B0">
        <w:rPr>
          <w:rFonts w:ascii="Calibri" w:eastAsia="Arial" w:hAnsi="Calibri" w:cs="Calibri"/>
          <w:bCs/>
          <w:sz w:val="20"/>
          <w:szCs w:val="20"/>
          <w:lang w:val="es-ES_tradnl" w:eastAsia="es-MX"/>
        </w:rPr>
        <w:t>Integrantes de la Comisión Edilicia de Vivienda y Asentamientos Humanos</w:t>
      </w:r>
      <w:r w:rsidRPr="00DC23B0">
        <w:rPr>
          <w:rFonts w:ascii="Calibri" w:eastAsia="Arial" w:hAnsi="Calibri" w:cs="Calibri"/>
          <w:b/>
          <w:bCs/>
          <w:sz w:val="20"/>
          <w:szCs w:val="20"/>
          <w:lang w:val="es-ES_tradnl" w:eastAsia="es-MX"/>
        </w:rPr>
        <w:t>.</w:t>
      </w:r>
      <w:r w:rsidRPr="00DC23B0">
        <w:rPr>
          <w:rFonts w:ascii="Calibri" w:eastAsia="Arial" w:hAnsi="Calibri" w:cs="Calibri"/>
          <w:bCs/>
          <w:sz w:val="20"/>
          <w:szCs w:val="20"/>
          <w:lang w:val="es-ES_tradnl" w:eastAsia="es-MX"/>
        </w:rPr>
        <w:t xml:space="preserve"> (Rúbrica) </w:t>
      </w:r>
      <w:r w:rsidRPr="00DC23B0">
        <w:rPr>
          <w:rFonts w:ascii="Calibri" w:eastAsia="Arial" w:hAnsi="Calibri" w:cs="Calibri"/>
          <w:sz w:val="20"/>
          <w:szCs w:val="20"/>
          <w:lang w:val="es-ES_tradnl" w:eastAsia="es-MX"/>
        </w:rPr>
        <w:t xml:space="preserve">C. Iroselma Dalila Castañeda Santana, Regidora; </w:t>
      </w:r>
      <w:r w:rsidRPr="00DC23B0">
        <w:rPr>
          <w:rFonts w:ascii="Calibri" w:eastAsia="Arial" w:hAnsi="Calibri" w:cs="Calibri"/>
          <w:bCs/>
          <w:sz w:val="20"/>
          <w:szCs w:val="20"/>
          <w:lang w:val="es-ES_tradnl" w:eastAsia="es-MX"/>
        </w:rPr>
        <w:t xml:space="preserve">(Rúbrica) </w:t>
      </w:r>
      <w:r w:rsidRPr="00DC23B0">
        <w:rPr>
          <w:rFonts w:ascii="Calibri" w:eastAsia="Arial" w:hAnsi="Calibri" w:cs="Calibri"/>
          <w:sz w:val="20"/>
          <w:szCs w:val="20"/>
          <w:lang w:val="es-ES_tradnl" w:eastAsia="es-MX"/>
        </w:rPr>
        <w:t xml:space="preserve">C. Christian Omar Bravo Carbajal, Regidor; </w:t>
      </w:r>
      <w:r w:rsidRPr="00DC23B0">
        <w:rPr>
          <w:rFonts w:ascii="Calibri" w:eastAsia="Arial" w:hAnsi="Calibri" w:cs="Calibri"/>
          <w:bCs/>
          <w:sz w:val="20"/>
          <w:szCs w:val="20"/>
          <w:lang w:val="es-ES_tradnl" w:eastAsia="es-MX"/>
        </w:rPr>
        <w:t xml:space="preserve">(Rúbrica) </w:t>
      </w:r>
      <w:r w:rsidRPr="00DC23B0">
        <w:rPr>
          <w:rFonts w:ascii="Calibri" w:eastAsia="Arial" w:hAnsi="Calibri" w:cs="Calibri"/>
          <w:sz w:val="20"/>
          <w:szCs w:val="20"/>
          <w:lang w:val="es-ES_tradnl" w:eastAsia="es-MX"/>
        </w:rPr>
        <w:t xml:space="preserve">C. Luis Jesús Escoto Martínez, Síndico; </w:t>
      </w:r>
      <w:r w:rsidRPr="00DC23B0">
        <w:rPr>
          <w:rFonts w:ascii="Calibri" w:eastAsia="Arial" w:hAnsi="Calibri" w:cs="Calibri"/>
          <w:bCs/>
          <w:sz w:val="20"/>
          <w:szCs w:val="20"/>
          <w:lang w:val="es-ES_tradnl" w:eastAsia="es-MX"/>
        </w:rPr>
        <w:t xml:space="preserve">(Rúbrica) </w:t>
      </w:r>
      <w:r w:rsidRPr="00DC23B0">
        <w:rPr>
          <w:rFonts w:ascii="Calibri" w:eastAsia="Arial" w:hAnsi="Calibri" w:cs="Calibri"/>
          <w:sz w:val="20"/>
          <w:szCs w:val="20"/>
          <w:lang w:val="es-ES_tradnl" w:eastAsia="es-MX"/>
        </w:rPr>
        <w:t xml:space="preserve">C. Víctor Manuel Bernal Vargas, Regidor. </w:t>
      </w:r>
      <w:r w:rsidR="00773FAE" w:rsidRPr="00950A58">
        <w:rPr>
          <w:rFonts w:ascii="Garamond" w:eastAsia="Calibri" w:hAnsi="Garamond" w:cs="Times New Roman"/>
          <w:lang w:val="es-MX"/>
        </w:rPr>
        <w:t>---</w:t>
      </w:r>
      <w:r w:rsidR="004428B3">
        <w:rPr>
          <w:rFonts w:ascii="Garamond" w:eastAsia="Calibri" w:hAnsi="Garamond" w:cs="Times New Roman"/>
          <w:lang w:val="es-MX"/>
        </w:rPr>
        <w:t>----------------------------------------------------------------------------</w:t>
      </w:r>
      <w:r w:rsidR="00773FAE" w:rsidRPr="00950A58">
        <w:rPr>
          <w:rFonts w:ascii="Garamond" w:eastAsia="Calibri" w:hAnsi="Garamond" w:cs="Times New Roman"/>
          <w:lang w:val="es-MX"/>
        </w:rPr>
        <w:t>--</w:t>
      </w:r>
      <w:r w:rsidR="004D3599" w:rsidRPr="00950A58">
        <w:rPr>
          <w:rFonts w:ascii="Garamond" w:eastAsia="Calibri" w:hAnsi="Garamond" w:cs="Times New Roman"/>
          <w:lang w:val="es-MX"/>
        </w:rPr>
        <w:t xml:space="preserve"> </w:t>
      </w:r>
      <w:r w:rsidR="005C6466" w:rsidRPr="005E0AFB">
        <w:rPr>
          <w:rFonts w:ascii="Garamond" w:hAnsi="Garamond"/>
        </w:rPr>
        <w:t xml:space="preserve">El C. Presidente Municipal, </w:t>
      </w:r>
      <w:r w:rsidR="005C6466" w:rsidRPr="005E0AFB">
        <w:rPr>
          <w:rFonts w:ascii="Garamond" w:hAnsi="Garamond"/>
          <w:lang w:val="es-MX"/>
        </w:rPr>
        <w:t>Arq. Luis Ernesto Munguía González</w:t>
      </w:r>
      <w:r w:rsidR="005C6466" w:rsidRPr="005E0AFB">
        <w:rPr>
          <w:rFonts w:ascii="Garamond" w:hAnsi="Garamond"/>
        </w:rPr>
        <w:t>: “</w:t>
      </w:r>
      <w:r w:rsidR="005C6466">
        <w:rPr>
          <w:rFonts w:ascii="Garamond" w:hAnsi="Garamond"/>
          <w:lang w:val="es-MX"/>
        </w:rPr>
        <w:t>Pasaríamos al siguiente dictamen</w:t>
      </w:r>
      <w:r w:rsidR="005C6466" w:rsidRPr="00950A58">
        <w:rPr>
          <w:rFonts w:ascii="Garamond" w:hAnsi="Garamond"/>
          <w:lang w:val="es-MX"/>
        </w:rPr>
        <w:t xml:space="preserve"> Secretario. Pa</w:t>
      </w:r>
      <w:r w:rsidR="005C6466">
        <w:rPr>
          <w:rFonts w:ascii="Garamond" w:hAnsi="Garamond"/>
          <w:lang w:val="es-MX"/>
        </w:rPr>
        <w:t>sar</w:t>
      </w:r>
      <w:r w:rsidR="00384AD0">
        <w:rPr>
          <w:rFonts w:ascii="Garamond" w:hAnsi="Garamond"/>
          <w:lang w:val="es-MX"/>
        </w:rPr>
        <w:t>ia</w:t>
      </w:r>
      <w:r w:rsidR="005C6466">
        <w:rPr>
          <w:rFonts w:ascii="Garamond" w:hAnsi="Garamond"/>
          <w:lang w:val="es-MX"/>
        </w:rPr>
        <w:t>mos al dictamen de nuestra R</w:t>
      </w:r>
      <w:r w:rsidR="005C6466" w:rsidRPr="00950A58">
        <w:rPr>
          <w:rFonts w:ascii="Garamond" w:hAnsi="Garamond"/>
          <w:lang w:val="es-MX"/>
        </w:rPr>
        <w:t>egidora, emanado de la Comisión</w:t>
      </w:r>
      <w:r w:rsidR="005C6466">
        <w:rPr>
          <w:rFonts w:ascii="Garamond" w:hAnsi="Garamond"/>
          <w:lang w:val="es-MX"/>
        </w:rPr>
        <w:t xml:space="preserve"> de Gobernación con el punto seis punto tres”</w:t>
      </w:r>
      <w:r w:rsidR="005C6466" w:rsidRPr="00950A58">
        <w:rPr>
          <w:rFonts w:ascii="Garamond" w:hAnsi="Garamond"/>
          <w:lang w:val="es-MX"/>
        </w:rPr>
        <w:t>.</w:t>
      </w:r>
      <w:r w:rsidR="005C6466">
        <w:rPr>
          <w:rFonts w:ascii="Garamond" w:hAnsi="Garamond"/>
          <w:lang w:val="es-MX"/>
        </w:rPr>
        <w:t xml:space="preserve"> </w:t>
      </w:r>
      <w:r w:rsidR="005C6466" w:rsidRPr="005E0AFB">
        <w:rPr>
          <w:rFonts w:ascii="Garamond" w:hAnsi="Garamond"/>
          <w:shd w:val="clear" w:color="auto" w:fill="FFFFFF"/>
          <w:lang w:val="es-ES_tradnl"/>
        </w:rPr>
        <w:t xml:space="preserve">El C. Secretario General, </w:t>
      </w:r>
      <w:r w:rsidR="005C6466" w:rsidRPr="005E0AFB">
        <w:rPr>
          <w:rFonts w:ascii="Garamond" w:hAnsi="Garamond"/>
          <w:shd w:val="clear" w:color="auto" w:fill="FFFFFF"/>
        </w:rPr>
        <w:t>Abg. José Juan Velázquez Hernández</w:t>
      </w:r>
      <w:r w:rsidR="005C6466" w:rsidRPr="005E0AFB">
        <w:rPr>
          <w:rFonts w:ascii="Garamond" w:hAnsi="Garamond"/>
          <w:shd w:val="clear" w:color="auto" w:fill="FFFFFF"/>
          <w:lang w:val="es-ES_tradnl"/>
        </w:rPr>
        <w:t>: “</w:t>
      </w:r>
      <w:r w:rsidR="00741228">
        <w:rPr>
          <w:rFonts w:ascii="Garamond" w:eastAsia="Calibri" w:hAnsi="Garamond" w:cs="Times New Roman"/>
          <w:lang w:val="es-MX"/>
        </w:rPr>
        <w:t>Con su instrucción señor P</w:t>
      </w:r>
      <w:r w:rsidR="00237770" w:rsidRPr="00237770">
        <w:rPr>
          <w:rFonts w:ascii="Garamond" w:eastAsia="Calibri" w:hAnsi="Garamond" w:cs="Times New Roman"/>
          <w:lang w:val="es-MX"/>
        </w:rPr>
        <w:t xml:space="preserve">residente, doy lectura al punto número </w:t>
      </w:r>
      <w:r w:rsidR="005C6466">
        <w:rPr>
          <w:rFonts w:ascii="Garamond" w:eastAsia="Calibri" w:hAnsi="Garamond" w:cs="Times New Roman"/>
          <w:lang w:val="es-MX"/>
        </w:rPr>
        <w:t>seis punto tres</w:t>
      </w:r>
      <w:r w:rsidR="00237770" w:rsidRPr="00237770">
        <w:rPr>
          <w:rFonts w:ascii="Garamond" w:eastAsia="Calibri" w:hAnsi="Garamond" w:cs="Times New Roman"/>
          <w:lang w:val="es-MX"/>
        </w:rPr>
        <w:t xml:space="preserve"> de nuestra o</w:t>
      </w:r>
      <w:r w:rsidR="005C6466">
        <w:rPr>
          <w:rFonts w:ascii="Garamond" w:eastAsia="Calibri" w:hAnsi="Garamond" w:cs="Times New Roman"/>
          <w:lang w:val="es-MX"/>
        </w:rPr>
        <w:t>rden</w:t>
      </w:r>
      <w:r w:rsidR="00237770" w:rsidRPr="00237770">
        <w:rPr>
          <w:rFonts w:ascii="Garamond" w:eastAsia="Calibri" w:hAnsi="Garamond" w:cs="Times New Roman"/>
          <w:lang w:val="es-MX"/>
        </w:rPr>
        <w:t xml:space="preserve"> del día, consistente en el dictamen que resuelve el turno número 530</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2026, mediante el cual se somete a consideración del Pleno del Ayuntamiento la supresión </w:t>
      </w:r>
      <w:r w:rsidR="005C6466">
        <w:rPr>
          <w:rFonts w:ascii="Garamond" w:eastAsia="Calibri" w:hAnsi="Garamond" w:cs="Times New Roman"/>
          <w:lang w:val="es-MX"/>
        </w:rPr>
        <w:t>de la Agencia Municipal El Jorull</w:t>
      </w:r>
      <w:r w:rsidR="00237770" w:rsidRPr="00237770">
        <w:rPr>
          <w:rFonts w:ascii="Garamond" w:eastAsia="Calibri" w:hAnsi="Garamond" w:cs="Times New Roman"/>
          <w:lang w:val="es-MX"/>
        </w:rPr>
        <w:t xml:space="preserve">o, con el propósito de constituirla y elevarla a categoría de Delegación Municipal, de conformidad con los artículos </w:t>
      </w:r>
      <w:r w:rsidR="005C6466">
        <w:rPr>
          <w:rFonts w:ascii="Garamond" w:eastAsia="Calibri" w:hAnsi="Garamond" w:cs="Times New Roman"/>
          <w:lang w:val="es-MX"/>
        </w:rPr>
        <w:t>diecinueve</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veinte</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veintiuno</w:t>
      </w:r>
      <w:r w:rsidR="00237770" w:rsidRPr="00237770">
        <w:rPr>
          <w:rFonts w:ascii="Garamond" w:eastAsia="Calibri" w:hAnsi="Garamond" w:cs="Times New Roman"/>
          <w:lang w:val="es-MX"/>
        </w:rPr>
        <w:t xml:space="preserve"> y </w:t>
      </w:r>
      <w:r w:rsidR="005C6466">
        <w:rPr>
          <w:rFonts w:ascii="Garamond" w:eastAsia="Calibri" w:hAnsi="Garamond" w:cs="Times New Roman"/>
          <w:lang w:val="es-MX"/>
        </w:rPr>
        <w:t>veintidós</w:t>
      </w:r>
      <w:r w:rsidR="00237770" w:rsidRPr="00237770">
        <w:rPr>
          <w:rFonts w:ascii="Garamond" w:eastAsia="Calibri" w:hAnsi="Garamond" w:cs="Times New Roman"/>
          <w:lang w:val="es-MX"/>
        </w:rPr>
        <w:t xml:space="preserve"> del Reglamento del Gobierno Municipal de Puerto </w:t>
      </w:r>
      <w:r w:rsidR="005C6466">
        <w:rPr>
          <w:rFonts w:ascii="Garamond" w:eastAsia="Calibri" w:hAnsi="Garamond" w:cs="Times New Roman"/>
          <w:lang w:val="es-MX"/>
        </w:rPr>
        <w:t>Valla</w:t>
      </w:r>
      <w:r w:rsidR="00237770" w:rsidRPr="00237770">
        <w:rPr>
          <w:rFonts w:ascii="Garamond" w:eastAsia="Calibri" w:hAnsi="Garamond" w:cs="Times New Roman"/>
          <w:lang w:val="es-MX"/>
        </w:rPr>
        <w:t>rta, Jalisco, conforme a las delimitaciones territoriales y coordenadas geográficas establecidas en el documento técnico que se adjunta al presente y forma parte integral del mismo. Dicho dictamen es emanado por los ediles integrantes de las Comisiones Edilicias Permanentes de Gobernación</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de Planeación de la Ciudad, Obra Púb</w:t>
      </w:r>
      <w:r w:rsidR="00741228">
        <w:rPr>
          <w:rFonts w:ascii="Garamond" w:eastAsia="Calibri" w:hAnsi="Garamond" w:cs="Times New Roman"/>
          <w:lang w:val="es-MX"/>
        </w:rPr>
        <w:t>lica y Ordenamiento Territorial;</w:t>
      </w:r>
      <w:r w:rsidR="00237770" w:rsidRPr="00237770">
        <w:rPr>
          <w:rFonts w:ascii="Garamond" w:eastAsia="Calibri" w:hAnsi="Garamond" w:cs="Times New Roman"/>
          <w:lang w:val="es-MX"/>
        </w:rPr>
        <w:t xml:space="preserve"> Participación Social y Organización Comunitaria</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así como la Comisión de Vivienda y Asentamientos Humanos de este Honorable Ayuntamiento de Puerto Vallarta, Jalisco. A dicho dictamen se proponen los siguientes </w:t>
      </w:r>
      <w:r w:rsidR="00741228">
        <w:rPr>
          <w:rFonts w:ascii="Garamond" w:eastAsia="Calibri" w:hAnsi="Garamond" w:cs="Times New Roman"/>
          <w:lang w:val="es-MX"/>
        </w:rPr>
        <w:t>acuerdos: P</w:t>
      </w:r>
      <w:r w:rsidR="00237770" w:rsidRPr="00237770">
        <w:rPr>
          <w:rFonts w:ascii="Garamond" w:eastAsia="Calibri" w:hAnsi="Garamond" w:cs="Times New Roman"/>
          <w:lang w:val="es-MX"/>
        </w:rPr>
        <w:t>rimero.</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Se aprueba suprimir la Agencia Municipal denominada El Joru</w:t>
      </w:r>
      <w:r w:rsidR="005C6466">
        <w:rPr>
          <w:rFonts w:ascii="Garamond" w:eastAsia="Calibri" w:hAnsi="Garamond" w:cs="Times New Roman"/>
          <w:lang w:val="es-MX"/>
        </w:rPr>
        <w:t>ll</w:t>
      </w:r>
      <w:r w:rsidR="00237770" w:rsidRPr="00237770">
        <w:rPr>
          <w:rFonts w:ascii="Garamond" w:eastAsia="Calibri" w:hAnsi="Garamond" w:cs="Times New Roman"/>
          <w:lang w:val="es-MX"/>
        </w:rPr>
        <w:t xml:space="preserve">o, de conformidad con los artículos </w:t>
      </w:r>
      <w:r w:rsidR="005C6466">
        <w:rPr>
          <w:rFonts w:ascii="Garamond" w:eastAsia="Calibri" w:hAnsi="Garamond" w:cs="Times New Roman"/>
          <w:lang w:val="es-MX"/>
        </w:rPr>
        <w:t>veinte</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veintiuno</w:t>
      </w:r>
      <w:r w:rsidR="00237770" w:rsidRPr="00237770">
        <w:rPr>
          <w:rFonts w:ascii="Garamond" w:eastAsia="Calibri" w:hAnsi="Garamond" w:cs="Times New Roman"/>
          <w:lang w:val="es-MX"/>
        </w:rPr>
        <w:t xml:space="preserve"> y </w:t>
      </w:r>
      <w:r w:rsidR="005C6466">
        <w:rPr>
          <w:rFonts w:ascii="Garamond" w:eastAsia="Calibri" w:hAnsi="Garamond" w:cs="Times New Roman"/>
          <w:lang w:val="es-MX"/>
        </w:rPr>
        <w:t>veintidós</w:t>
      </w:r>
      <w:r w:rsidR="00237770" w:rsidRPr="00237770">
        <w:rPr>
          <w:rFonts w:ascii="Garamond" w:eastAsia="Calibri" w:hAnsi="Garamond" w:cs="Times New Roman"/>
          <w:lang w:val="es-MX"/>
        </w:rPr>
        <w:t xml:space="preserve"> del </w:t>
      </w:r>
      <w:r w:rsidR="005C6466">
        <w:rPr>
          <w:rFonts w:ascii="Garamond" w:eastAsia="Calibri" w:hAnsi="Garamond" w:cs="Times New Roman"/>
          <w:lang w:val="es-MX"/>
        </w:rPr>
        <w:t>R</w:t>
      </w:r>
      <w:r w:rsidR="00237770" w:rsidRPr="00237770">
        <w:rPr>
          <w:rFonts w:ascii="Garamond" w:eastAsia="Calibri" w:hAnsi="Garamond" w:cs="Times New Roman"/>
          <w:lang w:val="es-MX"/>
        </w:rPr>
        <w:t xml:space="preserve">eglamento del Gobierno Municipal de Puerto </w:t>
      </w:r>
      <w:r w:rsidR="005C6466">
        <w:rPr>
          <w:rFonts w:ascii="Garamond" w:eastAsia="Calibri" w:hAnsi="Garamond" w:cs="Times New Roman"/>
          <w:lang w:val="es-MX"/>
        </w:rPr>
        <w:t>Vallarta</w:t>
      </w:r>
      <w:r w:rsidR="00237770" w:rsidRPr="00237770">
        <w:rPr>
          <w:rFonts w:ascii="Garamond" w:eastAsia="Calibri" w:hAnsi="Garamond" w:cs="Times New Roman"/>
          <w:lang w:val="es-MX"/>
        </w:rPr>
        <w:t>, Jalisco.</w:t>
      </w:r>
      <w:r w:rsidR="005C6466">
        <w:rPr>
          <w:rFonts w:ascii="Garamond" w:eastAsia="Calibri" w:hAnsi="Garamond" w:cs="Times New Roman"/>
          <w:lang w:val="es-MX"/>
        </w:rPr>
        <w:t xml:space="preserve"> </w:t>
      </w:r>
      <w:r w:rsidR="00237770" w:rsidRPr="00237770">
        <w:rPr>
          <w:rFonts w:ascii="Garamond" w:eastAsia="Calibri" w:hAnsi="Garamond" w:cs="Times New Roman"/>
          <w:lang w:val="es-MX"/>
        </w:rPr>
        <w:t>Segundo.</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Se aprueba constituir la Delegación Municipal denominada El Jorullo, de conformidad con los artículos </w:t>
      </w:r>
      <w:r w:rsidR="005C6466">
        <w:rPr>
          <w:rFonts w:ascii="Garamond" w:eastAsia="Calibri" w:hAnsi="Garamond" w:cs="Times New Roman"/>
          <w:lang w:val="es-MX"/>
        </w:rPr>
        <w:t>diecinueve</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veintiuno</w:t>
      </w:r>
      <w:r w:rsidR="00237770" w:rsidRPr="00237770">
        <w:rPr>
          <w:rFonts w:ascii="Garamond" w:eastAsia="Calibri" w:hAnsi="Garamond" w:cs="Times New Roman"/>
          <w:lang w:val="es-MX"/>
        </w:rPr>
        <w:t xml:space="preserve"> y </w:t>
      </w:r>
      <w:r w:rsidR="005C6466">
        <w:rPr>
          <w:rFonts w:ascii="Garamond" w:eastAsia="Calibri" w:hAnsi="Garamond" w:cs="Times New Roman"/>
          <w:lang w:val="es-MX"/>
        </w:rPr>
        <w:t>veintidós</w:t>
      </w:r>
      <w:r w:rsidR="00237770" w:rsidRPr="00237770">
        <w:rPr>
          <w:rFonts w:ascii="Garamond" w:eastAsia="Calibri" w:hAnsi="Garamond" w:cs="Times New Roman"/>
          <w:lang w:val="es-MX"/>
        </w:rPr>
        <w:t xml:space="preserve"> del Reglamento del Gobierno Municipal de Puerto </w:t>
      </w:r>
      <w:r w:rsidR="00741228">
        <w:rPr>
          <w:rFonts w:ascii="Garamond" w:eastAsia="Calibri" w:hAnsi="Garamond" w:cs="Times New Roman"/>
          <w:lang w:val="es-MX"/>
        </w:rPr>
        <w:t xml:space="preserve">Vallarta, </w:t>
      </w:r>
      <w:r w:rsidR="00237770" w:rsidRPr="00237770">
        <w:rPr>
          <w:rFonts w:ascii="Garamond" w:eastAsia="Calibri" w:hAnsi="Garamond" w:cs="Times New Roman"/>
          <w:lang w:val="es-MX"/>
        </w:rPr>
        <w:t xml:space="preserve">Jalisco, conforme a las delimitaciones territoriales y coordenadas geográficas establecidas en el documento técnico que se adjunta al presente Acuerdo y forma parte integral del mismo. </w:t>
      </w:r>
      <w:r w:rsidR="00741228">
        <w:rPr>
          <w:rFonts w:ascii="Garamond" w:eastAsia="Calibri" w:hAnsi="Garamond" w:cs="Times New Roman"/>
          <w:lang w:val="es-MX"/>
        </w:rPr>
        <w:t>Tercero</w:t>
      </w:r>
      <w:r w:rsidR="00237770" w:rsidRPr="00237770">
        <w:rPr>
          <w:rFonts w:ascii="Garamond" w:eastAsia="Calibri" w:hAnsi="Garamond" w:cs="Times New Roman"/>
          <w:lang w:val="es-MX"/>
        </w:rPr>
        <w:t>.</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Por efecto de la constitución de </w:t>
      </w:r>
      <w:r w:rsidR="005C6466">
        <w:rPr>
          <w:rFonts w:ascii="Garamond" w:eastAsia="Calibri" w:hAnsi="Garamond" w:cs="Times New Roman"/>
          <w:lang w:val="es-MX"/>
        </w:rPr>
        <w:t>la Delegación Municipal El Joru</w:t>
      </w:r>
      <w:r w:rsidR="00237770" w:rsidRPr="00237770">
        <w:rPr>
          <w:rFonts w:ascii="Garamond" w:eastAsia="Calibri" w:hAnsi="Garamond" w:cs="Times New Roman"/>
          <w:lang w:val="es-MX"/>
        </w:rPr>
        <w:t xml:space="preserve">llo, se adiciona la fracción octava y se recorren las subsiguientes del artículo </w:t>
      </w:r>
      <w:r w:rsidR="005C6466">
        <w:rPr>
          <w:rFonts w:ascii="Garamond" w:eastAsia="Calibri" w:hAnsi="Garamond" w:cs="Times New Roman"/>
          <w:lang w:val="es-MX"/>
        </w:rPr>
        <w:t>diecisiete del R</w:t>
      </w:r>
      <w:r w:rsidR="00237770" w:rsidRPr="00237770">
        <w:rPr>
          <w:rFonts w:ascii="Garamond" w:eastAsia="Calibri" w:hAnsi="Garamond" w:cs="Times New Roman"/>
          <w:lang w:val="es-MX"/>
        </w:rPr>
        <w:t xml:space="preserve">eglamento del Gobierno Municipal de Puerto </w:t>
      </w:r>
      <w:r w:rsidR="005C6466">
        <w:rPr>
          <w:rFonts w:ascii="Garamond" w:eastAsia="Calibri" w:hAnsi="Garamond" w:cs="Times New Roman"/>
          <w:lang w:val="es-MX"/>
        </w:rPr>
        <w:t>Vallarta</w:t>
      </w:r>
      <w:r w:rsidR="00237770" w:rsidRPr="00237770">
        <w:rPr>
          <w:rFonts w:ascii="Garamond" w:eastAsia="Calibri" w:hAnsi="Garamond" w:cs="Times New Roman"/>
          <w:lang w:val="es-MX"/>
        </w:rPr>
        <w:t>, Jalisco, conforme al cuad</w:t>
      </w:r>
      <w:r w:rsidR="00237770">
        <w:rPr>
          <w:rFonts w:ascii="Garamond" w:eastAsia="Calibri" w:hAnsi="Garamond" w:cs="Times New Roman"/>
          <w:lang w:val="es-MX"/>
        </w:rPr>
        <w:t>ro c</w:t>
      </w:r>
      <w:r w:rsidR="00741228">
        <w:rPr>
          <w:rFonts w:ascii="Garamond" w:eastAsia="Calibri" w:hAnsi="Garamond" w:cs="Times New Roman"/>
          <w:lang w:val="es-MX"/>
        </w:rPr>
        <w:t>omparativo a</w:t>
      </w:r>
      <w:r w:rsidR="00237770" w:rsidRPr="00237770">
        <w:rPr>
          <w:rFonts w:ascii="Garamond" w:eastAsia="Calibri" w:hAnsi="Garamond" w:cs="Times New Roman"/>
          <w:lang w:val="es-MX"/>
        </w:rPr>
        <w:t xml:space="preserve"> continuación</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w:t>
      </w:r>
      <w:r w:rsidR="00741228">
        <w:rPr>
          <w:rFonts w:ascii="Garamond" w:eastAsia="Calibri" w:hAnsi="Garamond" w:cs="Times New Roman"/>
          <w:lang w:val="es-MX"/>
        </w:rPr>
        <w:t>S</w:t>
      </w:r>
      <w:r w:rsidR="00237770" w:rsidRPr="00237770">
        <w:rPr>
          <w:rFonts w:ascii="Garamond" w:eastAsia="Calibri" w:hAnsi="Garamond" w:cs="Times New Roman"/>
          <w:lang w:val="es-MX"/>
        </w:rPr>
        <w:t xml:space="preserve">e señala el artículo </w:t>
      </w:r>
      <w:r w:rsidR="00237770">
        <w:rPr>
          <w:rFonts w:ascii="Garamond" w:eastAsia="Calibri" w:hAnsi="Garamond" w:cs="Times New Roman"/>
          <w:lang w:val="es-MX"/>
        </w:rPr>
        <w:t>diecisiete del R</w:t>
      </w:r>
      <w:r w:rsidR="00237770" w:rsidRPr="00237770">
        <w:rPr>
          <w:rFonts w:ascii="Garamond" w:eastAsia="Calibri" w:hAnsi="Garamond" w:cs="Times New Roman"/>
          <w:lang w:val="es-MX"/>
        </w:rPr>
        <w:t xml:space="preserve">eglamento del Gobierno Municipal de Puerto </w:t>
      </w:r>
      <w:r w:rsidR="00237770">
        <w:rPr>
          <w:rFonts w:ascii="Garamond" w:eastAsia="Calibri" w:hAnsi="Garamond" w:cs="Times New Roman"/>
          <w:lang w:val="es-MX"/>
        </w:rPr>
        <w:t>Valla</w:t>
      </w:r>
      <w:r w:rsidR="00237770" w:rsidRPr="00237770">
        <w:rPr>
          <w:rFonts w:ascii="Garamond" w:eastAsia="Calibri" w:hAnsi="Garamond" w:cs="Times New Roman"/>
          <w:lang w:val="es-MX"/>
        </w:rPr>
        <w:t>rta, Jalisco</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w:t>
      </w:r>
      <w:r w:rsidR="00741228">
        <w:rPr>
          <w:rFonts w:ascii="Garamond" w:eastAsia="Calibri" w:hAnsi="Garamond" w:cs="Times New Roman"/>
          <w:lang w:val="es-MX"/>
        </w:rPr>
        <w:t>s</w:t>
      </w:r>
      <w:r w:rsidR="00237770" w:rsidRPr="00237770">
        <w:rPr>
          <w:rFonts w:ascii="Garamond" w:eastAsia="Calibri" w:hAnsi="Garamond" w:cs="Times New Roman"/>
          <w:lang w:val="es-MX"/>
        </w:rPr>
        <w:t xml:space="preserve">e reconocen como Delegaciones Municipales las </w:t>
      </w:r>
      <w:r w:rsidR="00741228">
        <w:rPr>
          <w:rFonts w:ascii="Garamond" w:eastAsia="Calibri" w:hAnsi="Garamond" w:cs="Times New Roman"/>
          <w:lang w:val="es-MX"/>
        </w:rPr>
        <w:t>siguientes: F</w:t>
      </w:r>
      <w:r w:rsidR="00237770" w:rsidRPr="00237770">
        <w:rPr>
          <w:rFonts w:ascii="Garamond" w:eastAsia="Calibri" w:hAnsi="Garamond" w:cs="Times New Roman"/>
          <w:lang w:val="es-MX"/>
        </w:rPr>
        <w:t>racción primera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El Pitillal</w:t>
      </w:r>
      <w:r w:rsidR="005C6466">
        <w:rPr>
          <w:rFonts w:ascii="Garamond" w:eastAsia="Calibri" w:hAnsi="Garamond" w:cs="Times New Roman"/>
          <w:lang w:val="es-MX"/>
        </w:rPr>
        <w:t>; segunda,</w:t>
      </w:r>
      <w:r w:rsidR="00237770" w:rsidRPr="00237770">
        <w:rPr>
          <w:rFonts w:ascii="Garamond" w:eastAsia="Calibri" w:hAnsi="Garamond" w:cs="Times New Roman"/>
          <w:lang w:val="es-MX"/>
        </w:rPr>
        <w:t xml:space="preserve"> Ixtapa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tercera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Las Juntas</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cuarta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Las Palmas</w:t>
      </w:r>
      <w:r w:rsidR="005C6466">
        <w:rPr>
          <w:rFonts w:ascii="Garamond" w:eastAsia="Calibri" w:hAnsi="Garamond" w:cs="Times New Roman"/>
          <w:lang w:val="es-MX"/>
        </w:rPr>
        <w:t>; quinta,</w:t>
      </w:r>
      <w:r w:rsidR="00237770" w:rsidRPr="00237770">
        <w:rPr>
          <w:rFonts w:ascii="Garamond" w:eastAsia="Calibri" w:hAnsi="Garamond" w:cs="Times New Roman"/>
          <w:lang w:val="es-MX"/>
        </w:rPr>
        <w:t xml:space="preserve"> Las Mojoneras</w:t>
      </w:r>
      <w:r w:rsidR="005C6466">
        <w:rPr>
          <w:rFonts w:ascii="Garamond" w:eastAsia="Calibri" w:hAnsi="Garamond" w:cs="Times New Roman"/>
          <w:lang w:val="es-MX"/>
        </w:rPr>
        <w:t>; sexta,</w:t>
      </w:r>
      <w:r w:rsidR="00237770" w:rsidRPr="00237770">
        <w:rPr>
          <w:rFonts w:ascii="Garamond" w:eastAsia="Calibri" w:hAnsi="Garamond" w:cs="Times New Roman"/>
          <w:lang w:val="es-MX"/>
        </w:rPr>
        <w:t xml:space="preserve"> El Colorado</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sépt</w:t>
      </w:r>
      <w:r w:rsidR="005C6466">
        <w:rPr>
          <w:rFonts w:ascii="Garamond" w:eastAsia="Calibri" w:hAnsi="Garamond" w:cs="Times New Roman"/>
          <w:lang w:val="es-MX"/>
        </w:rPr>
        <w:t>ima, Mismal</w:t>
      </w:r>
      <w:r w:rsidR="00237770">
        <w:rPr>
          <w:rFonts w:ascii="Garamond" w:eastAsia="Calibri" w:hAnsi="Garamond" w:cs="Times New Roman"/>
          <w:lang w:val="es-MX"/>
        </w:rPr>
        <w:t>oya</w:t>
      </w:r>
      <w:r w:rsidR="005C6466">
        <w:rPr>
          <w:rFonts w:ascii="Garamond" w:eastAsia="Calibri" w:hAnsi="Garamond" w:cs="Times New Roman"/>
          <w:lang w:val="es-MX"/>
        </w:rPr>
        <w:t>;</w:t>
      </w:r>
      <w:r w:rsidR="00237770">
        <w:rPr>
          <w:rFonts w:ascii="Garamond" w:eastAsia="Calibri" w:hAnsi="Garamond" w:cs="Times New Roman"/>
          <w:lang w:val="es-MX"/>
        </w:rPr>
        <w:t xml:space="preserve"> octava</w:t>
      </w:r>
      <w:r w:rsidR="005C6466">
        <w:rPr>
          <w:rFonts w:ascii="Garamond" w:eastAsia="Calibri" w:hAnsi="Garamond" w:cs="Times New Roman"/>
          <w:lang w:val="es-MX"/>
        </w:rPr>
        <w:t>,</w:t>
      </w:r>
      <w:r w:rsidR="00237770">
        <w:rPr>
          <w:rFonts w:ascii="Garamond" w:eastAsia="Calibri" w:hAnsi="Garamond" w:cs="Times New Roman"/>
          <w:lang w:val="es-MX"/>
        </w:rPr>
        <w:t xml:space="preserve"> El Jorull</w:t>
      </w:r>
      <w:r w:rsidR="00237770" w:rsidRPr="00237770">
        <w:rPr>
          <w:rFonts w:ascii="Garamond" w:eastAsia="Calibri" w:hAnsi="Garamond" w:cs="Times New Roman"/>
          <w:lang w:val="es-MX"/>
        </w:rPr>
        <w:t>o</w:t>
      </w:r>
      <w:r w:rsidR="005C6466">
        <w:rPr>
          <w:rFonts w:ascii="Garamond" w:eastAsia="Calibri" w:hAnsi="Garamond" w:cs="Times New Roman"/>
          <w:lang w:val="es-MX"/>
        </w:rPr>
        <w:t xml:space="preserve">; y </w:t>
      </w:r>
      <w:r w:rsidR="005C6466">
        <w:rPr>
          <w:rFonts w:ascii="Garamond" w:eastAsia="Calibri" w:hAnsi="Garamond" w:cs="Times New Roman"/>
          <w:lang w:val="es-MX"/>
        </w:rPr>
        <w:lastRenderedPageBreak/>
        <w:t>novena,</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l</w:t>
      </w:r>
      <w:r w:rsidR="00237770" w:rsidRPr="00237770">
        <w:rPr>
          <w:rFonts w:ascii="Garamond" w:eastAsia="Calibri" w:hAnsi="Garamond" w:cs="Times New Roman"/>
          <w:lang w:val="es-MX"/>
        </w:rPr>
        <w:t>as demás que instituya el Ayuntamiento. Cuarto.</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En consecuencia, la supresión de la Agencia Municipal El Joru</w:t>
      </w:r>
      <w:r w:rsidR="005C6466">
        <w:rPr>
          <w:rFonts w:ascii="Garamond" w:eastAsia="Calibri" w:hAnsi="Garamond" w:cs="Times New Roman"/>
          <w:lang w:val="es-MX"/>
        </w:rPr>
        <w:t>ll</w:t>
      </w:r>
      <w:r w:rsidR="00237770" w:rsidRPr="00237770">
        <w:rPr>
          <w:rFonts w:ascii="Garamond" w:eastAsia="Calibri" w:hAnsi="Garamond" w:cs="Times New Roman"/>
          <w:lang w:val="es-MX"/>
        </w:rPr>
        <w:t>o</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se deroga la fracción cuarta del artículo </w:t>
      </w:r>
      <w:r w:rsidR="005C6466">
        <w:rPr>
          <w:rFonts w:ascii="Garamond" w:eastAsia="Calibri" w:hAnsi="Garamond" w:cs="Times New Roman"/>
          <w:lang w:val="es-MX"/>
        </w:rPr>
        <w:t>dieciocho</w:t>
      </w:r>
      <w:r w:rsidR="00237770" w:rsidRPr="00237770">
        <w:rPr>
          <w:rFonts w:ascii="Garamond" w:eastAsia="Calibri" w:hAnsi="Garamond" w:cs="Times New Roman"/>
          <w:lang w:val="es-MX"/>
        </w:rPr>
        <w:t xml:space="preserve"> del </w:t>
      </w:r>
      <w:r w:rsidR="005C6466">
        <w:rPr>
          <w:rFonts w:ascii="Garamond" w:eastAsia="Calibri" w:hAnsi="Garamond" w:cs="Times New Roman"/>
          <w:lang w:val="es-MX"/>
        </w:rPr>
        <w:t>R</w:t>
      </w:r>
      <w:r w:rsidR="00237770" w:rsidRPr="00237770">
        <w:rPr>
          <w:rFonts w:ascii="Garamond" w:eastAsia="Calibri" w:hAnsi="Garamond" w:cs="Times New Roman"/>
          <w:lang w:val="es-MX"/>
        </w:rPr>
        <w:t xml:space="preserve">eglamento </w:t>
      </w:r>
      <w:r w:rsidR="005C6466">
        <w:rPr>
          <w:rFonts w:ascii="Garamond" w:eastAsia="Calibri" w:hAnsi="Garamond" w:cs="Times New Roman"/>
          <w:lang w:val="es-MX"/>
        </w:rPr>
        <w:t>M</w:t>
      </w:r>
      <w:r w:rsidR="00237770" w:rsidRPr="00237770">
        <w:rPr>
          <w:rFonts w:ascii="Garamond" w:eastAsia="Calibri" w:hAnsi="Garamond" w:cs="Times New Roman"/>
          <w:lang w:val="es-MX"/>
        </w:rPr>
        <w:t>unicipal de Puerto Vallarta, Jalisco, conforme al cuadro comp</w:t>
      </w:r>
      <w:r w:rsidR="00741228">
        <w:rPr>
          <w:rFonts w:ascii="Garamond" w:eastAsia="Calibri" w:hAnsi="Garamond" w:cs="Times New Roman"/>
          <w:lang w:val="es-MX"/>
        </w:rPr>
        <w:t>arativo señalado a continuación:</w:t>
      </w:r>
      <w:r w:rsidR="00237770" w:rsidRPr="00237770">
        <w:rPr>
          <w:rFonts w:ascii="Garamond" w:eastAsia="Calibri" w:hAnsi="Garamond" w:cs="Times New Roman"/>
          <w:lang w:val="es-MX"/>
        </w:rPr>
        <w:t xml:space="preserve"> </w:t>
      </w:r>
      <w:r w:rsidR="00741228">
        <w:rPr>
          <w:rFonts w:ascii="Garamond" w:eastAsia="Calibri" w:hAnsi="Garamond" w:cs="Times New Roman"/>
          <w:lang w:val="es-MX"/>
        </w:rPr>
        <w:t>A</w:t>
      </w:r>
      <w:r w:rsidR="00237770" w:rsidRPr="00237770">
        <w:rPr>
          <w:rFonts w:ascii="Garamond" w:eastAsia="Calibri" w:hAnsi="Garamond" w:cs="Times New Roman"/>
          <w:lang w:val="es-MX"/>
        </w:rPr>
        <w:t>sí se establece para quedar como sigue</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Artículo </w:t>
      </w:r>
      <w:r w:rsidR="00741228">
        <w:rPr>
          <w:rFonts w:ascii="Garamond" w:eastAsia="Calibri" w:hAnsi="Garamond" w:cs="Times New Roman"/>
          <w:lang w:val="es-MX"/>
        </w:rPr>
        <w:t>dieciocho,</w:t>
      </w:r>
      <w:r w:rsidR="00237770" w:rsidRPr="00237770">
        <w:rPr>
          <w:rFonts w:ascii="Garamond" w:eastAsia="Calibri" w:hAnsi="Garamond" w:cs="Times New Roman"/>
          <w:lang w:val="es-MX"/>
        </w:rPr>
        <w:t xml:space="preserve"> </w:t>
      </w:r>
      <w:r w:rsidR="00741228">
        <w:rPr>
          <w:rFonts w:ascii="Garamond" w:eastAsia="Calibri" w:hAnsi="Garamond" w:cs="Times New Roman"/>
          <w:lang w:val="es-MX"/>
        </w:rPr>
        <w:t>s</w:t>
      </w:r>
      <w:r w:rsidR="00237770" w:rsidRPr="00237770">
        <w:rPr>
          <w:rFonts w:ascii="Garamond" w:eastAsia="Calibri" w:hAnsi="Garamond" w:cs="Times New Roman"/>
          <w:lang w:val="es-MX"/>
        </w:rPr>
        <w:t xml:space="preserve">e reconocen como </w:t>
      </w:r>
      <w:r w:rsidR="00741228" w:rsidRPr="00237770">
        <w:rPr>
          <w:rFonts w:ascii="Garamond" w:eastAsia="Calibri" w:hAnsi="Garamond" w:cs="Times New Roman"/>
          <w:lang w:val="es-MX"/>
        </w:rPr>
        <w:t>Agencias Municip</w:t>
      </w:r>
      <w:r w:rsidR="00237770" w:rsidRPr="00237770">
        <w:rPr>
          <w:rFonts w:ascii="Garamond" w:eastAsia="Calibri" w:hAnsi="Garamond" w:cs="Times New Roman"/>
          <w:lang w:val="es-MX"/>
        </w:rPr>
        <w:t>ales las</w:t>
      </w:r>
      <w:r w:rsidR="005C6466">
        <w:rPr>
          <w:rFonts w:ascii="Garamond" w:eastAsia="Calibri" w:hAnsi="Garamond" w:cs="Times New Roman"/>
          <w:lang w:val="es-MX"/>
        </w:rPr>
        <w:t xml:space="preserve"> siguientes: </w:t>
      </w:r>
      <w:r w:rsidR="00237770" w:rsidRPr="00237770">
        <w:rPr>
          <w:rFonts w:ascii="Garamond" w:eastAsia="Calibri" w:hAnsi="Garamond" w:cs="Times New Roman"/>
          <w:lang w:val="es-MX"/>
        </w:rPr>
        <w:t xml:space="preserve">Fracción </w:t>
      </w:r>
      <w:r w:rsidR="005C6466">
        <w:rPr>
          <w:rFonts w:ascii="Garamond" w:eastAsia="Calibri" w:hAnsi="Garamond" w:cs="Times New Roman"/>
          <w:lang w:val="es-MX"/>
        </w:rPr>
        <w:t>primera,</w:t>
      </w:r>
      <w:r w:rsidR="00237770" w:rsidRPr="00237770">
        <w:rPr>
          <w:rFonts w:ascii="Garamond" w:eastAsia="Calibri" w:hAnsi="Garamond" w:cs="Times New Roman"/>
          <w:lang w:val="es-MX"/>
        </w:rPr>
        <w:t xml:space="preserve"> Boca de Tomatlán</w:t>
      </w:r>
      <w:r w:rsidR="005C6466">
        <w:rPr>
          <w:rFonts w:ascii="Garamond" w:eastAsia="Calibri" w:hAnsi="Garamond" w:cs="Times New Roman"/>
          <w:lang w:val="es-MX"/>
        </w:rPr>
        <w:t>; segunda</w:t>
      </w:r>
      <w:r w:rsidR="00237770" w:rsidRPr="00237770">
        <w:rPr>
          <w:rFonts w:ascii="Garamond" w:eastAsia="Calibri" w:hAnsi="Garamond" w:cs="Times New Roman"/>
          <w:lang w:val="es-MX"/>
        </w:rPr>
        <w:t>, El Cantón</w:t>
      </w:r>
      <w:r w:rsidR="005C6466">
        <w:rPr>
          <w:rFonts w:ascii="Garamond" w:eastAsia="Calibri" w:hAnsi="Garamond" w:cs="Times New Roman"/>
          <w:lang w:val="es-MX"/>
        </w:rPr>
        <w:t>; tercera,</w:t>
      </w:r>
      <w:r w:rsidR="00237770" w:rsidRPr="00237770">
        <w:rPr>
          <w:rFonts w:ascii="Garamond" w:eastAsia="Calibri" w:hAnsi="Garamond" w:cs="Times New Roman"/>
          <w:lang w:val="es-MX"/>
        </w:rPr>
        <w:t xml:space="preserve"> Derogada</w:t>
      </w:r>
      <w:r w:rsidR="005C6466">
        <w:rPr>
          <w:rFonts w:ascii="Garamond" w:eastAsia="Calibri" w:hAnsi="Garamond" w:cs="Times New Roman"/>
          <w:lang w:val="es-MX"/>
        </w:rPr>
        <w:t>; cuarta,</w:t>
      </w:r>
      <w:r w:rsidR="00237770" w:rsidRPr="00237770">
        <w:rPr>
          <w:rFonts w:ascii="Garamond" w:eastAsia="Calibri" w:hAnsi="Garamond" w:cs="Times New Roman"/>
          <w:lang w:val="es-MX"/>
        </w:rPr>
        <w:t xml:space="preserve"> Derogada</w:t>
      </w:r>
      <w:r w:rsidR="005C6466">
        <w:rPr>
          <w:rFonts w:ascii="Garamond" w:eastAsia="Calibri" w:hAnsi="Garamond" w:cs="Times New Roman"/>
          <w:lang w:val="es-MX"/>
        </w:rPr>
        <w:t>; quinta</w:t>
      </w:r>
      <w:r w:rsidR="00237770" w:rsidRPr="00237770">
        <w:rPr>
          <w:rFonts w:ascii="Garamond" w:eastAsia="Calibri" w:hAnsi="Garamond" w:cs="Times New Roman"/>
          <w:lang w:val="es-MX"/>
        </w:rPr>
        <w:t>, El Ranchito</w:t>
      </w:r>
      <w:r w:rsidR="005C6466">
        <w:rPr>
          <w:rFonts w:ascii="Garamond" w:eastAsia="Calibri" w:hAnsi="Garamond" w:cs="Times New Roman"/>
          <w:lang w:val="es-MX"/>
        </w:rPr>
        <w:t>; sexta,</w:t>
      </w:r>
      <w:r w:rsidR="00237770" w:rsidRPr="00237770">
        <w:rPr>
          <w:rFonts w:ascii="Garamond" w:eastAsia="Calibri" w:hAnsi="Garamond" w:cs="Times New Roman"/>
          <w:lang w:val="es-MX"/>
        </w:rPr>
        <w:t xml:space="preserve"> El Zancudo</w:t>
      </w:r>
      <w:r w:rsidR="005C6466">
        <w:rPr>
          <w:rFonts w:ascii="Garamond" w:eastAsia="Calibri" w:hAnsi="Garamond" w:cs="Times New Roman"/>
          <w:lang w:val="es-MX"/>
        </w:rPr>
        <w:t xml:space="preserve">; séptima, </w:t>
      </w:r>
      <w:r w:rsidR="00237770" w:rsidRPr="00237770">
        <w:rPr>
          <w:rFonts w:ascii="Garamond" w:eastAsia="Calibri" w:hAnsi="Garamond" w:cs="Times New Roman"/>
          <w:lang w:val="es-MX"/>
        </w:rPr>
        <w:t>La Desembocada</w:t>
      </w:r>
      <w:r w:rsidR="005C6466">
        <w:rPr>
          <w:rFonts w:ascii="Garamond" w:eastAsia="Calibri" w:hAnsi="Garamond" w:cs="Times New Roman"/>
          <w:lang w:val="es-MX"/>
        </w:rPr>
        <w:t>; octava,</w:t>
      </w:r>
      <w:r w:rsidR="00237770" w:rsidRPr="00237770">
        <w:rPr>
          <w:rFonts w:ascii="Garamond" w:eastAsia="Calibri" w:hAnsi="Garamond" w:cs="Times New Roman"/>
          <w:lang w:val="es-MX"/>
        </w:rPr>
        <w:t xml:space="preserve"> Derogada</w:t>
      </w:r>
      <w:r w:rsidR="005C6466">
        <w:rPr>
          <w:rFonts w:ascii="Garamond" w:eastAsia="Calibri" w:hAnsi="Garamond" w:cs="Times New Roman"/>
          <w:lang w:val="es-MX"/>
        </w:rPr>
        <w:t>; novena,</w:t>
      </w:r>
      <w:r w:rsidR="00237770" w:rsidRPr="00237770">
        <w:rPr>
          <w:rFonts w:ascii="Garamond" w:eastAsia="Calibri" w:hAnsi="Garamond" w:cs="Times New Roman"/>
          <w:lang w:val="es-MX"/>
        </w:rPr>
        <w:t xml:space="preserve"> Derogada</w:t>
      </w:r>
      <w:r w:rsidR="005C6466">
        <w:rPr>
          <w:rFonts w:ascii="Garamond" w:eastAsia="Calibri" w:hAnsi="Garamond" w:cs="Times New Roman"/>
          <w:lang w:val="es-MX"/>
        </w:rPr>
        <w:t xml:space="preserve">; decima, </w:t>
      </w:r>
      <w:r w:rsidR="00237770" w:rsidRPr="00237770">
        <w:rPr>
          <w:rFonts w:ascii="Garamond" w:eastAsia="Calibri" w:hAnsi="Garamond" w:cs="Times New Roman"/>
          <w:lang w:val="es-MX"/>
        </w:rPr>
        <w:t>Playa Grande</w:t>
      </w:r>
      <w:r w:rsidR="005C6466">
        <w:rPr>
          <w:rFonts w:ascii="Garamond" w:eastAsia="Calibri" w:hAnsi="Garamond" w:cs="Times New Roman"/>
          <w:lang w:val="es-MX"/>
        </w:rPr>
        <w:t xml:space="preserve">; decima primera, </w:t>
      </w:r>
      <w:r w:rsidR="00237770" w:rsidRPr="00237770">
        <w:rPr>
          <w:rFonts w:ascii="Garamond" w:eastAsia="Calibri" w:hAnsi="Garamond" w:cs="Times New Roman"/>
          <w:lang w:val="es-MX"/>
        </w:rPr>
        <w:t>Rancho Viejo El Veladero</w:t>
      </w:r>
      <w:r w:rsidR="005C6466">
        <w:rPr>
          <w:rFonts w:ascii="Garamond" w:eastAsia="Calibri" w:hAnsi="Garamond" w:cs="Times New Roman"/>
          <w:lang w:val="es-MX"/>
        </w:rPr>
        <w:t>; decima segunda, Santa Cruz de Q</w:t>
      </w:r>
      <w:r w:rsidR="00237770" w:rsidRPr="00237770">
        <w:rPr>
          <w:rFonts w:ascii="Garamond" w:eastAsia="Calibri" w:hAnsi="Garamond" w:cs="Times New Roman"/>
          <w:lang w:val="es-MX"/>
        </w:rPr>
        <w:t>uelitán</w:t>
      </w:r>
      <w:r w:rsidR="005C6466">
        <w:rPr>
          <w:rFonts w:ascii="Garamond" w:eastAsia="Calibri" w:hAnsi="Garamond" w:cs="Times New Roman"/>
          <w:lang w:val="es-MX"/>
        </w:rPr>
        <w:t>; Décimo tercera,</w:t>
      </w:r>
      <w:r w:rsidR="00237770" w:rsidRPr="00237770">
        <w:rPr>
          <w:rFonts w:ascii="Garamond" w:eastAsia="Calibri" w:hAnsi="Garamond" w:cs="Times New Roman"/>
          <w:lang w:val="es-MX"/>
        </w:rPr>
        <w:t xml:space="preserve"> Tebelchía y décimo cuarta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l</w:t>
      </w:r>
      <w:r w:rsidR="00237770" w:rsidRPr="00237770">
        <w:rPr>
          <w:rFonts w:ascii="Garamond" w:eastAsia="Calibri" w:hAnsi="Garamond" w:cs="Times New Roman"/>
          <w:lang w:val="es-MX"/>
        </w:rPr>
        <w:t>as demás que instituya el Ayuntamiento. Transitorios</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w:t>
      </w:r>
      <w:r w:rsidR="005C6466" w:rsidRPr="00237770">
        <w:rPr>
          <w:rFonts w:ascii="Garamond" w:eastAsia="Calibri" w:hAnsi="Garamond" w:cs="Times New Roman"/>
          <w:lang w:val="es-MX"/>
        </w:rPr>
        <w:t>Primero</w:t>
      </w:r>
      <w:r w:rsidR="00237770" w:rsidRPr="00237770">
        <w:rPr>
          <w:rFonts w:ascii="Garamond" w:eastAsia="Calibri" w:hAnsi="Garamond" w:cs="Times New Roman"/>
          <w:lang w:val="es-MX"/>
        </w:rPr>
        <w:t>.</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Publíquese el presente Acuerdo de Ayuntamiento en la Gaceta Municipal de Puerto Vallarta, en términos de lo dispuesto en los artículos </w:t>
      </w:r>
      <w:r w:rsidR="005C6466">
        <w:rPr>
          <w:rFonts w:ascii="Garamond" w:eastAsia="Calibri" w:hAnsi="Garamond" w:cs="Times New Roman"/>
          <w:lang w:val="es-MX"/>
        </w:rPr>
        <w:t>dieciséis, diecinueve, veinte, veintiuno y</w:t>
      </w:r>
      <w:r w:rsidR="00741228">
        <w:rPr>
          <w:rFonts w:ascii="Garamond" w:eastAsia="Calibri" w:hAnsi="Garamond" w:cs="Times New Roman"/>
          <w:lang w:val="es-MX"/>
        </w:rPr>
        <w:t>;</w:t>
      </w:r>
      <w:r w:rsidR="00237770" w:rsidRPr="00237770">
        <w:rPr>
          <w:rFonts w:ascii="Garamond" w:eastAsia="Calibri" w:hAnsi="Garamond" w:cs="Times New Roman"/>
          <w:lang w:val="es-MX"/>
        </w:rPr>
        <w:t xml:space="preserve"> </w:t>
      </w:r>
      <w:r w:rsidR="005C6466">
        <w:rPr>
          <w:rFonts w:ascii="Garamond" w:eastAsia="Calibri" w:hAnsi="Garamond" w:cs="Times New Roman"/>
          <w:lang w:val="es-MX"/>
        </w:rPr>
        <w:t>cincuenta y dos</w:t>
      </w:r>
      <w:r w:rsidR="00237770" w:rsidRPr="00237770">
        <w:rPr>
          <w:rFonts w:ascii="Garamond" w:eastAsia="Calibri" w:hAnsi="Garamond" w:cs="Times New Roman"/>
          <w:lang w:val="es-MX"/>
        </w:rPr>
        <w:t xml:space="preserve"> del Reglamento del Gobierno Municipal de Puerto Vallarta, Jalisco. Segundo.</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El presente acuerdo entra</w:t>
      </w:r>
      <w:r w:rsidR="005C6466">
        <w:rPr>
          <w:rFonts w:ascii="Garamond" w:eastAsia="Calibri" w:hAnsi="Garamond" w:cs="Times New Roman"/>
          <w:lang w:val="es-MX"/>
        </w:rPr>
        <w:t>ra</w:t>
      </w:r>
      <w:r w:rsidR="00237770" w:rsidRPr="00237770">
        <w:rPr>
          <w:rFonts w:ascii="Garamond" w:eastAsia="Calibri" w:hAnsi="Garamond" w:cs="Times New Roman"/>
          <w:lang w:val="es-MX"/>
        </w:rPr>
        <w:t xml:space="preserve"> en vigor al día siguiente </w:t>
      </w:r>
      <w:r w:rsidR="00741228">
        <w:rPr>
          <w:rFonts w:ascii="Garamond" w:eastAsia="Calibri" w:hAnsi="Garamond" w:cs="Times New Roman"/>
          <w:lang w:val="es-MX"/>
        </w:rPr>
        <w:t xml:space="preserve">de </w:t>
      </w:r>
      <w:r w:rsidR="00237770" w:rsidRPr="00237770">
        <w:rPr>
          <w:rFonts w:ascii="Garamond" w:eastAsia="Calibri" w:hAnsi="Garamond" w:cs="Times New Roman"/>
          <w:lang w:val="es-MX"/>
        </w:rPr>
        <w:t xml:space="preserve">su publicación en la Gaceta Municipal de Puerto Vallarta. </w:t>
      </w:r>
      <w:r w:rsidR="005C6466" w:rsidRPr="00237770">
        <w:rPr>
          <w:rFonts w:ascii="Garamond" w:eastAsia="Calibri" w:hAnsi="Garamond" w:cs="Times New Roman"/>
          <w:lang w:val="es-MX"/>
        </w:rPr>
        <w:t>Tercero</w:t>
      </w:r>
      <w:r w:rsidR="00237770" w:rsidRPr="00237770">
        <w:rPr>
          <w:rFonts w:ascii="Garamond" w:eastAsia="Calibri" w:hAnsi="Garamond" w:cs="Times New Roman"/>
          <w:lang w:val="es-MX"/>
        </w:rPr>
        <w:t>.</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A partir de la entrada en vigor del presente </w:t>
      </w:r>
      <w:r w:rsidR="005C6466">
        <w:rPr>
          <w:rFonts w:ascii="Garamond" w:eastAsia="Calibri" w:hAnsi="Garamond" w:cs="Times New Roman"/>
          <w:lang w:val="es-MX"/>
        </w:rPr>
        <w:t>a</w:t>
      </w:r>
      <w:r w:rsidR="00237770" w:rsidRPr="00237770">
        <w:rPr>
          <w:rFonts w:ascii="Garamond" w:eastAsia="Calibri" w:hAnsi="Garamond" w:cs="Times New Roman"/>
          <w:lang w:val="es-MX"/>
        </w:rPr>
        <w:t xml:space="preserve">cuerdo, por única ocasión, la o el Delegado Municipal de la Delegación del Jorullo recibirá nombramiento como Encargado de Despacho, mismo que recaerá en una persona servidora pública ya en funciones e integrada dentro de la estructura de la Administración Pública Municipal, quien deberá cumplir con los requisitos de elegibilidad que refiere el artículo </w:t>
      </w:r>
      <w:r w:rsidR="005C6466">
        <w:rPr>
          <w:rFonts w:ascii="Garamond" w:eastAsia="Calibri" w:hAnsi="Garamond" w:cs="Times New Roman"/>
          <w:lang w:val="es-MX"/>
        </w:rPr>
        <w:t>trescientos veinticuatro</w:t>
      </w:r>
      <w:r w:rsidR="00237770" w:rsidRPr="00237770">
        <w:rPr>
          <w:rFonts w:ascii="Garamond" w:eastAsia="Calibri" w:hAnsi="Garamond" w:cs="Times New Roman"/>
          <w:lang w:val="es-MX"/>
        </w:rPr>
        <w:t xml:space="preserve"> del </w:t>
      </w:r>
      <w:r w:rsidR="005C6466">
        <w:rPr>
          <w:rFonts w:ascii="Garamond" w:eastAsia="Calibri" w:hAnsi="Garamond" w:cs="Times New Roman"/>
          <w:lang w:val="es-MX"/>
        </w:rPr>
        <w:t>R</w:t>
      </w:r>
      <w:r w:rsidR="00237770" w:rsidRPr="00237770">
        <w:rPr>
          <w:rFonts w:ascii="Garamond" w:eastAsia="Calibri" w:hAnsi="Garamond" w:cs="Times New Roman"/>
          <w:lang w:val="es-MX"/>
        </w:rPr>
        <w:t>eglamento del Gobierno Municipal de Puerto</w:t>
      </w:r>
      <w:r w:rsidR="005C6466">
        <w:rPr>
          <w:rFonts w:ascii="Garamond" w:eastAsia="Calibri" w:hAnsi="Garamond" w:cs="Times New Roman"/>
          <w:lang w:val="es-MX"/>
        </w:rPr>
        <w:t xml:space="preserve"> Vallarta, </w:t>
      </w:r>
      <w:r w:rsidR="00237770" w:rsidRPr="00237770">
        <w:rPr>
          <w:rFonts w:ascii="Garamond" w:eastAsia="Calibri" w:hAnsi="Garamond" w:cs="Times New Roman"/>
          <w:lang w:val="es-MX"/>
        </w:rPr>
        <w:t>Jalisco. Dicho Encargado de Despacho ejercerá las funciones y atribuciones correspondientes a las y los Delegados Municipales en la delimitación geográfica correspondiente a la Delegación El Joru</w:t>
      </w:r>
      <w:r w:rsidR="00237770">
        <w:rPr>
          <w:rFonts w:ascii="Garamond" w:eastAsia="Calibri" w:hAnsi="Garamond" w:cs="Times New Roman"/>
          <w:lang w:val="es-MX"/>
        </w:rPr>
        <w:t>ll</w:t>
      </w:r>
      <w:r w:rsidR="00237770" w:rsidRPr="00237770">
        <w:rPr>
          <w:rFonts w:ascii="Garamond" w:eastAsia="Calibri" w:hAnsi="Garamond" w:cs="Times New Roman"/>
          <w:lang w:val="es-MX"/>
        </w:rPr>
        <w:t xml:space="preserve">o, ello hasta la designación formal de un Delegado Titular, en los términos que disponen los artículos </w:t>
      </w:r>
      <w:r w:rsidR="00741228">
        <w:rPr>
          <w:rFonts w:ascii="Garamond" w:eastAsia="Calibri" w:hAnsi="Garamond" w:cs="Times New Roman"/>
          <w:lang w:val="es-MX"/>
        </w:rPr>
        <w:t>trescientos veintidós</w:t>
      </w:r>
      <w:r w:rsidR="00237770" w:rsidRPr="00237770">
        <w:rPr>
          <w:rFonts w:ascii="Garamond" w:eastAsia="Calibri" w:hAnsi="Garamond" w:cs="Times New Roman"/>
          <w:lang w:val="es-MX"/>
        </w:rPr>
        <w:t xml:space="preserve"> y </w:t>
      </w:r>
      <w:r w:rsidR="005C6466">
        <w:rPr>
          <w:rFonts w:ascii="Garamond" w:eastAsia="Calibri" w:hAnsi="Garamond" w:cs="Times New Roman"/>
          <w:lang w:val="es-MX"/>
        </w:rPr>
        <w:t>trescientos veintitrés</w:t>
      </w:r>
      <w:r w:rsidR="00237770" w:rsidRPr="00237770">
        <w:rPr>
          <w:rFonts w:ascii="Garamond" w:eastAsia="Calibri" w:hAnsi="Garamond" w:cs="Times New Roman"/>
          <w:lang w:val="es-MX"/>
        </w:rPr>
        <w:t xml:space="preserve"> del referido ordenamiento. Cuarto.</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Se instruye a la Hac</w:t>
      </w:r>
      <w:r w:rsidR="00237770">
        <w:rPr>
          <w:rFonts w:ascii="Garamond" w:eastAsia="Calibri" w:hAnsi="Garamond" w:cs="Times New Roman"/>
          <w:lang w:val="es-MX"/>
        </w:rPr>
        <w:t>ienda Municipal y a la Oficialí</w:t>
      </w:r>
      <w:r w:rsidR="00237770" w:rsidRPr="00237770">
        <w:rPr>
          <w:rFonts w:ascii="Garamond" w:eastAsia="Calibri" w:hAnsi="Garamond" w:cs="Times New Roman"/>
          <w:lang w:val="es-MX"/>
        </w:rPr>
        <w:t>a Mayor Administrativa y de Gestión Humana</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a proyectar en el Presupuesto de Egresos para el ejercicio fiscal </w:t>
      </w:r>
      <w:r w:rsidR="005C6466">
        <w:rPr>
          <w:rFonts w:ascii="Garamond" w:eastAsia="Calibri" w:hAnsi="Garamond" w:cs="Times New Roman"/>
          <w:lang w:val="es-MX"/>
        </w:rPr>
        <w:t>dos mil veintisiete</w:t>
      </w:r>
      <w:r w:rsidR="00237770" w:rsidRPr="00237770">
        <w:rPr>
          <w:rFonts w:ascii="Garamond" w:eastAsia="Calibri" w:hAnsi="Garamond" w:cs="Times New Roman"/>
          <w:lang w:val="es-MX"/>
        </w:rPr>
        <w:t xml:space="preserve">, las previsiones necesarias que aseguren la continuidad funcional y operativa de </w:t>
      </w:r>
      <w:r w:rsidR="00237770">
        <w:rPr>
          <w:rFonts w:ascii="Garamond" w:eastAsia="Calibri" w:hAnsi="Garamond" w:cs="Times New Roman"/>
          <w:lang w:val="es-MX"/>
        </w:rPr>
        <w:t>la Delegación Municipal El Jorull</w:t>
      </w:r>
      <w:r w:rsidR="00237770" w:rsidRPr="00237770">
        <w:rPr>
          <w:rFonts w:ascii="Garamond" w:eastAsia="Calibri" w:hAnsi="Garamond" w:cs="Times New Roman"/>
          <w:lang w:val="es-MX"/>
        </w:rPr>
        <w:t>o, así como su respectiva transición de la figura de Agencia a Delegación, particularmente en lo referente a su estructura organizacional, plantilla y los recursos humanos indispensables para el debido funcionamiento del Órgano de Desconcentración Administrativa. Quinto.</w:t>
      </w:r>
      <w:r w:rsidR="005C6466">
        <w:rPr>
          <w:rFonts w:ascii="Garamond" w:eastAsia="Calibri" w:hAnsi="Garamond" w:cs="Times New Roman"/>
          <w:lang w:val="es-MX"/>
        </w:rPr>
        <w:t>-</w:t>
      </w:r>
      <w:r w:rsidR="00237770" w:rsidRPr="00237770">
        <w:rPr>
          <w:rFonts w:ascii="Garamond" w:eastAsia="Calibri" w:hAnsi="Garamond" w:cs="Times New Roman"/>
          <w:lang w:val="es-MX"/>
        </w:rPr>
        <w:t xml:space="preserve"> Se instruye </w:t>
      </w:r>
      <w:r w:rsidR="00741228">
        <w:rPr>
          <w:rFonts w:ascii="Garamond" w:eastAsia="Calibri" w:hAnsi="Garamond" w:cs="Times New Roman"/>
          <w:lang w:val="es-MX"/>
        </w:rPr>
        <w:t xml:space="preserve">a </w:t>
      </w:r>
      <w:r w:rsidR="00237770" w:rsidRPr="00237770">
        <w:rPr>
          <w:rFonts w:ascii="Garamond" w:eastAsia="Calibri" w:hAnsi="Garamond" w:cs="Times New Roman"/>
          <w:lang w:val="es-MX"/>
        </w:rPr>
        <w:t xml:space="preserve">la Coordinación de Delegaciones a implementar los procesos de inducción, capacitación y socialización necesarios para garantizar el adecuado desempeño de la persona encargada de despacho de </w:t>
      </w:r>
      <w:r w:rsidR="004C2159">
        <w:rPr>
          <w:rFonts w:ascii="Garamond" w:eastAsia="Calibri" w:hAnsi="Garamond" w:cs="Times New Roman"/>
          <w:lang w:val="es-MX"/>
        </w:rPr>
        <w:t>la Delegación Municipal El Jorull</w:t>
      </w:r>
      <w:r w:rsidR="00237770" w:rsidRPr="00237770">
        <w:rPr>
          <w:rFonts w:ascii="Garamond" w:eastAsia="Calibri" w:hAnsi="Garamond" w:cs="Times New Roman"/>
          <w:lang w:val="es-MX"/>
        </w:rPr>
        <w:t>o, al tiempo de informar a la comunidad sobre su respectiva designación provisional y responsabilidades</w:t>
      </w:r>
      <w:r w:rsidR="00E537C3">
        <w:rPr>
          <w:rFonts w:ascii="Garamond" w:eastAsia="Calibri" w:hAnsi="Garamond" w:cs="Times New Roman"/>
          <w:lang w:val="es-MX"/>
        </w:rPr>
        <w:t>,</w:t>
      </w:r>
      <w:r w:rsidR="00237770" w:rsidRPr="00237770">
        <w:rPr>
          <w:rFonts w:ascii="Garamond" w:eastAsia="Calibri" w:hAnsi="Garamond" w:cs="Times New Roman"/>
          <w:lang w:val="es-MX"/>
        </w:rPr>
        <w:t xml:space="preserve"> conforme a la normatividad aplicable. Una vez efectuado el nombramiento de la persona delegada titular, la Coordinación habrá de realizar de nueva cuenta este procedimiento, favoreciendo en todo momento la continuidad operativa del nuevo órgano de desconcentración administrativa. Sexto.</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Se instruya </w:t>
      </w:r>
      <w:r w:rsidR="004C2159">
        <w:rPr>
          <w:rFonts w:ascii="Garamond" w:eastAsia="Calibri" w:hAnsi="Garamond" w:cs="Times New Roman"/>
          <w:lang w:val="es-MX"/>
        </w:rPr>
        <w:t xml:space="preserve">a </w:t>
      </w:r>
      <w:r w:rsidR="00237770" w:rsidRPr="00237770">
        <w:rPr>
          <w:rFonts w:ascii="Garamond" w:eastAsia="Calibri" w:hAnsi="Garamond" w:cs="Times New Roman"/>
          <w:lang w:val="es-MX"/>
        </w:rPr>
        <w:t xml:space="preserve">la Dirección de Patrimonio Municipal a realizar las gestiones necesarias para la actualización de los registros, inventarios y cartas de resguardo de los bienes muebles e inmuebles actualmente asignados a la Agencia Municipal El Jorullo, a efecto de formalizar su adscripción a </w:t>
      </w:r>
      <w:r w:rsidR="004C2159">
        <w:rPr>
          <w:rFonts w:ascii="Garamond" w:eastAsia="Calibri" w:hAnsi="Garamond" w:cs="Times New Roman"/>
          <w:lang w:val="es-MX"/>
        </w:rPr>
        <w:t>la Delegación Municipal El Jorull</w:t>
      </w:r>
      <w:r w:rsidR="00237770" w:rsidRPr="00237770">
        <w:rPr>
          <w:rFonts w:ascii="Garamond" w:eastAsia="Calibri" w:hAnsi="Garamond" w:cs="Times New Roman"/>
          <w:lang w:val="es-MX"/>
        </w:rPr>
        <w:t>o, garantizando continuidad en su administración, custodia y uso, conforme a la normatividad aplicable. Séptimo.</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Se instruye a la Dirección Jurídica para elaborar, revisar y validar los contratos e instrumentos jurídicos de coordinación, colaboración y concertación que resulten necesarios a fin de garantiza</w:t>
      </w:r>
      <w:r w:rsidR="004C2159">
        <w:rPr>
          <w:rFonts w:ascii="Garamond" w:eastAsia="Calibri" w:hAnsi="Garamond" w:cs="Times New Roman"/>
          <w:lang w:val="es-MX"/>
        </w:rPr>
        <w:t>r el cumplimiento del presente a</w:t>
      </w:r>
      <w:r w:rsidR="00237770" w:rsidRPr="00237770">
        <w:rPr>
          <w:rFonts w:ascii="Garamond" w:eastAsia="Calibri" w:hAnsi="Garamond" w:cs="Times New Roman"/>
          <w:lang w:val="es-MX"/>
        </w:rPr>
        <w:t>cuerdo. Octavo.</w:t>
      </w:r>
      <w:r w:rsidR="004C2159">
        <w:rPr>
          <w:rFonts w:ascii="Garamond" w:eastAsia="Calibri" w:hAnsi="Garamond" w:cs="Times New Roman"/>
          <w:lang w:val="es-MX"/>
        </w:rPr>
        <w:t>-</w:t>
      </w:r>
      <w:r w:rsidR="00237770" w:rsidRPr="00237770">
        <w:rPr>
          <w:rFonts w:ascii="Garamond" w:eastAsia="Calibri" w:hAnsi="Garamond" w:cs="Times New Roman"/>
          <w:lang w:val="es-MX"/>
        </w:rPr>
        <w:t xml:space="preserve"> Se faculta a los ciudadanos, Presidente Municipal, Secretario General y Síndico Municipal de este Honorable Ayuntamiento, para suscribir la documentación inherente al cumplimiento del presente acuerdo, así como los instrumentos jurídicos que en su caso se requieran para su adecuada y debida ejecución. Atentamente, Puerto </w:t>
      </w:r>
      <w:r w:rsidR="004C2159">
        <w:rPr>
          <w:rFonts w:ascii="Garamond" w:eastAsia="Calibri" w:hAnsi="Garamond" w:cs="Times New Roman"/>
          <w:lang w:val="es-MX"/>
        </w:rPr>
        <w:t>Vallarta</w:t>
      </w:r>
      <w:r w:rsidR="00237770" w:rsidRPr="00237770">
        <w:rPr>
          <w:rFonts w:ascii="Garamond" w:eastAsia="Calibri" w:hAnsi="Garamond" w:cs="Times New Roman"/>
          <w:lang w:val="es-MX"/>
        </w:rPr>
        <w:t xml:space="preserve">, Jalisco, a </w:t>
      </w:r>
      <w:r w:rsidR="004C2159">
        <w:rPr>
          <w:rFonts w:ascii="Garamond" w:eastAsia="Calibri" w:hAnsi="Garamond" w:cs="Times New Roman"/>
          <w:lang w:val="es-MX"/>
        </w:rPr>
        <w:t>once</w:t>
      </w:r>
      <w:r w:rsidR="00237770" w:rsidRPr="00237770">
        <w:rPr>
          <w:rFonts w:ascii="Garamond" w:eastAsia="Calibri" w:hAnsi="Garamond" w:cs="Times New Roman"/>
          <w:lang w:val="es-MX"/>
        </w:rPr>
        <w:t xml:space="preserve"> de mayo de </w:t>
      </w:r>
      <w:r w:rsidR="004C2159">
        <w:rPr>
          <w:rFonts w:ascii="Garamond" w:eastAsia="Calibri" w:hAnsi="Garamond" w:cs="Times New Roman"/>
          <w:lang w:val="es-MX"/>
        </w:rPr>
        <w:t>dos mil veintiséis</w:t>
      </w:r>
      <w:r w:rsidR="00237770" w:rsidRPr="00237770">
        <w:rPr>
          <w:rFonts w:ascii="Garamond" w:eastAsia="Calibri" w:hAnsi="Garamond" w:cs="Times New Roman"/>
          <w:lang w:val="es-MX"/>
        </w:rPr>
        <w:t xml:space="preserve">. Los ediles integrantes de las Comisiones </w:t>
      </w:r>
      <w:r w:rsidR="00237770" w:rsidRPr="00237770">
        <w:rPr>
          <w:rFonts w:ascii="Garamond" w:eastAsia="Calibri" w:hAnsi="Garamond" w:cs="Times New Roman"/>
          <w:lang w:val="es-MX"/>
        </w:rPr>
        <w:lastRenderedPageBreak/>
        <w:t>Edili</w:t>
      </w:r>
      <w:r w:rsidR="00E537C3">
        <w:rPr>
          <w:rFonts w:ascii="Garamond" w:eastAsia="Calibri" w:hAnsi="Garamond" w:cs="Times New Roman"/>
          <w:lang w:val="es-MX"/>
        </w:rPr>
        <w:t>cias Permanentes de Gobernación;</w:t>
      </w:r>
      <w:r w:rsidR="00237770" w:rsidRPr="00237770">
        <w:rPr>
          <w:rFonts w:ascii="Garamond" w:eastAsia="Calibri" w:hAnsi="Garamond" w:cs="Times New Roman"/>
          <w:lang w:val="es-MX"/>
        </w:rPr>
        <w:t xml:space="preserve"> Planeación de la Ciudad, Obra Pública </w:t>
      </w:r>
      <w:r w:rsidR="00E537C3">
        <w:rPr>
          <w:rFonts w:ascii="Garamond" w:eastAsia="Calibri" w:hAnsi="Garamond" w:cs="Times New Roman"/>
          <w:lang w:val="es-MX"/>
        </w:rPr>
        <w:t>y Ordenamiento Territorial;</w:t>
      </w:r>
      <w:r w:rsidR="00237770" w:rsidRPr="00237770">
        <w:rPr>
          <w:rFonts w:ascii="Garamond" w:eastAsia="Calibri" w:hAnsi="Garamond" w:cs="Times New Roman"/>
          <w:lang w:val="es-MX"/>
        </w:rPr>
        <w:t xml:space="preserve"> Participación Social y Organización Comunitaria y</w:t>
      </w:r>
      <w:r w:rsidR="00E537C3">
        <w:rPr>
          <w:rFonts w:ascii="Garamond" w:eastAsia="Calibri" w:hAnsi="Garamond" w:cs="Times New Roman"/>
          <w:lang w:val="es-MX"/>
        </w:rPr>
        <w:t>;</w:t>
      </w:r>
      <w:r w:rsidR="00237770" w:rsidRPr="00237770">
        <w:rPr>
          <w:rFonts w:ascii="Garamond" w:eastAsia="Calibri" w:hAnsi="Garamond" w:cs="Times New Roman"/>
          <w:lang w:val="es-MX"/>
        </w:rPr>
        <w:t xml:space="preserve"> la Comisión de Vivienda y Asentamientos Humanos de este Honorable Ayuntamiento d</w:t>
      </w:r>
      <w:r w:rsidR="00384AD0">
        <w:rPr>
          <w:rFonts w:ascii="Garamond" w:eastAsia="Calibri" w:hAnsi="Garamond" w:cs="Times New Roman"/>
          <w:lang w:val="es-MX"/>
        </w:rPr>
        <w:t>e Puerto Vallarta, Jalisco. Seri</w:t>
      </w:r>
      <w:r w:rsidR="00237770" w:rsidRPr="00237770">
        <w:rPr>
          <w:rFonts w:ascii="Garamond" w:eastAsia="Calibri" w:hAnsi="Garamond" w:cs="Times New Roman"/>
          <w:lang w:val="es-MX"/>
        </w:rPr>
        <w:t>a cuanto señor Presidente</w:t>
      </w:r>
      <w:r w:rsidR="00237770">
        <w:rPr>
          <w:rFonts w:ascii="Garamond" w:eastAsia="Calibri" w:hAnsi="Garamond" w:cs="Times New Roman"/>
          <w:lang w:val="es-MX"/>
        </w:rPr>
        <w:t>”</w:t>
      </w:r>
      <w:r w:rsidR="00237770" w:rsidRPr="00237770">
        <w:rPr>
          <w:rFonts w:ascii="Garamond" w:eastAsia="Calibri" w:hAnsi="Garamond" w:cs="Times New Roman"/>
          <w:lang w:val="es-MX"/>
        </w:rPr>
        <w:t>.</w:t>
      </w:r>
      <w:r w:rsidR="00E537C3">
        <w:rPr>
          <w:rFonts w:ascii="Garamond" w:eastAsia="Calibri" w:hAnsi="Garamond" w:cs="Times New Roman"/>
          <w:lang w:val="es-MX"/>
        </w:rPr>
        <w:t xml:space="preserve"> </w:t>
      </w:r>
      <w:r w:rsidR="004D3599" w:rsidRPr="00950A58">
        <w:rPr>
          <w:rFonts w:ascii="Garamond" w:hAnsi="Garamond"/>
        </w:rPr>
        <w:t xml:space="preserve">El C. Presidente Municipal, </w:t>
      </w:r>
      <w:r w:rsidR="004D3599" w:rsidRPr="00950A58">
        <w:rPr>
          <w:rFonts w:ascii="Garamond" w:hAnsi="Garamond"/>
          <w:lang w:val="es-MX"/>
        </w:rPr>
        <w:t>Arq. Luis Ernesto Munguía González</w:t>
      </w:r>
      <w:r w:rsidR="004D3599" w:rsidRPr="00950A58">
        <w:rPr>
          <w:rFonts w:ascii="Garamond" w:hAnsi="Garamond"/>
        </w:rPr>
        <w:t>: “</w:t>
      </w:r>
      <w:r w:rsidR="00950A58" w:rsidRPr="00950A58">
        <w:rPr>
          <w:rFonts w:ascii="Garamond" w:eastAsia="MS Mincho" w:hAnsi="Garamond" w:cs="Times New Roman"/>
          <w:lang w:val="es-MX"/>
        </w:rPr>
        <w:t>Consulto a la Asamblea si es de aprobarse en l</w:t>
      </w:r>
      <w:r w:rsidR="00E537C3">
        <w:rPr>
          <w:rFonts w:ascii="Garamond" w:eastAsia="MS Mincho" w:hAnsi="Garamond" w:cs="Times New Roman"/>
          <w:lang w:val="es-MX"/>
        </w:rPr>
        <w:t>o general esta modificación al R</w:t>
      </w:r>
      <w:r w:rsidR="00950A58" w:rsidRPr="00950A58">
        <w:rPr>
          <w:rFonts w:ascii="Garamond" w:eastAsia="MS Mincho" w:hAnsi="Garamond" w:cs="Times New Roman"/>
          <w:lang w:val="es-MX"/>
        </w:rPr>
        <w:t>eglamento</w:t>
      </w:r>
      <w:r w:rsidR="00E537C3">
        <w:rPr>
          <w:rFonts w:ascii="Garamond" w:eastAsia="MS Mincho" w:hAnsi="Garamond" w:cs="Times New Roman"/>
          <w:lang w:val="es-MX"/>
        </w:rPr>
        <w:t>,</w:t>
      </w:r>
      <w:r w:rsidR="00950A58" w:rsidRPr="00950A58">
        <w:rPr>
          <w:rFonts w:ascii="Garamond" w:eastAsia="MS Mincho" w:hAnsi="Garamond" w:cs="Times New Roman"/>
          <w:lang w:val="es-MX"/>
        </w:rPr>
        <w:t xml:space="preserve"> que enmarca el dictamen propuesto para la creación de esta nueva Delegación que </w:t>
      </w:r>
      <w:r w:rsidR="00E537C3">
        <w:rPr>
          <w:rFonts w:ascii="Garamond" w:eastAsia="MS Mincho" w:hAnsi="Garamond" w:cs="Times New Roman"/>
          <w:lang w:val="es-MX"/>
        </w:rPr>
        <w:t xml:space="preserve">anterior…bueno, que </w:t>
      </w:r>
      <w:r w:rsidR="00950A58" w:rsidRPr="00950A58">
        <w:rPr>
          <w:rFonts w:ascii="Garamond" w:eastAsia="MS Mincho" w:hAnsi="Garamond" w:cs="Times New Roman"/>
          <w:lang w:val="es-MX"/>
        </w:rPr>
        <w:t>actualmente ha sido Agencia Municipal, se estaría derogando y se plantearía como Delegación. Quienes estén a favor, sírvase ma</w:t>
      </w:r>
      <w:r w:rsidR="00950A58">
        <w:rPr>
          <w:rFonts w:ascii="Garamond" w:eastAsia="MS Mincho" w:hAnsi="Garamond" w:cs="Times New Roman"/>
          <w:lang w:val="es-MX"/>
        </w:rPr>
        <w:t>nifestarlo levantando su mano. ¿En contra?</w:t>
      </w:r>
      <w:r w:rsidR="00950A58" w:rsidRPr="00950A58">
        <w:rPr>
          <w:rFonts w:ascii="Garamond" w:eastAsia="MS Mincho" w:hAnsi="Garamond" w:cs="Times New Roman"/>
          <w:lang w:val="es-MX"/>
        </w:rPr>
        <w:t xml:space="preserve"> </w:t>
      </w:r>
      <w:r w:rsidR="00950A58">
        <w:rPr>
          <w:rFonts w:ascii="Garamond" w:eastAsia="MS Mincho" w:hAnsi="Garamond" w:cs="Times New Roman"/>
          <w:lang w:val="es-MX"/>
        </w:rPr>
        <w:t>¿A</w:t>
      </w:r>
      <w:r w:rsidR="00950A58" w:rsidRPr="00950A58">
        <w:rPr>
          <w:rFonts w:ascii="Garamond" w:eastAsia="MS Mincho" w:hAnsi="Garamond" w:cs="Times New Roman"/>
          <w:lang w:val="es-MX"/>
        </w:rPr>
        <w:t>bstenciones</w:t>
      </w:r>
      <w:r w:rsidR="00950A58">
        <w:rPr>
          <w:rFonts w:ascii="Garamond" w:eastAsia="MS Mincho" w:hAnsi="Garamond" w:cs="Times New Roman"/>
          <w:lang w:val="es-MX"/>
        </w:rPr>
        <w:t>?</w:t>
      </w:r>
      <w:r w:rsidR="00950A58" w:rsidRPr="00950A58">
        <w:rPr>
          <w:rFonts w:ascii="Garamond" w:eastAsia="MS Mincho" w:hAnsi="Garamond" w:cs="Times New Roman"/>
          <w:lang w:val="es-MX"/>
        </w:rPr>
        <w:t xml:space="preserve"> </w:t>
      </w:r>
      <w:r w:rsidR="00950A58">
        <w:rPr>
          <w:rFonts w:ascii="Garamond" w:eastAsia="MS Mincho" w:hAnsi="Garamond" w:cs="Times New Roman"/>
          <w:lang w:val="es-MX"/>
        </w:rPr>
        <w:t>S</w:t>
      </w:r>
      <w:r w:rsidR="00950A58" w:rsidRPr="00950A58">
        <w:rPr>
          <w:rFonts w:ascii="Garamond" w:eastAsia="MS Mincho" w:hAnsi="Garamond" w:cs="Times New Roman"/>
          <w:lang w:val="es-MX"/>
        </w:rPr>
        <w:t xml:space="preserve">eñor </w:t>
      </w:r>
      <w:r w:rsidR="00950A58">
        <w:rPr>
          <w:rFonts w:ascii="Garamond" w:eastAsia="MS Mincho" w:hAnsi="Garamond" w:cs="Times New Roman"/>
          <w:lang w:val="es-MX"/>
        </w:rPr>
        <w:t>S</w:t>
      </w:r>
      <w:r w:rsidR="00950A58" w:rsidRPr="00950A58">
        <w:rPr>
          <w:rFonts w:ascii="Garamond" w:eastAsia="MS Mincho" w:hAnsi="Garamond" w:cs="Times New Roman"/>
          <w:lang w:val="es-MX"/>
        </w:rPr>
        <w:t>ecretario dé cue</w:t>
      </w:r>
      <w:r w:rsidR="00950A58">
        <w:rPr>
          <w:rFonts w:ascii="Garamond" w:eastAsia="MS Mincho" w:hAnsi="Garamond" w:cs="Times New Roman"/>
          <w:lang w:val="es-MX"/>
        </w:rPr>
        <w:t xml:space="preserve">nta del resultado de la votación”. </w:t>
      </w:r>
      <w:r w:rsidR="007C65E0" w:rsidRPr="005E0AFB">
        <w:rPr>
          <w:rFonts w:ascii="Garamond" w:hAnsi="Garamond"/>
          <w:shd w:val="clear" w:color="auto" w:fill="FFFFFF"/>
          <w:lang w:val="es-ES_tradnl"/>
        </w:rPr>
        <w:t xml:space="preserve">El C. Secretario General, </w:t>
      </w:r>
      <w:r w:rsidR="007C65E0" w:rsidRPr="005E0AFB">
        <w:rPr>
          <w:rFonts w:ascii="Garamond" w:hAnsi="Garamond"/>
          <w:shd w:val="clear" w:color="auto" w:fill="FFFFFF"/>
        </w:rPr>
        <w:t>Abg. José Juan Velázquez Hernández</w:t>
      </w:r>
      <w:r w:rsidR="007C65E0" w:rsidRPr="005E0AFB">
        <w:rPr>
          <w:rFonts w:ascii="Garamond" w:hAnsi="Garamond"/>
          <w:shd w:val="clear" w:color="auto" w:fill="FFFFFF"/>
          <w:lang w:val="es-ES_tradnl"/>
        </w:rPr>
        <w:t>: “</w:t>
      </w:r>
      <w:r w:rsidR="00950A58" w:rsidRPr="00950A58">
        <w:rPr>
          <w:rFonts w:ascii="Garamond" w:eastAsia="MS Mincho" w:hAnsi="Garamond" w:cs="Times New Roman"/>
          <w:lang w:val="es-MX"/>
        </w:rPr>
        <w:t>C</w:t>
      </w:r>
      <w:r w:rsidR="00E537C3">
        <w:rPr>
          <w:rFonts w:ascii="Garamond" w:eastAsia="MS Mincho" w:hAnsi="Garamond" w:cs="Times New Roman"/>
          <w:lang w:val="es-MX"/>
        </w:rPr>
        <w:t>laro que sí señor presidente, doy</w:t>
      </w:r>
      <w:r w:rsidR="00950A58" w:rsidRPr="00950A58">
        <w:rPr>
          <w:rFonts w:ascii="Garamond" w:eastAsia="MS Mincho" w:hAnsi="Garamond" w:cs="Times New Roman"/>
          <w:lang w:val="es-MX"/>
        </w:rPr>
        <w:t xml:space="preserve"> cuenta </w:t>
      </w:r>
      <w:r w:rsidR="00E537C3">
        <w:rPr>
          <w:rFonts w:ascii="Garamond" w:eastAsia="MS Mincho" w:hAnsi="Garamond" w:cs="Times New Roman"/>
          <w:lang w:val="es-MX"/>
        </w:rPr>
        <w:t xml:space="preserve">a </w:t>
      </w:r>
      <w:r w:rsidR="00950A58" w:rsidRPr="00950A58">
        <w:rPr>
          <w:rFonts w:ascii="Garamond" w:eastAsia="MS Mincho" w:hAnsi="Garamond" w:cs="Times New Roman"/>
          <w:lang w:val="es-MX"/>
        </w:rPr>
        <w:t xml:space="preserve">usted con un total de </w:t>
      </w:r>
      <w:r w:rsidR="00E537C3">
        <w:rPr>
          <w:rFonts w:ascii="Garamond" w:eastAsia="MS Mincho" w:hAnsi="Garamond" w:cs="Times New Roman"/>
          <w:lang w:val="es-MX"/>
        </w:rPr>
        <w:t xml:space="preserve">catorce </w:t>
      </w:r>
      <w:r w:rsidR="00950A58" w:rsidRPr="00950A58">
        <w:rPr>
          <w:rFonts w:ascii="Garamond" w:eastAsia="MS Mincho" w:hAnsi="Garamond" w:cs="Times New Roman"/>
          <w:lang w:val="es-MX"/>
        </w:rPr>
        <w:t>votos a favor, cero votos en contra y cero ab</w:t>
      </w:r>
      <w:r w:rsidR="00E537C3">
        <w:rPr>
          <w:rFonts w:ascii="Garamond" w:eastAsia="MS Mincho" w:hAnsi="Garamond" w:cs="Times New Roman"/>
          <w:lang w:val="es-MX"/>
        </w:rPr>
        <w:t>stenciones. Seri</w:t>
      </w:r>
      <w:r w:rsidR="007C65E0">
        <w:rPr>
          <w:rFonts w:ascii="Garamond" w:eastAsia="MS Mincho" w:hAnsi="Garamond" w:cs="Times New Roman"/>
          <w:lang w:val="es-MX"/>
        </w:rPr>
        <w:t>a cu</w:t>
      </w:r>
      <w:r w:rsidR="00E537C3">
        <w:rPr>
          <w:rFonts w:ascii="Garamond" w:eastAsia="MS Mincho" w:hAnsi="Garamond" w:cs="Times New Roman"/>
          <w:lang w:val="es-MX"/>
        </w:rPr>
        <w:t>a</w:t>
      </w:r>
      <w:r w:rsidR="007C65E0">
        <w:rPr>
          <w:rFonts w:ascii="Garamond" w:eastAsia="MS Mincho" w:hAnsi="Garamond" w:cs="Times New Roman"/>
          <w:lang w:val="es-MX"/>
        </w:rPr>
        <w:t>nto señor P</w:t>
      </w:r>
      <w:r w:rsidR="00950A58" w:rsidRPr="00950A58">
        <w:rPr>
          <w:rFonts w:ascii="Garamond" w:eastAsia="MS Mincho" w:hAnsi="Garamond" w:cs="Times New Roman"/>
          <w:lang w:val="es-MX"/>
        </w:rPr>
        <w:t>residente</w:t>
      </w:r>
      <w:r w:rsidR="007C65E0">
        <w:rPr>
          <w:rFonts w:ascii="Garamond" w:eastAsia="MS Mincho" w:hAnsi="Garamond" w:cs="Times New Roman"/>
          <w:lang w:val="es-MX"/>
        </w:rPr>
        <w:t>”</w:t>
      </w:r>
      <w:r w:rsidR="00950A58" w:rsidRPr="00950A58">
        <w:rPr>
          <w:rFonts w:ascii="Garamond" w:eastAsia="MS Mincho" w:hAnsi="Garamond" w:cs="Times New Roman"/>
          <w:lang w:val="es-MX"/>
        </w:rPr>
        <w:t>.</w:t>
      </w:r>
      <w:r w:rsidR="00E537C3">
        <w:rPr>
          <w:rFonts w:ascii="Garamond" w:eastAsia="MS Mincho" w:hAnsi="Garamond" w:cs="Times New Roman"/>
          <w:lang w:val="es-MX"/>
        </w:rPr>
        <w:t xml:space="preserve"> </w:t>
      </w:r>
      <w:r w:rsidR="00950A58" w:rsidRPr="00950A58">
        <w:rPr>
          <w:rFonts w:ascii="Garamond" w:hAnsi="Garamond"/>
        </w:rPr>
        <w:t xml:space="preserve">El C. Presidente Municipal, </w:t>
      </w:r>
      <w:r w:rsidR="00950A58" w:rsidRPr="00950A58">
        <w:rPr>
          <w:rFonts w:ascii="Garamond" w:hAnsi="Garamond"/>
          <w:lang w:val="es-MX"/>
        </w:rPr>
        <w:t>Arq. Luis Ernesto Munguía González</w:t>
      </w:r>
      <w:r w:rsidR="00950A58" w:rsidRPr="00950A58">
        <w:rPr>
          <w:rFonts w:ascii="Garamond" w:hAnsi="Garamond"/>
        </w:rPr>
        <w:t>: “</w:t>
      </w:r>
      <w:r w:rsidR="00950A58" w:rsidRPr="00950A58">
        <w:rPr>
          <w:rFonts w:ascii="Garamond" w:eastAsia="MS Mincho" w:hAnsi="Garamond" w:cs="Times New Roman"/>
          <w:lang w:val="es-MX"/>
        </w:rPr>
        <w:t>Muchas gracias Secretario. Queda aprobado por mayoría absoluta de votos en lo general y pasamos a someterlo a votación en lo particular</w:t>
      </w:r>
      <w:r w:rsidR="00E537C3">
        <w:rPr>
          <w:rFonts w:ascii="Garamond" w:eastAsia="MS Mincho" w:hAnsi="Garamond" w:cs="Times New Roman"/>
          <w:lang w:val="es-MX"/>
        </w:rPr>
        <w:t>.</w:t>
      </w:r>
      <w:r w:rsidR="00950A58" w:rsidRPr="00950A58">
        <w:rPr>
          <w:rFonts w:ascii="Garamond" w:eastAsia="MS Mincho" w:hAnsi="Garamond" w:cs="Times New Roman"/>
          <w:lang w:val="es-MX"/>
        </w:rPr>
        <w:t xml:space="preserve"> </w:t>
      </w:r>
      <w:r w:rsidR="00E537C3">
        <w:rPr>
          <w:rFonts w:ascii="Garamond" w:eastAsia="MS Mincho" w:hAnsi="Garamond" w:cs="Times New Roman"/>
          <w:lang w:val="es-MX"/>
        </w:rPr>
        <w:t>C</w:t>
      </w:r>
      <w:r w:rsidR="00950A58" w:rsidRPr="00950A58">
        <w:rPr>
          <w:rFonts w:ascii="Garamond" w:eastAsia="MS Mincho" w:hAnsi="Garamond" w:cs="Times New Roman"/>
          <w:lang w:val="es-MX"/>
        </w:rPr>
        <w:t>ons</w:t>
      </w:r>
      <w:r w:rsidR="00950A58">
        <w:rPr>
          <w:rFonts w:ascii="Garamond" w:eastAsia="MS Mincho" w:hAnsi="Garamond" w:cs="Times New Roman"/>
          <w:lang w:val="es-MX"/>
        </w:rPr>
        <w:t>ulto a esta Asamblea quien esté</w:t>
      </w:r>
      <w:r w:rsidR="00950A58" w:rsidRPr="00950A58">
        <w:rPr>
          <w:rFonts w:ascii="Garamond" w:eastAsia="MS Mincho" w:hAnsi="Garamond" w:cs="Times New Roman"/>
          <w:lang w:val="es-MX"/>
        </w:rPr>
        <w:t xml:space="preserve"> a favor d</w:t>
      </w:r>
      <w:r w:rsidR="00E537C3">
        <w:rPr>
          <w:rFonts w:ascii="Garamond" w:eastAsia="MS Mincho" w:hAnsi="Garamond" w:cs="Times New Roman"/>
          <w:lang w:val="es-MX"/>
        </w:rPr>
        <w:t>e aprobar el dictamen propuesto</w:t>
      </w:r>
      <w:r w:rsidR="00950A58" w:rsidRPr="00950A58">
        <w:rPr>
          <w:rFonts w:ascii="Garamond" w:eastAsia="MS Mincho" w:hAnsi="Garamond" w:cs="Times New Roman"/>
          <w:lang w:val="es-MX"/>
        </w:rPr>
        <w:t xml:space="preserve"> en lo particular</w:t>
      </w:r>
      <w:r w:rsidR="00E537C3">
        <w:rPr>
          <w:rFonts w:ascii="Garamond" w:eastAsia="MS Mincho" w:hAnsi="Garamond" w:cs="Times New Roman"/>
          <w:lang w:val="es-MX"/>
        </w:rPr>
        <w:t>,</w:t>
      </w:r>
      <w:r w:rsidR="00950A58" w:rsidRPr="00950A58">
        <w:rPr>
          <w:rFonts w:ascii="Garamond" w:eastAsia="MS Mincho" w:hAnsi="Garamond" w:cs="Times New Roman"/>
          <w:lang w:val="es-MX"/>
        </w:rPr>
        <w:t xml:space="preserve"> manifestarlo levantando su mano. </w:t>
      </w:r>
      <w:r w:rsidR="00950A58">
        <w:rPr>
          <w:rFonts w:ascii="Garamond" w:eastAsia="MS Mincho" w:hAnsi="Garamond" w:cs="Times New Roman"/>
          <w:lang w:val="es-MX"/>
        </w:rPr>
        <w:t>¿</w:t>
      </w:r>
      <w:r w:rsidR="00950A58" w:rsidRPr="00950A58">
        <w:rPr>
          <w:rFonts w:ascii="Garamond" w:eastAsia="MS Mincho" w:hAnsi="Garamond" w:cs="Times New Roman"/>
          <w:lang w:val="es-MX"/>
        </w:rPr>
        <w:t>En contra</w:t>
      </w:r>
      <w:r w:rsidR="00950A58">
        <w:rPr>
          <w:rFonts w:ascii="Garamond" w:eastAsia="MS Mincho" w:hAnsi="Garamond" w:cs="Times New Roman"/>
          <w:lang w:val="es-MX"/>
        </w:rPr>
        <w:t>? ¿E</w:t>
      </w:r>
      <w:r w:rsidR="00950A58" w:rsidRPr="00950A58">
        <w:rPr>
          <w:rFonts w:ascii="Garamond" w:eastAsia="MS Mincho" w:hAnsi="Garamond" w:cs="Times New Roman"/>
          <w:lang w:val="es-MX"/>
        </w:rPr>
        <w:t>n absten</w:t>
      </w:r>
      <w:r w:rsidR="00950A58">
        <w:rPr>
          <w:rFonts w:ascii="Garamond" w:eastAsia="MS Mincho" w:hAnsi="Garamond" w:cs="Times New Roman"/>
          <w:lang w:val="es-MX"/>
        </w:rPr>
        <w:t>ción?</w:t>
      </w:r>
      <w:r w:rsidR="00950A58" w:rsidRPr="00950A58">
        <w:rPr>
          <w:rFonts w:ascii="Garamond" w:eastAsia="MS Mincho" w:hAnsi="Garamond" w:cs="Times New Roman"/>
          <w:lang w:val="es-MX"/>
        </w:rPr>
        <w:t xml:space="preserve"> Señor Secretario dé cuenta del resultado de</w:t>
      </w:r>
      <w:r w:rsidR="00950A58">
        <w:rPr>
          <w:rFonts w:ascii="Garamond" w:eastAsia="MS Mincho" w:hAnsi="Garamond" w:cs="Times New Roman"/>
          <w:lang w:val="es-MX"/>
        </w:rPr>
        <w:t xml:space="preserve"> l</w:t>
      </w:r>
      <w:r w:rsidR="00950A58" w:rsidRPr="00950A58">
        <w:rPr>
          <w:rFonts w:ascii="Garamond" w:eastAsia="MS Mincho" w:hAnsi="Garamond" w:cs="Times New Roman"/>
          <w:lang w:val="es-MX"/>
        </w:rPr>
        <w:t>a votación</w:t>
      </w:r>
      <w:r w:rsidR="00950A58">
        <w:rPr>
          <w:rFonts w:ascii="Garamond" w:eastAsia="MS Mincho" w:hAnsi="Garamond" w:cs="Times New Roman"/>
          <w:lang w:val="es-MX"/>
        </w:rPr>
        <w:t xml:space="preserve">”. </w:t>
      </w:r>
      <w:r w:rsidR="007C65E0" w:rsidRPr="005E0AFB">
        <w:rPr>
          <w:rFonts w:ascii="Garamond" w:hAnsi="Garamond"/>
          <w:shd w:val="clear" w:color="auto" w:fill="FFFFFF"/>
          <w:lang w:val="es-ES_tradnl"/>
        </w:rPr>
        <w:t xml:space="preserve">El C. Secretario General, </w:t>
      </w:r>
      <w:r w:rsidR="007C65E0" w:rsidRPr="005E0AFB">
        <w:rPr>
          <w:rFonts w:ascii="Garamond" w:hAnsi="Garamond"/>
          <w:shd w:val="clear" w:color="auto" w:fill="FFFFFF"/>
        </w:rPr>
        <w:t>Abg. José Juan Velázquez Hernández</w:t>
      </w:r>
      <w:r w:rsidR="007C65E0" w:rsidRPr="005E0AFB">
        <w:rPr>
          <w:rFonts w:ascii="Garamond" w:hAnsi="Garamond"/>
          <w:shd w:val="clear" w:color="auto" w:fill="FFFFFF"/>
          <w:lang w:val="es-ES_tradnl"/>
        </w:rPr>
        <w:t>: “</w:t>
      </w:r>
      <w:r w:rsidR="00950A58">
        <w:rPr>
          <w:rFonts w:ascii="Garamond" w:eastAsia="MS Mincho" w:hAnsi="Garamond" w:cs="Times New Roman"/>
          <w:lang w:val="es-MX"/>
        </w:rPr>
        <w:t>C</w:t>
      </w:r>
      <w:r w:rsidR="00950A58" w:rsidRPr="00950A58">
        <w:rPr>
          <w:rFonts w:ascii="Garamond" w:eastAsia="MS Mincho" w:hAnsi="Garamond" w:cs="Times New Roman"/>
          <w:lang w:val="es-MX"/>
        </w:rPr>
        <w:t>on su instrucción señor presidente</w:t>
      </w:r>
      <w:r w:rsidR="007C65E0">
        <w:rPr>
          <w:rFonts w:ascii="Garamond" w:eastAsia="MS Mincho" w:hAnsi="Garamond" w:cs="Times New Roman"/>
          <w:lang w:val="es-MX"/>
        </w:rPr>
        <w:t>,</w:t>
      </w:r>
      <w:r w:rsidR="00950A58" w:rsidRPr="00950A58">
        <w:rPr>
          <w:rFonts w:ascii="Garamond" w:eastAsia="MS Mincho" w:hAnsi="Garamond" w:cs="Times New Roman"/>
          <w:lang w:val="es-MX"/>
        </w:rPr>
        <w:t xml:space="preserve"> d</w:t>
      </w:r>
      <w:r w:rsidR="007C65E0">
        <w:rPr>
          <w:rFonts w:ascii="Garamond" w:eastAsia="MS Mincho" w:hAnsi="Garamond" w:cs="Times New Roman"/>
          <w:lang w:val="es-MX"/>
        </w:rPr>
        <w:t>oy</w:t>
      </w:r>
      <w:r w:rsidR="00950A58" w:rsidRPr="00950A58">
        <w:rPr>
          <w:rFonts w:ascii="Garamond" w:eastAsia="MS Mincho" w:hAnsi="Garamond" w:cs="Times New Roman"/>
          <w:lang w:val="es-MX"/>
        </w:rPr>
        <w:t xml:space="preserve"> c</w:t>
      </w:r>
      <w:r w:rsidR="007C65E0">
        <w:rPr>
          <w:rFonts w:ascii="Garamond" w:eastAsia="MS Mincho" w:hAnsi="Garamond" w:cs="Times New Roman"/>
          <w:lang w:val="es-MX"/>
        </w:rPr>
        <w:t>uenta a usted del resultado con catorce</w:t>
      </w:r>
      <w:r w:rsidR="00950A58" w:rsidRPr="00950A58">
        <w:rPr>
          <w:rFonts w:ascii="Garamond" w:eastAsia="MS Mincho" w:hAnsi="Garamond" w:cs="Times New Roman"/>
          <w:lang w:val="es-MX"/>
        </w:rPr>
        <w:t xml:space="preserve"> votos a favor, cero votos en contra y cero abstenciones. Ser</w:t>
      </w:r>
      <w:r w:rsidR="00E537C3">
        <w:rPr>
          <w:rFonts w:ascii="Garamond" w:eastAsia="MS Mincho" w:hAnsi="Garamond" w:cs="Times New Roman"/>
          <w:lang w:val="es-MX"/>
        </w:rPr>
        <w:t>ia cua</w:t>
      </w:r>
      <w:r w:rsidR="00950A58" w:rsidRPr="00950A58">
        <w:rPr>
          <w:rFonts w:ascii="Garamond" w:eastAsia="MS Mincho" w:hAnsi="Garamond" w:cs="Times New Roman"/>
          <w:lang w:val="es-MX"/>
        </w:rPr>
        <w:t>nto señor presidente</w:t>
      </w:r>
      <w:r w:rsidR="007C65E0">
        <w:rPr>
          <w:rFonts w:ascii="Garamond" w:eastAsia="MS Mincho" w:hAnsi="Garamond" w:cs="Times New Roman"/>
          <w:lang w:val="es-MX"/>
        </w:rPr>
        <w:t>”</w:t>
      </w:r>
      <w:r w:rsidR="00950A58" w:rsidRPr="00950A58">
        <w:rPr>
          <w:rFonts w:ascii="Garamond" w:eastAsia="MS Mincho" w:hAnsi="Garamond" w:cs="Times New Roman"/>
          <w:lang w:val="es-MX"/>
        </w:rPr>
        <w:t>.</w:t>
      </w:r>
      <w:r w:rsidR="00E537C3">
        <w:rPr>
          <w:rFonts w:ascii="Garamond" w:eastAsia="MS Mincho" w:hAnsi="Garamond" w:cs="Times New Roman"/>
          <w:lang w:val="es-MX"/>
        </w:rPr>
        <w:t xml:space="preserve"> </w:t>
      </w:r>
      <w:r w:rsidR="00950A58" w:rsidRPr="00950A58">
        <w:rPr>
          <w:rFonts w:ascii="Garamond" w:hAnsi="Garamond"/>
        </w:rPr>
        <w:t xml:space="preserve">El C. Presidente Municipal, </w:t>
      </w:r>
      <w:r w:rsidR="00950A58" w:rsidRPr="00950A58">
        <w:rPr>
          <w:rFonts w:ascii="Garamond" w:hAnsi="Garamond"/>
          <w:lang w:val="es-MX"/>
        </w:rPr>
        <w:t>Arq. Luis Ernesto Munguía González</w:t>
      </w:r>
      <w:r w:rsidR="00950A58" w:rsidRPr="00950A58">
        <w:rPr>
          <w:rFonts w:ascii="Garamond" w:hAnsi="Garamond"/>
        </w:rPr>
        <w:t>: “</w:t>
      </w:r>
      <w:r w:rsidR="00950A58" w:rsidRPr="00950A58">
        <w:rPr>
          <w:rFonts w:ascii="Garamond" w:eastAsia="MS Mincho" w:hAnsi="Garamond" w:cs="Times New Roman"/>
          <w:lang w:val="es-MX"/>
        </w:rPr>
        <w:t>Muchas gracias Secretario. Se apr</w:t>
      </w:r>
      <w:r w:rsidR="00E537C3">
        <w:rPr>
          <w:rFonts w:ascii="Garamond" w:eastAsia="MS Mincho" w:hAnsi="Garamond" w:cs="Times New Roman"/>
          <w:lang w:val="es-MX"/>
        </w:rPr>
        <w:t>ueba la creación de esta nueva D</w:t>
      </w:r>
      <w:r w:rsidR="00950A58" w:rsidRPr="00950A58">
        <w:rPr>
          <w:rFonts w:ascii="Garamond" w:eastAsia="MS Mincho" w:hAnsi="Garamond" w:cs="Times New Roman"/>
          <w:lang w:val="es-MX"/>
        </w:rPr>
        <w:t>elegación por mayoría absoluta de votos</w:t>
      </w:r>
      <w:r w:rsidR="00950A58">
        <w:rPr>
          <w:rFonts w:ascii="Garamond" w:eastAsia="MS Mincho" w:hAnsi="Garamond" w:cs="Times New Roman"/>
          <w:lang w:val="es-MX"/>
        </w:rPr>
        <w:t>. Con el uso de la voz nuestra R</w:t>
      </w:r>
      <w:r w:rsidR="00950A58" w:rsidRPr="00950A58">
        <w:rPr>
          <w:rFonts w:ascii="Garamond" w:eastAsia="MS Mincho" w:hAnsi="Garamond" w:cs="Times New Roman"/>
          <w:lang w:val="es-MX"/>
        </w:rPr>
        <w:t xml:space="preserve">egidora </w:t>
      </w:r>
      <w:r w:rsidR="00950A58">
        <w:rPr>
          <w:rFonts w:ascii="Garamond" w:eastAsia="MS Mincho" w:hAnsi="Garamond" w:cs="Times New Roman"/>
          <w:lang w:val="es-MX"/>
        </w:rPr>
        <w:t>K</w:t>
      </w:r>
      <w:r w:rsidR="00950A58" w:rsidRPr="00950A58">
        <w:rPr>
          <w:rFonts w:ascii="Garamond" w:eastAsia="MS Mincho" w:hAnsi="Garamond" w:cs="Times New Roman"/>
          <w:lang w:val="es-MX"/>
        </w:rPr>
        <w:t>arla Rodríguez</w:t>
      </w:r>
      <w:r w:rsidR="00950A58">
        <w:rPr>
          <w:rFonts w:ascii="Garamond" w:eastAsia="MS Mincho" w:hAnsi="Garamond" w:cs="Times New Roman"/>
          <w:lang w:val="es-MX"/>
        </w:rPr>
        <w:t>”</w:t>
      </w:r>
      <w:r w:rsidR="00950A58" w:rsidRPr="00950A58">
        <w:rPr>
          <w:rFonts w:ascii="Garamond" w:eastAsia="MS Mincho" w:hAnsi="Garamond" w:cs="Times New Roman"/>
          <w:lang w:val="es-MX"/>
        </w:rPr>
        <w:t>.</w:t>
      </w:r>
      <w:r w:rsidR="007C65E0">
        <w:rPr>
          <w:rFonts w:ascii="Garamond" w:eastAsia="MS Mincho" w:hAnsi="Garamond" w:cs="Times New Roman"/>
          <w:lang w:val="es-MX"/>
        </w:rPr>
        <w:t xml:space="preserve"> </w:t>
      </w:r>
      <w:r w:rsidR="007C65E0" w:rsidRPr="00E537C3">
        <w:rPr>
          <w:rFonts w:ascii="Garamond" w:hAnsi="Garamond"/>
          <w:lang w:val="es-ES_tradnl"/>
        </w:rPr>
        <w:t xml:space="preserve">La C. Regidora, </w:t>
      </w:r>
      <w:r w:rsidR="007C65E0" w:rsidRPr="00E537C3">
        <w:rPr>
          <w:rFonts w:ascii="Garamond" w:hAnsi="Garamond"/>
        </w:rPr>
        <w:t>Lic. Karla Alejandra Rodríguez González</w:t>
      </w:r>
      <w:r w:rsidR="007C65E0" w:rsidRPr="00E537C3">
        <w:rPr>
          <w:rFonts w:ascii="Garamond" w:hAnsi="Garamond"/>
          <w:lang w:val="es-ES_tradnl"/>
        </w:rPr>
        <w:t>: “</w:t>
      </w:r>
      <w:r w:rsidR="00950A58" w:rsidRPr="00E537C3">
        <w:rPr>
          <w:rFonts w:ascii="Garamond" w:eastAsia="MS Mincho" w:hAnsi="Garamond" w:cs="Times New Roman"/>
          <w:lang w:val="es-MX"/>
        </w:rPr>
        <w:t>Gracias Presidente. Con su permiso. Buenas tardes Presidente, Síndico, Regidoras y Regidores y</w:t>
      </w:r>
      <w:r w:rsidR="00E537C3">
        <w:rPr>
          <w:rFonts w:ascii="Garamond" w:eastAsia="MS Mincho" w:hAnsi="Garamond" w:cs="Times New Roman"/>
          <w:lang w:val="es-MX"/>
        </w:rPr>
        <w:t xml:space="preserve"> a todos los presentes en esta S</w:t>
      </w:r>
      <w:r w:rsidR="00950A58" w:rsidRPr="00E537C3">
        <w:rPr>
          <w:rFonts w:ascii="Garamond" w:eastAsia="MS Mincho" w:hAnsi="Garamond" w:cs="Times New Roman"/>
          <w:lang w:val="es-MX"/>
        </w:rPr>
        <w:t>ala de Cabildo. En primer término</w:t>
      </w:r>
      <w:r w:rsidR="00E537C3">
        <w:rPr>
          <w:rFonts w:ascii="Garamond" w:eastAsia="MS Mincho" w:hAnsi="Garamond" w:cs="Times New Roman"/>
          <w:lang w:val="es-MX"/>
        </w:rPr>
        <w:t>,</w:t>
      </w:r>
      <w:r w:rsidR="00950A58" w:rsidRPr="00E537C3">
        <w:rPr>
          <w:rFonts w:ascii="Garamond" w:eastAsia="MS Mincho" w:hAnsi="Garamond" w:cs="Times New Roman"/>
          <w:lang w:val="es-MX"/>
        </w:rPr>
        <w:t xml:space="preserve"> deseo expresar mi más amplio reconocimiento a nuestro Presidente Municipal por haber impulsado y suscrito de manera con</w:t>
      </w:r>
      <w:r w:rsidR="00E537C3">
        <w:rPr>
          <w:rFonts w:ascii="Garamond" w:eastAsia="MS Mincho" w:hAnsi="Garamond" w:cs="Times New Roman"/>
          <w:lang w:val="es-MX"/>
        </w:rPr>
        <w:t>junta con la Regidora de la voz</w:t>
      </w:r>
      <w:r w:rsidR="00950A58" w:rsidRPr="00E537C3">
        <w:rPr>
          <w:rFonts w:ascii="Garamond" w:eastAsia="MS Mincho" w:hAnsi="Garamond" w:cs="Times New Roman"/>
          <w:lang w:val="es-MX"/>
        </w:rPr>
        <w:t xml:space="preserve"> esta iniciativa, demostrando con hechos el compromiso de esta</w:t>
      </w:r>
      <w:r w:rsidR="00950A58" w:rsidRPr="00950A58">
        <w:rPr>
          <w:rFonts w:ascii="Garamond" w:eastAsia="MS Mincho" w:hAnsi="Garamond" w:cs="Times New Roman"/>
          <w:lang w:val="es-MX"/>
        </w:rPr>
        <w:t xml:space="preserve"> </w:t>
      </w:r>
      <w:r w:rsidR="00950A58" w:rsidRPr="00E537C3">
        <w:rPr>
          <w:rFonts w:ascii="Garamond" w:eastAsia="MS Mincho" w:hAnsi="Garamond" w:cs="Times New Roman"/>
          <w:lang w:val="es-MX"/>
        </w:rPr>
        <w:t>administración con el fortalecimiento institucional de</w:t>
      </w:r>
      <w:r w:rsidR="00E537C3">
        <w:rPr>
          <w:rFonts w:ascii="Garamond" w:eastAsia="MS Mincho" w:hAnsi="Garamond" w:cs="Times New Roman"/>
          <w:lang w:val="es-MX"/>
        </w:rPr>
        <w:t xml:space="preserve"> todas las regiones de nuestro M</w:t>
      </w:r>
      <w:r w:rsidR="00950A58" w:rsidRPr="00E537C3">
        <w:rPr>
          <w:rFonts w:ascii="Garamond" w:eastAsia="MS Mincho" w:hAnsi="Garamond" w:cs="Times New Roman"/>
          <w:lang w:val="es-MX"/>
        </w:rPr>
        <w:t>unicipio. De igual manera, expreso mi reconocimiento a las y los habitantes de la Agencia del Jorullo y sus comunidades, quienes con su trabajo, organización y visión de desarrollo</w:t>
      </w:r>
      <w:r w:rsidR="00E537C3">
        <w:rPr>
          <w:rFonts w:ascii="Garamond" w:eastAsia="MS Mincho" w:hAnsi="Garamond" w:cs="Times New Roman"/>
          <w:lang w:val="es-MX"/>
        </w:rPr>
        <w:t>,</w:t>
      </w:r>
      <w:r w:rsidR="00950A58" w:rsidRPr="00E537C3">
        <w:rPr>
          <w:rFonts w:ascii="Garamond" w:eastAsia="MS Mincho" w:hAnsi="Garamond" w:cs="Times New Roman"/>
          <w:lang w:val="es-MX"/>
        </w:rPr>
        <w:t xml:space="preserve"> han sido el principal motivo para que hoy este Ayuntamiento dé este importante paso. Asimismo, quiero agradecer a todas y todos ustedes, compañeras y compañeros, por su respaldo y por la aprobación del dictamen mediante el cual se resuelve favorablemente la iniciativa turnada a las Comisiones Edilicias Unidas de Gobernación; Planeación de la Ciudad, Obra Pública y Ordenamiento Municipal; Participación Social y Organización Comunitaria y; Vivienda y Asentamientos Humanos, cuyo objeto es elevar la Agencia Municipal del Jorullo a la categoría de Delegación Municipal. Esta población representa una decisión de gran relevancia para una región integrada por mujeres y hombres que se distinguen por su esfuerzo, capacidad de organización, trabajo comunitario y espíritu emprendedor, particularmente en el sector turístico, donde se han consolidado proyectos y empresas que hoy son ejemplos de desarrollo regional y de aprovechamiento sustentable de los recursos naturales. Con esta determinación, este Ayuntamiento envió un mensaje </w:t>
      </w:r>
      <w:r w:rsidR="00E537C3">
        <w:rPr>
          <w:rFonts w:ascii="Garamond" w:eastAsia="MS Mincho" w:hAnsi="Garamond" w:cs="Times New Roman"/>
          <w:lang w:val="es-MX"/>
        </w:rPr>
        <w:t xml:space="preserve">claro, </w:t>
      </w:r>
      <w:r w:rsidR="00950A58" w:rsidRPr="00E537C3">
        <w:rPr>
          <w:rFonts w:ascii="Garamond" w:eastAsia="MS Mincho" w:hAnsi="Garamond" w:cs="Times New Roman"/>
          <w:lang w:val="es-MX"/>
        </w:rPr>
        <w:t>cuando una comunidad trabaja, se organiza y genera desarrollo, su gobierno debe de responder fortaleciendo sus instituciones y acercando los servicios públicos que permitan consolidar este crecimiento. Hoy damos un paso importan</w:t>
      </w:r>
      <w:r w:rsidR="00E537C3">
        <w:rPr>
          <w:rFonts w:ascii="Garamond" w:eastAsia="MS Mincho" w:hAnsi="Garamond" w:cs="Times New Roman"/>
          <w:lang w:val="es-MX"/>
        </w:rPr>
        <w:t>te para seguir construyendo un M</w:t>
      </w:r>
      <w:r w:rsidR="00950A58" w:rsidRPr="00E537C3">
        <w:rPr>
          <w:rFonts w:ascii="Garamond" w:eastAsia="MS Mincho" w:hAnsi="Garamond" w:cs="Times New Roman"/>
          <w:lang w:val="es-MX"/>
        </w:rPr>
        <w:t xml:space="preserve">unicipio más ordenado, más cercano a su gente y con mayores oportunidades para todas las regiones que lo integran. A nombre de las </w:t>
      </w:r>
      <w:r w:rsidR="009E16FC">
        <w:rPr>
          <w:rFonts w:ascii="Garamond" w:eastAsia="MS Mincho" w:hAnsi="Garamond" w:cs="Times New Roman"/>
          <w:lang w:val="es-MX"/>
        </w:rPr>
        <w:t>y los habitantes de esta nueva D</w:t>
      </w:r>
      <w:r w:rsidR="00950A58" w:rsidRPr="00E537C3">
        <w:rPr>
          <w:rFonts w:ascii="Garamond" w:eastAsia="MS Mincho" w:hAnsi="Garamond" w:cs="Times New Roman"/>
          <w:lang w:val="es-MX"/>
        </w:rPr>
        <w:t>elegación, muchas gracias por su confianza, por su voluntad</w:t>
      </w:r>
      <w:r w:rsidR="009E16FC">
        <w:rPr>
          <w:rFonts w:ascii="Garamond" w:eastAsia="MS Mincho" w:hAnsi="Garamond" w:cs="Times New Roman"/>
          <w:lang w:val="es-MX"/>
        </w:rPr>
        <w:t xml:space="preserve"> política y por hacer posible </w:t>
      </w:r>
      <w:r w:rsidR="00950A58" w:rsidRPr="00E537C3">
        <w:rPr>
          <w:rFonts w:ascii="Garamond" w:eastAsia="MS Mincho" w:hAnsi="Garamond" w:cs="Times New Roman"/>
          <w:lang w:val="es-MX"/>
        </w:rPr>
        <w:t xml:space="preserve">este acto de justicia administrativa. Es cuanto”. </w:t>
      </w:r>
      <w:r w:rsidR="00950A58" w:rsidRPr="00E537C3">
        <w:rPr>
          <w:rFonts w:ascii="Garamond" w:hAnsi="Garamond"/>
        </w:rPr>
        <w:t xml:space="preserve">El C. Presidente Municipal, </w:t>
      </w:r>
      <w:r w:rsidR="00950A58" w:rsidRPr="00E537C3">
        <w:rPr>
          <w:rFonts w:ascii="Garamond" w:hAnsi="Garamond"/>
          <w:lang w:val="es-MX"/>
        </w:rPr>
        <w:t>Arq. Luis Ernesto Munguía González</w:t>
      </w:r>
      <w:r w:rsidR="00950A58" w:rsidRPr="00E537C3">
        <w:rPr>
          <w:rFonts w:ascii="Garamond" w:hAnsi="Garamond"/>
        </w:rPr>
        <w:t>: “</w:t>
      </w:r>
      <w:r w:rsidR="00950A58" w:rsidRPr="00E537C3">
        <w:rPr>
          <w:rFonts w:ascii="Garamond" w:eastAsia="MS Mincho" w:hAnsi="Garamond" w:cs="Times New Roman"/>
          <w:lang w:val="es-MX"/>
        </w:rPr>
        <w:t xml:space="preserve">Muchas gracias y muchas felicidades a todas y todos. Muchas felicidades </w:t>
      </w:r>
      <w:r w:rsidR="00950A58" w:rsidRPr="00E537C3">
        <w:rPr>
          <w:rFonts w:ascii="Garamond" w:eastAsia="MS Mincho" w:hAnsi="Garamond" w:cs="Times New Roman"/>
          <w:lang w:val="es-MX"/>
        </w:rPr>
        <w:lastRenderedPageBreak/>
        <w:t>Regidora y el equipo que formó parte del trabajo técnico también una felicitación a todas y todos”.</w:t>
      </w:r>
      <w:r w:rsidR="008F18A2" w:rsidRPr="00E537C3">
        <w:rPr>
          <w:rFonts w:ascii="Garamond" w:eastAsia="MS Mincho" w:hAnsi="Garamond" w:cs="Times New Roman"/>
          <w:lang w:val="es-MX"/>
        </w:rPr>
        <w:t xml:space="preserve"> </w:t>
      </w:r>
      <w:r w:rsidR="006C252F" w:rsidRPr="00E537C3">
        <w:rPr>
          <w:rFonts w:ascii="Garamond" w:eastAsia="MS Mincho" w:hAnsi="Garamond" w:cs="Times New Roman"/>
          <w:b/>
          <w:lang w:val="es-MX"/>
        </w:rPr>
        <w:t>Se a</w:t>
      </w:r>
      <w:r w:rsidR="006C252F" w:rsidRPr="00E537C3">
        <w:rPr>
          <w:rFonts w:ascii="Garamond" w:eastAsia="Calibri" w:hAnsi="Garamond" w:cs="Times New Roman"/>
          <w:b/>
          <w:lang w:val="es-MX"/>
        </w:rPr>
        <w:t xml:space="preserve">prueba por Mayoría Absoluta de votos en lo General y en lo Particular, </w:t>
      </w:r>
      <w:r w:rsidR="006C252F" w:rsidRPr="00E537C3">
        <w:rPr>
          <w:rFonts w:ascii="Garamond" w:eastAsia="Calibri" w:hAnsi="Garamond" w:cs="Times New Roman"/>
          <w:lang w:val="es-MX"/>
        </w:rPr>
        <w:t xml:space="preserve">por 14 catorce a favor, 0 cero en contra y 0 cero abstenciones. </w:t>
      </w:r>
      <w:r w:rsidR="009E16FC" w:rsidRPr="00D53364">
        <w:rPr>
          <w:rFonts w:ascii="Garamond" w:eastAsia="Calibri" w:hAnsi="Garamond" w:cs="Times New Roman"/>
          <w:bCs/>
          <w:iCs/>
          <w:lang w:val="es-MX"/>
        </w:rPr>
        <w:t xml:space="preserve">Por lo anterior se hace constar que al momento de la votación no se encontraba presente la C. Regidora Municipal, María de Jesús López Delgado </w:t>
      </w:r>
      <w:r w:rsidR="009E16FC">
        <w:rPr>
          <w:rFonts w:ascii="Garamond" w:eastAsia="Calibri" w:hAnsi="Garamond" w:cs="Times New Roman"/>
          <w:bCs/>
          <w:iCs/>
          <w:lang w:val="es-MX"/>
        </w:rPr>
        <w:t xml:space="preserve">y el C. Regidor </w:t>
      </w:r>
      <w:r w:rsidR="009E16FC" w:rsidRPr="009E16FC">
        <w:rPr>
          <w:rFonts w:ascii="Garamond" w:eastAsia="Calibri" w:hAnsi="Garamond" w:cs="Times New Roman"/>
          <w:bCs/>
          <w:iCs/>
          <w:lang w:val="es-MX"/>
        </w:rPr>
        <w:t xml:space="preserve">Luis Jesús Escoto Martínez </w:t>
      </w:r>
      <w:r w:rsidR="009E16FC" w:rsidRPr="00D53364">
        <w:rPr>
          <w:rFonts w:ascii="Garamond" w:eastAsia="Calibri" w:hAnsi="Garamond" w:cs="Times New Roman"/>
          <w:bCs/>
          <w:iCs/>
          <w:lang w:val="es-MX"/>
        </w:rPr>
        <w:t>a efecto de manifestar el sentido de su</w:t>
      </w:r>
      <w:r w:rsidR="009E16FC">
        <w:rPr>
          <w:rFonts w:ascii="Garamond" w:eastAsia="Calibri" w:hAnsi="Garamond" w:cs="Times New Roman"/>
          <w:bCs/>
          <w:iCs/>
          <w:lang w:val="es-MX"/>
        </w:rPr>
        <w:t>s</w:t>
      </w:r>
      <w:r w:rsidR="009E16FC" w:rsidRPr="00D53364">
        <w:rPr>
          <w:rFonts w:ascii="Garamond" w:eastAsia="Calibri" w:hAnsi="Garamond" w:cs="Times New Roman"/>
          <w:bCs/>
          <w:iCs/>
          <w:lang w:val="es-MX"/>
        </w:rPr>
        <w:t xml:space="preserve"> voto</w:t>
      </w:r>
      <w:r w:rsidR="009E16FC">
        <w:rPr>
          <w:rFonts w:ascii="Garamond" w:eastAsia="Calibri" w:hAnsi="Garamond" w:cs="Times New Roman"/>
          <w:bCs/>
          <w:iCs/>
          <w:lang w:val="es-MX"/>
        </w:rPr>
        <w:t>s</w:t>
      </w:r>
      <w:r w:rsidR="009E16FC" w:rsidRPr="00D53364">
        <w:rPr>
          <w:rFonts w:ascii="Garamond" w:eastAsia="Calibri" w:hAnsi="Garamond" w:cs="Times New Roman"/>
          <w:lang w:val="es-MX"/>
        </w:rPr>
        <w:t>.</w:t>
      </w:r>
      <w:r w:rsidR="009E16FC">
        <w:rPr>
          <w:rFonts w:ascii="Garamond" w:eastAsia="Calibri" w:hAnsi="Garamond" w:cs="Times New Roman"/>
          <w:lang w:val="es-MX"/>
        </w:rPr>
        <w:t xml:space="preserve"> </w:t>
      </w:r>
      <w:r w:rsidR="00796B4E" w:rsidRPr="00E537C3">
        <w:rPr>
          <w:rFonts w:ascii="Garamond" w:hAnsi="Garamond"/>
        </w:rPr>
        <w:t>--------------------------------------------------------------------------------------------------------------------------------------------------------------------------</w:t>
      </w:r>
      <w:r w:rsidR="008F18A2" w:rsidRPr="00E537C3">
        <w:rPr>
          <w:rFonts w:ascii="Garamond" w:hAnsi="Garamond"/>
        </w:rPr>
        <w:t>-----------------------------------------------------------------------------</w:t>
      </w:r>
      <w:r w:rsidR="009E16FC">
        <w:rPr>
          <w:rFonts w:ascii="Garamond" w:hAnsi="Garamond"/>
        </w:rPr>
        <w:t>--------</w:t>
      </w:r>
      <w:r w:rsidR="00796B4E" w:rsidRPr="00E537C3">
        <w:rPr>
          <w:rFonts w:ascii="Garamond" w:hAnsi="Garamond"/>
        </w:rPr>
        <w:t xml:space="preserve">------- </w:t>
      </w:r>
      <w:r w:rsidR="00796B4E" w:rsidRPr="00E537C3">
        <w:rPr>
          <w:rFonts w:ascii="Garamond" w:hAnsi="Garamond"/>
          <w:b/>
        </w:rPr>
        <w:t>6.4.- D</w:t>
      </w:r>
      <w:r w:rsidR="00796B4E" w:rsidRPr="00E537C3">
        <w:rPr>
          <w:rFonts w:ascii="Garamond" w:hAnsi="Garamond"/>
          <w:b/>
          <w:lang w:val="es-MX"/>
        </w:rPr>
        <w:t xml:space="preserve">ictamen emitido por la </w:t>
      </w:r>
      <w:r w:rsidR="00796B4E" w:rsidRPr="00E537C3">
        <w:rPr>
          <w:rFonts w:ascii="Garamond" w:hAnsi="Garamond"/>
          <w:b/>
          <w:bCs/>
          <w:lang w:val="es-ES_tradnl"/>
        </w:rPr>
        <w:t>Comisión Edilicia de Comercio, Unidades Económicas y Mercados</w:t>
      </w:r>
      <w:r w:rsidR="00796B4E" w:rsidRPr="00E537C3">
        <w:rPr>
          <w:rFonts w:ascii="Garamond" w:hAnsi="Garamond"/>
          <w:b/>
          <w:lang w:val="es-ES_tradnl"/>
        </w:rPr>
        <w:t xml:space="preserve">, que </w:t>
      </w:r>
      <w:r w:rsidR="00796B4E" w:rsidRPr="00E537C3">
        <w:rPr>
          <w:rFonts w:ascii="Garamond" w:hAnsi="Garamond"/>
          <w:b/>
          <w:bCs/>
          <w:lang w:val="es-MX"/>
        </w:rPr>
        <w:t>tiene como finalidad resolver la solicitud presentada por el síndico municipal Médico José Francisco Sánchez Peña, mediante el oficio SM/230/2026 recibido por esta regiduría con fecha 17 de marzo de 2026 en relación con el oficio SM/710/2024 de fecha 09 de Agosto de 2024, que tiene por objeto dictaminar sobre la revocación de la concesión número 286 del Mercado Municipal de Ixtapa, respecto al local número 35 otorgada a favor de la C. Gloria Salomé Arrieta Saucedo</w:t>
      </w:r>
      <w:r w:rsidR="00773FAE" w:rsidRPr="00E537C3">
        <w:rPr>
          <w:rFonts w:ascii="Garamond" w:hAnsi="Garamond"/>
          <w:b/>
          <w:bCs/>
          <w:lang w:val="es-MX"/>
        </w:rPr>
        <w:t xml:space="preserve">. </w:t>
      </w:r>
      <w:r w:rsidR="00773FAE" w:rsidRPr="00E537C3">
        <w:rPr>
          <w:rFonts w:ascii="Garamond" w:eastAsia="Calibri" w:hAnsi="Garamond" w:cs="Times New Roman"/>
          <w:lang w:val="es-MX"/>
        </w:rPr>
        <w:t>Lo anterior, de conformidad al Dictamen planteado y aprobado en los siguientes términos: ---------------------------------------------------</w:t>
      </w:r>
      <w:r w:rsidR="004428B3">
        <w:rPr>
          <w:rFonts w:ascii="Garamond" w:eastAsia="Calibri" w:hAnsi="Garamond" w:cs="Times New Roman"/>
          <w:lang w:val="es-MX"/>
        </w:rPr>
        <w:t xml:space="preserve">- </w:t>
      </w:r>
      <w:r w:rsidR="004428B3" w:rsidRPr="004428B3">
        <w:rPr>
          <w:rFonts w:eastAsia="Calibri" w:cstheme="minorHAnsi"/>
          <w:b/>
          <w:sz w:val="20"/>
          <w:szCs w:val="20"/>
          <w:lang w:val="es-MX"/>
        </w:rPr>
        <w:t>H. PLENO DEL AYUNTAMIENTO CONSTITUCIONAL DE PUERTO VALLARTA, JALISCO</w:t>
      </w:r>
      <w:r w:rsidR="004428B3">
        <w:rPr>
          <w:rFonts w:eastAsia="Calibri" w:cstheme="minorHAnsi"/>
          <w:b/>
          <w:sz w:val="20"/>
          <w:szCs w:val="20"/>
          <w:lang w:val="es-MX"/>
        </w:rPr>
        <w:t xml:space="preserve">. </w:t>
      </w:r>
      <w:r w:rsidR="004428B3" w:rsidRPr="004428B3">
        <w:rPr>
          <w:rFonts w:eastAsia="Calibri" w:cstheme="minorHAnsi"/>
          <w:b/>
          <w:sz w:val="20"/>
          <w:szCs w:val="20"/>
          <w:lang w:val="es-MX"/>
        </w:rPr>
        <w:t>PRESENTE.-</w:t>
      </w:r>
      <w:r w:rsidR="004428B3">
        <w:rPr>
          <w:rFonts w:eastAsia="Calibri" w:cstheme="minorHAnsi"/>
          <w:b/>
          <w:sz w:val="20"/>
          <w:szCs w:val="20"/>
          <w:lang w:val="es-MX"/>
        </w:rPr>
        <w:t xml:space="preserve"> </w:t>
      </w:r>
      <w:r w:rsidR="004428B3" w:rsidRPr="004428B3">
        <w:rPr>
          <w:rFonts w:eastAsia="Calibri" w:cstheme="minorHAnsi"/>
          <w:sz w:val="20"/>
          <w:szCs w:val="20"/>
          <w:lang w:val="es-MX"/>
        </w:rPr>
        <w:t xml:space="preserve">Los que suscriben, en nuestro carácter de integrantes de la Comisión Edilicia de Comercio, Unidades Económicas y Mercados, con fundamento en lo establecido por los artículos 115 de la Constitución Política de los Estados Unidos Mexicanos, artículos 73 y 77 de la Constitución Política del Estado de Jalisco, 27 de la Ley de Gobierno y la Administración Pública Municipal del Estado de Jalisco; 71 fracción XXXIII, 77, 111 y 119 del Reglamento del Gobierno Municipal de Puerto Vallarta, Jalisco, nos permitimos emitir el presente: </w:t>
      </w:r>
      <w:r w:rsidR="004428B3" w:rsidRPr="004428B3">
        <w:rPr>
          <w:rFonts w:eastAsia="Calibri" w:cstheme="minorHAnsi"/>
          <w:b/>
          <w:bCs/>
          <w:sz w:val="20"/>
          <w:szCs w:val="20"/>
          <w:lang w:val="es-MX"/>
        </w:rPr>
        <w:t>DICTAMEN</w:t>
      </w:r>
      <w:r w:rsidR="004428B3">
        <w:rPr>
          <w:rFonts w:eastAsia="Calibri" w:cstheme="minorHAnsi"/>
          <w:b/>
          <w:bCs/>
          <w:sz w:val="20"/>
          <w:szCs w:val="20"/>
          <w:lang w:val="es-MX"/>
        </w:rPr>
        <w:t xml:space="preserve">. </w:t>
      </w:r>
      <w:r w:rsidR="004428B3" w:rsidRPr="004428B3">
        <w:rPr>
          <w:rFonts w:eastAsia="Calibri" w:cstheme="minorHAnsi"/>
          <w:bCs/>
          <w:sz w:val="20"/>
          <w:szCs w:val="20"/>
          <w:lang w:val="es-MX"/>
        </w:rPr>
        <w:t>Que tiene como finalidad resolver solicitud presentada por el síndico municipal Médico José Francisco Sánchez Peña, mediante el oficio SM/230/2026 recibido por esta regiduría con fecha 17 de marzo de 2026 en relación con el oficio SM/710/2024 de fecha 09 de Agosto de 2024, que tiene por objeto dictaminar sobre la revocación de la concesión número 286 del Mercado Municipal de Ixtapa, respecto al local número 35 otorgada a favor de la C. Gloria Salomé Arrieta Saucedo.</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En razón de lo anterior, con la finalidad de dar cumplimiento a los extremos señalados por el artículo 132 del Reglamento de Gobierno Municipal de Puerto Vallarta, Jalisco, la Comisión Edilicia Permanente de Comercio, Unidades Económicas y Mercados despliega su posicionamiento a través de los siguientes apartados.</w:t>
      </w:r>
      <w:bookmarkStart w:id="24" w:name="_Hlk199276651"/>
      <w:r w:rsidR="004428B3">
        <w:rPr>
          <w:rFonts w:eastAsia="Calibri" w:cstheme="minorHAnsi"/>
          <w:bCs/>
          <w:sz w:val="20"/>
          <w:szCs w:val="20"/>
          <w:lang w:val="es-MX"/>
        </w:rPr>
        <w:t xml:space="preserve"> </w:t>
      </w:r>
      <w:r w:rsidR="004428B3" w:rsidRPr="004428B3">
        <w:rPr>
          <w:rFonts w:eastAsia="Calibri" w:cstheme="minorHAnsi"/>
          <w:b/>
          <w:sz w:val="20"/>
          <w:szCs w:val="20"/>
          <w:lang w:val="es-MX"/>
        </w:rPr>
        <w:t>ANTECEDENTES</w:t>
      </w:r>
      <w:r w:rsidR="004428B3">
        <w:rPr>
          <w:rFonts w:eastAsia="Calibri" w:cstheme="minorHAnsi"/>
          <w:b/>
          <w:sz w:val="20"/>
          <w:szCs w:val="20"/>
          <w:lang w:val="es-MX"/>
        </w:rPr>
        <w:t xml:space="preserve">. </w:t>
      </w:r>
      <w:r w:rsidR="004428B3">
        <w:rPr>
          <w:rFonts w:eastAsia="Calibri" w:cstheme="minorHAnsi"/>
          <w:b/>
          <w:bCs/>
          <w:sz w:val="20"/>
          <w:szCs w:val="20"/>
          <w:lang w:val="es-MX"/>
        </w:rPr>
        <w:t xml:space="preserve">A. </w:t>
      </w:r>
      <w:r w:rsidR="004428B3" w:rsidRPr="004428B3">
        <w:rPr>
          <w:rFonts w:eastAsia="Calibri" w:cstheme="minorHAnsi"/>
          <w:bCs/>
          <w:sz w:val="20"/>
          <w:szCs w:val="20"/>
          <w:lang w:val="es-MX"/>
        </w:rPr>
        <w:t>El Ayuntamiento de Puerto Vallarta, Jalisco, con fecha 21 de octubre del año 2008 dos mil ocho, emitió a favor de la Ciudadana Gloria Salomé Arrieta Saucedo la concesión número 286 del Mercado Municipal de Ixtapa, respecto al local número 35 con una superficie de 6.30 m2 para realizar el giro de Venta de Alimentos que fue aprobada mediante acuerdo 0331/2008 de sesión ordinaria de fecha 18 de Enero de 2008 dos mil ocho.</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B. </w:t>
      </w:r>
      <w:r w:rsidR="004428B3" w:rsidRPr="004428B3">
        <w:rPr>
          <w:rFonts w:eastAsia="Calibri" w:cstheme="minorHAnsi"/>
          <w:bCs/>
          <w:sz w:val="20"/>
          <w:szCs w:val="20"/>
          <w:lang w:val="es-MX"/>
        </w:rPr>
        <w:t xml:space="preserve">Que con fecha 01 de Noviembre de 2023 dos mil veintitrés se dictó el acuerdo de avocamiento mediante el cual se da inicio al procedimiento de revocación de la concesión citada, correspondiéndole el número de expediente 001/2023, y en el mismo acuerdo se establece que del expediente administrativo y de los oficios suficientes y bastantes que presumiblemente encuadran en las causales de revocación de concesión establecidas en el artículo 35, 38 inciso g y 39 del Reglamento para el Ejercicio del Comercio, Funcionamiento de Giros de Prestación de Servicios, Tianguis, Eventos y Espectáculos, en el municipio de Puerto Vallarta, Jalisco y que se hacen consistir en la falta de pago por tres periodos consecutivos sin causa justificada del derecho de uso, goce y aprovechamiento de la concesión establecido en la Ley de Ingresos del Municipio de Puerto Vallarta, Jalisco, vigente en cada ejercicio fiscal; así como por tener en desuso por más de treinta días el local concesionado y por el abandono del local concesionado respectivamente. En el propio Acuerdo de Avocamiento se le concedió a la interesada el término de 5 cinco días hábiles contados a partir del día hábil siguiente a aquel en que surta efectos la notificación para que compareciera a manifestar lo que a su derecho conviniera y ofrecer pruebas, bajo el </w:t>
      </w:r>
      <w:r w:rsidR="004428B3" w:rsidRPr="004428B3">
        <w:rPr>
          <w:rFonts w:eastAsia="Calibri" w:cstheme="minorHAnsi"/>
          <w:bCs/>
          <w:sz w:val="20"/>
          <w:szCs w:val="20"/>
          <w:lang w:val="es-MX"/>
        </w:rPr>
        <w:lastRenderedPageBreak/>
        <w:t xml:space="preserve">apercibimiento que de no comparecer se le tendría por perdido el derecho de hacerlo. </w:t>
      </w:r>
      <w:r w:rsidR="004428B3">
        <w:rPr>
          <w:rFonts w:eastAsia="Calibri" w:cstheme="minorHAnsi"/>
          <w:b/>
          <w:bCs/>
          <w:sz w:val="20"/>
          <w:szCs w:val="20"/>
          <w:lang w:val="es-MX"/>
        </w:rPr>
        <w:t xml:space="preserve">C. </w:t>
      </w:r>
      <w:r w:rsidR="004428B3" w:rsidRPr="004428B3">
        <w:rPr>
          <w:rFonts w:eastAsia="Calibri" w:cstheme="minorHAnsi"/>
          <w:bCs/>
          <w:sz w:val="20"/>
          <w:szCs w:val="20"/>
          <w:lang w:val="es-MX"/>
        </w:rPr>
        <w:t>El día 04 de Enero de 2024 dos mil veinticuatro, se realizó la notificación previo citatorio a la concesionaria Gloria Salomé Arrieta Saucedo del acuerdo de Avocamiento de fecha 01 de Noviembre de 2023.</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D. </w:t>
      </w:r>
      <w:r w:rsidR="004428B3" w:rsidRPr="004428B3">
        <w:rPr>
          <w:rFonts w:eastAsia="Calibri" w:cstheme="minorHAnsi"/>
          <w:bCs/>
          <w:sz w:val="20"/>
          <w:szCs w:val="20"/>
          <w:lang w:val="es-MX"/>
        </w:rPr>
        <w:t>Mediante acuerdo de fecha 15 de Enero de 2024 dos mil veinticuatro, se le tuvo por perdido el derecho a la interesada para manifestar lo que a su derecho conviniera y de ofrecer pruebas puesto que no compareció a ejercitar su derecho en tiempo y forma, y en éste mismo acuerdo se declaró abierto el periodo de desahogo de medios de convicción ofertados por un término que no deberá de exceder de 10 diez días contados a partir del día hábil siguiente a aquel en que surta efectos la notificación. Mismo acuerdo que le fue notificado previo citatorio a la concesionaria Gloria Salomé Arrieta Saucedo el día 17 de Enero de 2024.</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E. </w:t>
      </w:r>
      <w:r w:rsidR="004428B3" w:rsidRPr="004428B3">
        <w:rPr>
          <w:rFonts w:eastAsia="Calibri" w:cstheme="minorHAnsi"/>
          <w:bCs/>
          <w:sz w:val="20"/>
          <w:szCs w:val="20"/>
          <w:lang w:val="es-MX"/>
        </w:rPr>
        <w:t>Mediante acuerdo de fecha 07 de Febrero de 2024 dos mil veinticuatro, se declaró cerrado el periodo de desahogo de pruebas y se abrió un periodo de alegatos por el término de 3 tres días hábiles contados a partir del día hábil siguiente a aquel en que surta efectos la notificación para que la interesada alegara lo que a su derecho conviniera. Notificación que le fue practicada previo citatorio el día 09 de Febrero del año 2024, es el caso que la interesada concesionaria no compareció a alegar lo que a su derecho conviniera, razón por la cual mediante el acuerdo de fecha 10 de Mayo de 2024 dos mil veinticuatro se cerró el periodo de alegatos y se ordenó remitir el expediente original a la Comisión Edilicia de Turismo y Desarrollo Económico, para que proceda a dictaminar sobre la revocación de la concesión número 286 del Mercado Municipal de Ixtapa, respecto al local numero 35 otorgada a favor de Gloria Salomé Arrieta Saucedo.</w:t>
      </w:r>
      <w:bookmarkEnd w:id="24"/>
      <w:r w:rsidR="004428B3" w:rsidRPr="004428B3">
        <w:rPr>
          <w:rFonts w:eastAsia="Calibri" w:cstheme="minorHAnsi"/>
          <w:bCs/>
          <w:sz w:val="20"/>
          <w:szCs w:val="20"/>
          <w:lang w:val="es-MX"/>
        </w:rPr>
        <w:t xml:space="preserve"> Mismo expediente que se remitió por el entonces Síndico Municipal Mtro. Juan Carlos Hernández Salazar bajo oficio SM/710/2024 y recibido con fecha 12 de Agosto del año 2024.</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F. </w:t>
      </w:r>
      <w:r w:rsidR="004428B3" w:rsidRPr="004428B3">
        <w:rPr>
          <w:rFonts w:eastAsia="Calibri" w:cstheme="minorHAnsi"/>
          <w:bCs/>
          <w:sz w:val="20"/>
          <w:szCs w:val="20"/>
          <w:lang w:val="es-MX"/>
        </w:rPr>
        <w:t>Que mediante oficio SM/230/2026 de fecha 13 de Marzo del año 2026, el Síndico Municipal Médico José Francisco Sánchez Peña, remitió a la Presidenta de la Comisión Edilicia Permanente de Comercio, Unidades Económicas y Mercados, copia simple del Procedimiento de Revocación de Concesión, con número de expediente 001/2023 para efectos de su dictaminación.</w:t>
      </w:r>
      <w:r w:rsidR="004428B3">
        <w:rPr>
          <w:rFonts w:eastAsia="Calibri" w:cstheme="minorHAnsi"/>
          <w:bCs/>
          <w:sz w:val="20"/>
          <w:szCs w:val="20"/>
          <w:lang w:val="es-MX"/>
        </w:rPr>
        <w:t xml:space="preserve"> </w:t>
      </w:r>
      <w:r w:rsidR="004428B3" w:rsidRPr="004428B3">
        <w:rPr>
          <w:rFonts w:eastAsia="Calibri" w:cstheme="minorHAnsi"/>
          <w:b/>
          <w:sz w:val="20"/>
          <w:szCs w:val="20"/>
          <w:lang w:val="es-MX"/>
        </w:rPr>
        <w:t>CONSIDERANDOS</w:t>
      </w:r>
      <w:r w:rsidR="004428B3">
        <w:rPr>
          <w:rFonts w:eastAsia="Calibri" w:cstheme="minorHAnsi"/>
          <w:b/>
          <w:sz w:val="20"/>
          <w:szCs w:val="20"/>
          <w:lang w:val="es-MX"/>
        </w:rPr>
        <w:t xml:space="preserve">. </w:t>
      </w:r>
      <w:r w:rsidR="004428B3">
        <w:rPr>
          <w:rFonts w:eastAsia="Calibri" w:cstheme="minorHAnsi"/>
          <w:b/>
          <w:bCs/>
          <w:sz w:val="20"/>
          <w:szCs w:val="20"/>
          <w:lang w:val="es-MX"/>
        </w:rPr>
        <w:t xml:space="preserve">1. </w:t>
      </w:r>
      <w:r w:rsidR="004428B3" w:rsidRPr="004428B3">
        <w:rPr>
          <w:rFonts w:eastAsia="Calibri" w:cstheme="minorHAnsi"/>
          <w:bCs/>
          <w:sz w:val="20"/>
          <w:szCs w:val="20"/>
          <w:lang w:val="es-MX"/>
        </w:rPr>
        <w:t>Que el municipio a través de su Ayuntamiento puede contraer derechos y obligaciones, es decir, puede realizar convenios o contratos bien sea con otros municipios o particulares, a efectos de prestar los servicios públicos de su competencia, así como celebrar actos jurídicos respecto de su patrimonio regulado por el derecho privado.</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2. </w:t>
      </w:r>
      <w:r w:rsidR="004428B3" w:rsidRPr="004428B3">
        <w:rPr>
          <w:rFonts w:eastAsia="Calibri" w:cstheme="minorHAnsi"/>
          <w:bCs/>
          <w:sz w:val="20"/>
          <w:szCs w:val="20"/>
          <w:lang w:val="es-MX"/>
        </w:rPr>
        <w:t>Que el artículo 115 en su fracción III inciso d), de la Constitución Política de los Estados Unidos Mexicanos, establece que los municipios tendrán a su cargo las funciones y servicios públicos de los Mercados Municipales; esta misma facultad u obligación se encuentra contenida en el artículo 79 fracción IV de nuestra Constitución Política del Estado de Jalisco, y en el artículo 37 fracción V, y 94 fracción IV de la Ley del Gobierno y la Administración Pública Municipal del Estado de Jalisco.</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3. </w:t>
      </w:r>
      <w:r w:rsidR="004428B3" w:rsidRPr="004428B3">
        <w:rPr>
          <w:rFonts w:eastAsia="Calibri" w:cstheme="minorHAnsi"/>
          <w:bCs/>
          <w:sz w:val="20"/>
          <w:szCs w:val="20"/>
          <w:lang w:val="es-MX"/>
        </w:rPr>
        <w:t>Que en términos de lo establecido en el artículo 103 de la Ley del Gobierno y la Administración Pública del Estado de Jalisco, los bienes y servicios públicos municipales, con excepción de los servicios de seguridad pública y policía preventiva municipal, así como de los bienes inmuebles con valor histórico o cultura relevante, previa autorización del Ayuntamiento pueden ser materia de concesión a particulares, sujetándose a los establecido por la citada Ley, las cláusulas del contrato de concesión y demás leyes aplicables.</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4. </w:t>
      </w:r>
      <w:r w:rsidR="004428B3" w:rsidRPr="004428B3">
        <w:rPr>
          <w:rFonts w:eastAsia="Calibri" w:cstheme="minorHAnsi"/>
          <w:bCs/>
          <w:sz w:val="20"/>
          <w:szCs w:val="20"/>
          <w:lang w:val="es-MX"/>
        </w:rPr>
        <w:t>Los mercados, por su propia naturaleza e importancia, constituyen un servicio público cuya prestación permanente en forma establecida requiere de concesión y para los efectos del Reglamento para el Ejercicio del Comercio, Funcionamiento de Giros de Prestación de Servicios, Tianguis, Eventos y Espectáculos, en el Municipio de Puerto Vallarta, Jalisco.</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5. </w:t>
      </w:r>
      <w:r w:rsidR="004428B3" w:rsidRPr="004428B3">
        <w:rPr>
          <w:rFonts w:eastAsia="Calibri" w:cstheme="minorHAnsi"/>
          <w:bCs/>
          <w:sz w:val="20"/>
          <w:szCs w:val="20"/>
          <w:lang w:val="es-MX"/>
        </w:rPr>
        <w:t>Como ya quedó previamente precisado en el apartado de antecedentes del presente dictamen, el Ayuntamiento de Puerto Vallarta, Jalisco, con fecha 21 de octubre del año 2008 dos mil ocho, emitió a favor de la Ciudadana Gloria Salomé Arrieta Saucedo la concesión número 286 del Mercado Municipal de Ixtapa, respecto al local número 35 con una superficie de 6.30 m2 para realizar el giro de Venta de Alimentos que fue aprobada mediante acuerdo 0331/2008 de sesión ordinaria de fecha 18 de Enero de 2008 dos mil ocho.</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6. </w:t>
      </w:r>
      <w:r w:rsidR="004428B3" w:rsidRPr="004428B3">
        <w:rPr>
          <w:rFonts w:eastAsia="Calibri" w:cstheme="minorHAnsi"/>
          <w:bCs/>
          <w:sz w:val="20"/>
          <w:szCs w:val="20"/>
          <w:lang w:val="es-MX"/>
        </w:rPr>
        <w:t xml:space="preserve">Que mediante el acuerdo de fecha 01 de Noviembre del año 2023 dos mil </w:t>
      </w:r>
      <w:r w:rsidR="004428B3" w:rsidRPr="004428B3">
        <w:rPr>
          <w:rFonts w:eastAsia="Calibri" w:cstheme="minorHAnsi"/>
          <w:bCs/>
          <w:sz w:val="20"/>
          <w:szCs w:val="20"/>
          <w:lang w:val="es-MX"/>
        </w:rPr>
        <w:lastRenderedPageBreak/>
        <w:t>veintitrés, emitido dentro del expediente 001/2023 y signado por el entonces Síndico Municipal del H. Ayuntamiento de Puerto Vallarta, Jalisco, Maestro Juan Carlos Hernández Salazar; determinó que existen elementos y conductas suficientes y bastantes que presumiblemente encuadran en las causales de revocación de la concesión número 286 del Mercado Municipal de Ixtapa, respecto al local número 35 con una superficie de 6.30 m2 para realizar el giro de Venta de Alimentos otorgada a favor de la Ciudadana Gloria Salomé Arrieta Saucedo, establecidas en el artículo 35, 38 inciso g y 39 del Reglamento para el Ejercicio del Comercio, Funcionamiento de Giros de Prestación de Servicios, Tianguis, Eventos y Espectáculos, en el municipio de Puerto Vallarta, Jalisco y que se hacen consistir en la falta de pago por tres periodos consecutivos sin causa justificada del derecho de uso, goce y aprovechamiento de la concesión establecido en la Ley de Ingresos del municipio de Puerto Vallarta, Jalisco, vigente en cada ejercicio fiscal; así como por tener en desuso y abandono por más de treinta días el local concesionado, lo que se acredita con los elementos de prueba que se encuentran adjuntos al expediente de referencia, consistente en el oficio número TSPVR/ING/1697/2022 de fecha 30 de mayo del año 2022, signado por el C.P. Manuel de Jesús Palafox Carrillo, entonces Tesorero Municipal del H. Ayuntamiento de Puerto Vallarta, Jalisco, por el que remite el estado de cuenta del local 35, del Mercado Ixtapa a nombre de la C. Gloria Salomé Arrieta Saucedo, del que se advierte que la concesionaria no paga sus derechos de uso, goce y aprovechamiento del local comercial del Mercado Municipal de Ixtapa desde enero del año 2008 hasta la fecha de inicio del procedimiento de revocación, haciendo un total de adeudo de $47,135.00 (cuarenta y siete mil ciento treinta y cinco pesos 00/100 Moneda Nacional, con multas y recargos, siendo la falta de pago por tres periodos consecutivos sin causa justificada del derecho de uso, goce y aprovechamiento de la concesión, causa bastante y suficiente para revocar la concesión.</w:t>
      </w:r>
      <w:r w:rsidR="004428B3">
        <w:rPr>
          <w:rFonts w:eastAsia="Calibri" w:cstheme="minorHAnsi"/>
          <w:bCs/>
          <w:sz w:val="20"/>
          <w:szCs w:val="20"/>
          <w:lang w:val="es-MX"/>
        </w:rPr>
        <w:t xml:space="preserve"> </w:t>
      </w:r>
      <w:r w:rsidR="004428B3">
        <w:rPr>
          <w:rFonts w:eastAsia="Calibri" w:cstheme="minorHAnsi"/>
          <w:b/>
          <w:bCs/>
          <w:sz w:val="20"/>
          <w:szCs w:val="20"/>
          <w:lang w:val="es-MX"/>
        </w:rPr>
        <w:t xml:space="preserve">7. </w:t>
      </w:r>
      <w:r w:rsidR="004428B3" w:rsidRPr="004428B3">
        <w:rPr>
          <w:rFonts w:eastAsia="Calibri" w:cstheme="minorHAnsi"/>
          <w:bCs/>
          <w:sz w:val="20"/>
          <w:szCs w:val="20"/>
          <w:lang w:val="es-MX"/>
        </w:rPr>
        <w:t>Que el artículo 31 Bis del Reglamento para el Ejercicio del Comercio, Funcionamiento de Giros de Prestación de Servicios, Tianguis, Eventos y Espectáculos, en el municipio de Puerto Vallarta, Jalisco, establece que el Ayuntamiento podrá revocar las concesiones. Será facultad de la Comisión Edilicia de Comercio, Unidades Económicas y Mercados el dictaminar sobre la revocación de las Concesiones otorgadas, esto previo procedimiento de conformidad a la Ley de Gobierno y la Administración Pública Municipal del Estado de Jalisco, la Ley del Procedimiento Administrativo del Estado de Jalisco y el Reglamento del Gobierno Municipal de Puerto Vallarta, procedimiento que ya fue agotado por el Síndico Municipal, por lo que esta Comisión Edilicia de Comercio, Unidades Económicas y Mercados, ya se encuentra dentro de los términos establecidos para poder emitir el dictamen sobre la procedencia o negativa de la solicitud de revocación que turna el Médico José Francisco Sánchez Peña, Síndico Municipal del H. Ayuntamiento de Puerto Vallarta, Jalisco, para dictaminación de la presente comisión edilicia, lo que resulta PROCEDENTE EN CUANTO A DECLARAR LA REVOCACIÓN de la concesión número 286 del Mercado Municipal de Ixtapa, respecto al local número 35 con una superficie de 6.30 m2 otorgada a favor de la Ciudadana Gloria Salomé Arrieta Saucedo, que fue aprobada mediante acuerdo 0331/2008 de sesión ordinaria de fecha 18 de Enero del 2008 dos mil ocho, determinó que existen elementos y conductas suficientes y bastantes que presumiblemente encuadran en las causales de revocación establecidas en el artículo 35, 38 inciso g y 39 del Reglamento para el Ejercicio del Comercio, Funcionamiento de Giros de Prestación de Servicios, Tianguis, Eventos y Espectáculos, en el municipio de Puerto Vallarta, Jalisco.</w:t>
      </w:r>
      <w:r w:rsidR="004428B3">
        <w:rPr>
          <w:rFonts w:eastAsia="Calibri" w:cstheme="minorHAnsi"/>
          <w:bCs/>
          <w:sz w:val="20"/>
          <w:szCs w:val="20"/>
          <w:lang w:val="es-MX"/>
        </w:rPr>
        <w:t xml:space="preserve"> </w:t>
      </w:r>
      <w:r w:rsidR="004428B3" w:rsidRPr="004428B3">
        <w:rPr>
          <w:rFonts w:eastAsia="Calibri" w:cstheme="minorHAnsi"/>
          <w:sz w:val="20"/>
          <w:szCs w:val="20"/>
          <w:lang w:val="es-MX"/>
        </w:rPr>
        <w:t>Su fundamento se encuentra en el siguiente marco legal.</w:t>
      </w:r>
      <w:r w:rsidR="004428B3">
        <w:rPr>
          <w:rFonts w:eastAsia="Calibri" w:cstheme="minorHAnsi"/>
          <w:sz w:val="20"/>
          <w:szCs w:val="20"/>
          <w:lang w:val="es-MX"/>
        </w:rPr>
        <w:t xml:space="preserve"> </w:t>
      </w:r>
      <w:r w:rsidR="004428B3" w:rsidRPr="004428B3">
        <w:rPr>
          <w:rFonts w:eastAsia="Calibri" w:cstheme="minorHAnsi"/>
          <w:b/>
          <w:sz w:val="20"/>
          <w:szCs w:val="20"/>
          <w:lang w:val="es-MX"/>
        </w:rPr>
        <w:t>MARCO JURÍDICO</w:t>
      </w:r>
      <w:r w:rsidR="004428B3">
        <w:rPr>
          <w:rFonts w:eastAsia="Calibri" w:cstheme="minorHAnsi"/>
          <w:b/>
          <w:sz w:val="20"/>
          <w:szCs w:val="20"/>
          <w:lang w:val="es-MX"/>
        </w:rPr>
        <w:t xml:space="preserve">. </w:t>
      </w:r>
      <w:r w:rsidR="004428B3" w:rsidRPr="004428B3">
        <w:rPr>
          <w:rFonts w:eastAsia="Calibri" w:cstheme="minorHAnsi"/>
          <w:bCs/>
          <w:sz w:val="20"/>
          <w:szCs w:val="20"/>
          <w:lang w:val="es-MX"/>
        </w:rPr>
        <w:t xml:space="preserve">Que el artículo 115 fracción II de la Constitución Política de los Estados Unidos Mexicanos, establece que los municipios estarán investidos de personalidad jurídica y manejaran su patrimonio conforme a la ley; así mismo dispone que los Ayuntamiento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w:t>
      </w:r>
      <w:r w:rsidR="004428B3" w:rsidRPr="004428B3">
        <w:rPr>
          <w:rFonts w:eastAsia="Calibri" w:cstheme="minorHAnsi"/>
          <w:bCs/>
          <w:sz w:val="20"/>
          <w:szCs w:val="20"/>
          <w:lang w:val="es-MX"/>
        </w:rPr>
        <w:lastRenderedPageBreak/>
        <w:t>y vecinal.</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Que en concordancia con lo anterior, la Constitución Política del Estado Libre y Soberano de Jalisco, en su artículo 77 fracción V, igualmente señala que los ayuntamientos tendrán facultades de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Que en ese orden, el numeral 37 fracción II de la Ley del Gobierno y la Administración Pública Municipal del Estado de Jalisco, contempla que el ayuntamiento tiene la obligación de aprobar y aplicar su presupuesto de egresos, bandos de policía y gobierno, reglamentos, circulares y disposiciones administrativas de observancia general que organicen la administración pública municipal, regulen materia, procedimientos, funciones y servicios público de su competencia y aseguren la participación ciudadana y vecinal.</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El artículo 115 en su fracción III inciso d), de la Constitución Política de los Estados Unidos Mexicanos, establece que los municipios tendrán a su cargo las funciones y servicios públicos de los Mercados Municipales; esta misma facultad u obligación se encuentra contenida en el artículo 79 fracción IV de nuestra Constitución del Estado de Jalisco, y en el artículo 37 fracción V, y 94 fracción IV de la Ley del Gobierno y la Administración Pública Municipal del Estado de Jalisco.</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El propio artículo 38 del Reglamento para el Ejercicio del Comercio, Funcionamiento de Giros de Prestación de Servicios, Tianguis, Eventos y Espectáculos, en el municipio de Puerto Vallarta, Jalisco, establece que los concesionarios de los locales destinados al servicio de mercados municipales tendrán las siguientes obligaciones y prohibiciones: a. Tratar al público y a los demás locatarios con respeto; b. Cuidar el mayor orden y moralidad dentro de los mismos, destinándolos exclusivamente al fin para el que fueron concesionados; c. Utilizar un lenguaje decente; d. Mantener una limpieza absoluta en el interior y exterior inmediato al local concesionado; e. No utilizar fuego o sustancias inflamables. Sólo se autorizará el uso de quemadores a gas en los locales que se destinen única y exclusivamente a la venta de alimentos; f. Cerrar el local a más tardar a la hora señalada en el presente Reglamento; g. No tener en desuso por más de treinta días el local concesionado; h. Tener en su establecimiento recipientes adecuados para depositar la basura y entregarla a los recolectores al realizarse el servicio; i. Instalar sólo dos anuncios y abstenerse de hacer construcciones o modificaciones en el local concesionado, salvo autorización por escrito de la Comisión edilicia de Comercio, Unidades Económicas y Mercados y licencia que expida la Dirección de Planeación y Desarrollo Urbano y Protección Civil, cuando sean necesarios; j. Se prohíbe a los concesionarios, usuarios y a las personas que concurran a los mercados municipales consumir y/o expender bebidas alcohólicas de cualquier clase; k. Deberán usar los aparatos de sonido en un volumen bajo, que no moleste a los locatarios ni al público en general; l. No podrán ofrecer en voz alta su mercancía ni exhibirla en la vía pública y no podrán tomar de la ropa o del brazo a los transeúntes; m. Deberán exhibir a la administración del mercado correspondiente los comprobantes de pago de los servicios contratados en el local materia de la concesión, con el fin de facilitar la administración y conocimiento y estado que guardan los locales, la falta de acreditación de esta obligación será materia de amonestación por escrito, en caso de que no se acredite por dos periodos consecutivos, será causal de pérdida de la concesión; n. Estará prohibido el desarrollo, explotación o comercio de cualquier actividad distinta a la autorizada en el contrato original de concesión, debiendo el concesionario respetar absolutamente los lineamientos contenidos en su contrato original, así como toda la reglamentación correspondiente a su concesión y otros ordenamientos de imagen, identidad y conservación aplicables en el municipio.</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 xml:space="preserve">Que el artículo 31 Bis del Reglamento para el Ejercicio del Comercio, Funcionamiento de Giros de Prestación de Servicios, Tianguis, Eventos y Espectáculos, en el municipio de Puerto Vallarta, Jalisco, establece que el Ayuntamiento podrá revocar las concesiones. Será facultad de la Comisión edilicia de Comercio, Unidades Económicas y Mercados el dictaminar sobre la revocación de las Concesiones otorgadas, esto previo procedimiento de conformidad a la Ley de Gobierno y la Administración Pública Municipal del </w:t>
      </w:r>
      <w:r w:rsidR="004428B3" w:rsidRPr="004428B3">
        <w:rPr>
          <w:rFonts w:eastAsia="Calibri" w:cstheme="minorHAnsi"/>
          <w:bCs/>
          <w:sz w:val="20"/>
          <w:szCs w:val="20"/>
          <w:lang w:val="es-MX"/>
        </w:rPr>
        <w:lastRenderedPageBreak/>
        <w:t>Estado de Jalisco, la Ley del Procedimiento Administrativo del Estado de Jalisco y el Reglamento del Gobierno Municipal de Puerto Vallarta, Jalisco.</w:t>
      </w:r>
      <w:r w:rsidR="004428B3">
        <w:rPr>
          <w:rFonts w:eastAsia="Calibri" w:cstheme="minorHAnsi"/>
          <w:bCs/>
          <w:sz w:val="20"/>
          <w:szCs w:val="20"/>
          <w:lang w:val="es-MX"/>
        </w:rPr>
        <w:t xml:space="preserve"> </w:t>
      </w:r>
      <w:r w:rsidR="004428B3" w:rsidRPr="004428B3">
        <w:rPr>
          <w:rFonts w:eastAsia="Calibri" w:cstheme="minorHAnsi"/>
          <w:bCs/>
          <w:sz w:val="20"/>
          <w:szCs w:val="20"/>
          <w:lang w:val="es-MX"/>
        </w:rPr>
        <w:t xml:space="preserve">Una vez expuesto lo anterior, los integrantes de la Comisión Edilicia de Comercio, Unidades Económicas y Mercados concluimos dictaminar en </w:t>
      </w:r>
      <w:r w:rsidR="004428B3" w:rsidRPr="004428B3">
        <w:rPr>
          <w:rFonts w:eastAsia="Calibri" w:cstheme="minorHAnsi"/>
          <w:b/>
          <w:sz w:val="20"/>
          <w:szCs w:val="20"/>
          <w:lang w:val="es-MX"/>
        </w:rPr>
        <w:t>SENTIDO POSITIVO</w:t>
      </w:r>
      <w:r w:rsidR="004428B3" w:rsidRPr="004428B3">
        <w:rPr>
          <w:rFonts w:eastAsia="Calibri" w:cstheme="minorHAnsi"/>
          <w:bCs/>
          <w:sz w:val="20"/>
          <w:szCs w:val="20"/>
          <w:lang w:val="es-MX"/>
        </w:rPr>
        <w:t xml:space="preserve">, el análisis encomendado y procedemos a someter a consideración del H. Ayuntamiento de Puerto Vallarta, Jalisco para su aprobación, modificación o rechazo los siguientes: </w:t>
      </w:r>
      <w:r w:rsidR="004428B3" w:rsidRPr="004428B3">
        <w:rPr>
          <w:rFonts w:eastAsia="Calibri" w:cstheme="minorHAnsi"/>
          <w:b/>
          <w:sz w:val="20"/>
          <w:szCs w:val="20"/>
          <w:lang w:val="es-MX"/>
        </w:rPr>
        <w:t>PUNTOS RESOLUTIVOS</w:t>
      </w:r>
      <w:r w:rsidR="004428B3">
        <w:rPr>
          <w:rFonts w:eastAsia="Calibri" w:cstheme="minorHAnsi"/>
          <w:b/>
          <w:sz w:val="20"/>
          <w:szCs w:val="20"/>
          <w:lang w:val="es-MX"/>
        </w:rPr>
        <w:t xml:space="preserve">. </w:t>
      </w:r>
      <w:r w:rsidR="004428B3" w:rsidRPr="004428B3">
        <w:rPr>
          <w:rFonts w:eastAsia="Calibri" w:cstheme="minorHAnsi"/>
          <w:b/>
          <w:bCs/>
          <w:sz w:val="20"/>
          <w:szCs w:val="20"/>
          <w:lang w:val="es-MX"/>
        </w:rPr>
        <w:t xml:space="preserve">PRIMERO.- </w:t>
      </w:r>
      <w:r w:rsidR="004428B3" w:rsidRPr="004428B3">
        <w:rPr>
          <w:rFonts w:eastAsia="Calibri" w:cstheme="minorHAnsi"/>
          <w:bCs/>
          <w:sz w:val="20"/>
          <w:szCs w:val="20"/>
          <w:lang w:val="es-MX"/>
        </w:rPr>
        <w:t>El H. Ayuntamiento Constitucional de Puerto Vallarta, Jalisco aprueba la revocación de la concesión número 286 del Mercado Municipal de Ixtapa, respecto al local número 35 otorgada a favor de la C. Gloria Salomé Arrieta Saucedo, por las causas debidamente acreditadas en el expediente 001/2023.</w:t>
      </w:r>
      <w:r w:rsidR="004428B3">
        <w:rPr>
          <w:rFonts w:eastAsia="Calibri" w:cstheme="minorHAnsi"/>
          <w:bCs/>
          <w:sz w:val="20"/>
          <w:szCs w:val="20"/>
          <w:lang w:val="es-MX"/>
        </w:rPr>
        <w:t xml:space="preserve"> </w:t>
      </w:r>
      <w:r w:rsidR="004428B3" w:rsidRPr="004428B3">
        <w:rPr>
          <w:rFonts w:eastAsia="Calibri" w:cstheme="minorHAnsi"/>
          <w:b/>
          <w:bCs/>
          <w:sz w:val="20"/>
          <w:szCs w:val="20"/>
          <w:lang w:val="es-MX"/>
        </w:rPr>
        <w:t>SEGUNDO.-</w:t>
      </w:r>
      <w:r w:rsidR="004428B3" w:rsidRPr="004428B3">
        <w:rPr>
          <w:rFonts w:eastAsia="Calibri" w:cstheme="minorHAnsi"/>
          <w:sz w:val="20"/>
          <w:szCs w:val="20"/>
          <w:lang w:val="es-MX"/>
        </w:rPr>
        <w:t xml:space="preserve"> </w:t>
      </w:r>
      <w:r w:rsidR="004428B3" w:rsidRPr="004428B3">
        <w:rPr>
          <w:rFonts w:eastAsia="Calibri" w:cstheme="minorHAnsi"/>
          <w:bCs/>
          <w:sz w:val="20"/>
          <w:szCs w:val="20"/>
          <w:lang w:val="es-MX"/>
        </w:rPr>
        <w:t>Como consecuencia de la revocación de la concesión, queda sin efectos los contratos y títulos de concesión que en su momento se hayan suscrito en relación al bien concesionado en favor de la C. Gloria Salomé Arrieta Saucedo.</w:t>
      </w:r>
      <w:r w:rsidR="004428B3">
        <w:rPr>
          <w:rFonts w:eastAsia="Calibri" w:cstheme="minorHAnsi"/>
          <w:bCs/>
          <w:sz w:val="20"/>
          <w:szCs w:val="20"/>
          <w:lang w:val="es-MX"/>
        </w:rPr>
        <w:t xml:space="preserve"> </w:t>
      </w:r>
      <w:r w:rsidR="004428B3" w:rsidRPr="004428B3">
        <w:rPr>
          <w:rFonts w:eastAsia="Calibri" w:cstheme="minorHAnsi"/>
          <w:b/>
          <w:sz w:val="20"/>
          <w:szCs w:val="20"/>
          <w:lang w:val="es-MX"/>
        </w:rPr>
        <w:t>TERCERO.-</w:t>
      </w:r>
      <w:r w:rsidR="004428B3" w:rsidRPr="004428B3">
        <w:rPr>
          <w:rFonts w:eastAsia="Calibri" w:cstheme="minorHAnsi"/>
          <w:bCs/>
          <w:sz w:val="20"/>
          <w:szCs w:val="20"/>
          <w:lang w:val="es-MX"/>
        </w:rPr>
        <w:t xml:space="preserve"> Se instruye y faculta a la Subdirección de Mercados para que, en el ámbito de sus atribuciones, proceda a la recuperación material y administrativa del local número 35 del Mercado Municipal de Ixtapa, de conformidad con la normatividad municipal aplicable.</w:t>
      </w:r>
      <w:r w:rsidR="004428B3">
        <w:rPr>
          <w:rFonts w:eastAsia="Calibri" w:cstheme="minorHAnsi"/>
          <w:bCs/>
          <w:sz w:val="20"/>
          <w:szCs w:val="20"/>
          <w:lang w:val="es-MX"/>
        </w:rPr>
        <w:t xml:space="preserve"> </w:t>
      </w:r>
      <w:r w:rsidR="004428B3" w:rsidRPr="004428B3">
        <w:rPr>
          <w:rFonts w:eastAsia="Calibri" w:cstheme="minorHAnsi"/>
          <w:b/>
          <w:sz w:val="20"/>
          <w:szCs w:val="20"/>
          <w:lang w:val="es-MX"/>
        </w:rPr>
        <w:t>CUARTO.-</w:t>
      </w:r>
      <w:r w:rsidR="004428B3" w:rsidRPr="004428B3">
        <w:rPr>
          <w:rFonts w:eastAsia="Calibri" w:cstheme="minorHAnsi"/>
          <w:bCs/>
          <w:sz w:val="20"/>
          <w:szCs w:val="20"/>
          <w:lang w:val="es-MX"/>
        </w:rPr>
        <w:t xml:space="preserve"> Se instruye y faculta a la Dirección de Patrimonio Municipal para que proceda a cancelar en el padrón existente el registro de dicha concesión.</w:t>
      </w:r>
      <w:r w:rsidR="004428B3">
        <w:rPr>
          <w:rFonts w:eastAsia="Calibri" w:cstheme="minorHAnsi"/>
          <w:bCs/>
          <w:sz w:val="20"/>
          <w:szCs w:val="20"/>
          <w:lang w:val="es-MX"/>
        </w:rPr>
        <w:t xml:space="preserve"> </w:t>
      </w:r>
      <w:r w:rsidR="004428B3" w:rsidRPr="004428B3">
        <w:rPr>
          <w:rFonts w:eastAsia="Calibri" w:cstheme="minorHAnsi"/>
          <w:b/>
          <w:bCs/>
          <w:sz w:val="20"/>
          <w:szCs w:val="20"/>
          <w:lang w:val="es-MX"/>
        </w:rPr>
        <w:t>QUINTO.-</w:t>
      </w:r>
      <w:r w:rsidR="004428B3" w:rsidRPr="004428B3">
        <w:rPr>
          <w:rFonts w:eastAsia="Calibri" w:cstheme="minorHAnsi"/>
          <w:sz w:val="20"/>
          <w:szCs w:val="20"/>
          <w:lang w:val="es-MX"/>
        </w:rPr>
        <w:t xml:space="preserve"> </w:t>
      </w:r>
      <w:r w:rsidR="004428B3" w:rsidRPr="004428B3">
        <w:rPr>
          <w:rFonts w:eastAsia="Calibri" w:cstheme="minorHAnsi"/>
          <w:bCs/>
          <w:sz w:val="20"/>
          <w:szCs w:val="20"/>
          <w:lang w:val="es-MX"/>
        </w:rPr>
        <w:t>Se instruye al Síndico Municipal a efecto de que notifique al concesionario el acuerdo edilicio de revocación de la concesión y sus consecuencias legales.</w:t>
      </w:r>
      <w:r w:rsidR="004428B3">
        <w:rPr>
          <w:rFonts w:eastAsia="Calibri" w:cstheme="minorHAnsi"/>
          <w:bCs/>
          <w:sz w:val="20"/>
          <w:szCs w:val="20"/>
          <w:lang w:val="es-MX"/>
        </w:rPr>
        <w:t xml:space="preserve"> </w:t>
      </w:r>
      <w:r w:rsidR="004428B3" w:rsidRPr="004428B3">
        <w:rPr>
          <w:rFonts w:eastAsia="Calibri" w:cstheme="minorHAnsi"/>
          <w:b/>
          <w:sz w:val="20"/>
          <w:szCs w:val="20"/>
          <w:lang w:val="es-MX"/>
        </w:rPr>
        <w:t>SEXTO.-</w:t>
      </w:r>
      <w:r w:rsidR="004428B3" w:rsidRPr="004428B3">
        <w:rPr>
          <w:rFonts w:eastAsia="Calibri" w:cstheme="minorHAnsi"/>
          <w:bCs/>
          <w:sz w:val="20"/>
          <w:szCs w:val="20"/>
          <w:lang w:val="es-MX"/>
        </w:rPr>
        <w:t xml:space="preserve"> Se instruye a la Hacienda Municipal para que se abstenga de recibir pagos respecto a la referida concesión.</w:t>
      </w:r>
      <w:r w:rsidR="004428B3">
        <w:rPr>
          <w:rFonts w:eastAsia="Calibri" w:cstheme="minorHAnsi"/>
          <w:bCs/>
          <w:sz w:val="20"/>
          <w:szCs w:val="20"/>
          <w:lang w:val="es-MX"/>
        </w:rPr>
        <w:t xml:space="preserve"> </w:t>
      </w:r>
      <w:r w:rsidR="004428B3" w:rsidRPr="004428B3">
        <w:rPr>
          <w:rFonts w:eastAsia="Calibri" w:cstheme="minorHAnsi"/>
          <w:sz w:val="20"/>
          <w:szCs w:val="20"/>
          <w:lang w:val="es-MX"/>
        </w:rPr>
        <w:t xml:space="preserve">Atentamente. Puerto Vallarta, Jalisco, 26 de Marzo del Año 2026. (Rúbrica) </w:t>
      </w:r>
      <w:r w:rsidR="004428B3" w:rsidRPr="004428B3">
        <w:rPr>
          <w:rFonts w:eastAsia="Calibri" w:cstheme="minorHAnsi"/>
          <w:bCs/>
          <w:sz w:val="20"/>
          <w:szCs w:val="20"/>
          <w:lang w:val="es-MX"/>
        </w:rPr>
        <w:t xml:space="preserve">C. Marcia Raquel Bañuelos Macías, </w:t>
      </w:r>
      <w:r w:rsidR="004428B3" w:rsidRPr="004428B3">
        <w:rPr>
          <w:rFonts w:eastAsia="Calibri" w:cstheme="minorHAnsi"/>
          <w:sz w:val="20"/>
          <w:szCs w:val="20"/>
          <w:lang w:val="es-MX"/>
        </w:rPr>
        <w:t xml:space="preserve">Presidenta de la Comisión Edilicia Permanente de Comercio, Unidades Económicas y Mercados; (Rúbrica) </w:t>
      </w:r>
      <w:r w:rsidR="004428B3" w:rsidRPr="004428B3">
        <w:rPr>
          <w:rFonts w:eastAsia="Calibri" w:cstheme="minorHAnsi"/>
          <w:bCs/>
          <w:sz w:val="20"/>
          <w:szCs w:val="20"/>
          <w:lang w:val="es-MX"/>
        </w:rPr>
        <w:t xml:space="preserve">Arq. Luis Ernesto Munguía González, </w:t>
      </w:r>
      <w:r w:rsidR="004428B3" w:rsidRPr="004428B3">
        <w:rPr>
          <w:rFonts w:eastAsia="Calibri" w:cstheme="minorHAnsi"/>
          <w:sz w:val="20"/>
          <w:szCs w:val="20"/>
          <w:lang w:val="es-MX"/>
        </w:rPr>
        <w:t>Colegiado de la Comisión Edilicia</w:t>
      </w:r>
      <w:r w:rsidR="004428B3" w:rsidRPr="004428B3">
        <w:rPr>
          <w:rFonts w:eastAsia="Calibri" w:cstheme="minorHAnsi"/>
          <w:bCs/>
          <w:sz w:val="20"/>
          <w:szCs w:val="20"/>
          <w:lang w:val="es-MX"/>
        </w:rPr>
        <w:t xml:space="preserve"> </w:t>
      </w:r>
      <w:r w:rsidR="004428B3" w:rsidRPr="004428B3">
        <w:rPr>
          <w:rFonts w:eastAsia="Calibri" w:cstheme="minorHAnsi"/>
          <w:sz w:val="20"/>
          <w:szCs w:val="20"/>
          <w:lang w:val="es-MX"/>
        </w:rPr>
        <w:t xml:space="preserve">Permanente de Comercio, Unidades Económicas y Mercados; (Rúbrica) </w:t>
      </w:r>
      <w:r w:rsidR="004428B3" w:rsidRPr="004428B3">
        <w:rPr>
          <w:rFonts w:eastAsia="Calibri" w:cstheme="minorHAnsi"/>
          <w:bCs/>
          <w:sz w:val="20"/>
          <w:szCs w:val="20"/>
          <w:lang w:val="es-MX"/>
        </w:rPr>
        <w:t xml:space="preserve">Médico José Francisco Sánchez Peña, </w:t>
      </w:r>
      <w:r w:rsidR="004428B3" w:rsidRPr="004428B3">
        <w:rPr>
          <w:rFonts w:eastAsia="Calibri" w:cstheme="minorHAnsi"/>
          <w:sz w:val="20"/>
          <w:szCs w:val="20"/>
          <w:lang w:val="es-MX"/>
        </w:rPr>
        <w:t>Colegiado de la Comisión Edilicia</w:t>
      </w:r>
      <w:r w:rsidR="004428B3" w:rsidRPr="004428B3">
        <w:rPr>
          <w:rFonts w:eastAsia="Calibri" w:cstheme="minorHAnsi"/>
          <w:bCs/>
          <w:sz w:val="20"/>
          <w:szCs w:val="20"/>
          <w:lang w:val="es-MX"/>
        </w:rPr>
        <w:t xml:space="preserve"> </w:t>
      </w:r>
      <w:r w:rsidR="004428B3" w:rsidRPr="004428B3">
        <w:rPr>
          <w:rFonts w:eastAsia="Calibri" w:cstheme="minorHAnsi"/>
          <w:sz w:val="20"/>
          <w:szCs w:val="20"/>
          <w:lang w:val="es-MX"/>
        </w:rPr>
        <w:t xml:space="preserve">Permanente de Comercio, Unidades Económicas y Mercados; (Rúbrica) </w:t>
      </w:r>
      <w:r w:rsidR="004428B3" w:rsidRPr="004428B3">
        <w:rPr>
          <w:rFonts w:eastAsia="Calibri" w:cstheme="minorHAnsi"/>
          <w:bCs/>
          <w:sz w:val="20"/>
          <w:szCs w:val="20"/>
          <w:lang w:val="es-MX"/>
        </w:rPr>
        <w:t xml:space="preserve">C. Felipe Aréchiga Gómez, </w:t>
      </w:r>
      <w:r w:rsidR="004428B3" w:rsidRPr="004428B3">
        <w:rPr>
          <w:rFonts w:eastAsia="Calibri" w:cstheme="minorHAnsi"/>
          <w:sz w:val="20"/>
          <w:szCs w:val="20"/>
          <w:lang w:val="es-MX"/>
        </w:rPr>
        <w:t>Colegiado de la Comisión Edilicia</w:t>
      </w:r>
      <w:r w:rsidR="004428B3" w:rsidRPr="004428B3">
        <w:rPr>
          <w:rFonts w:eastAsia="Calibri" w:cstheme="minorHAnsi"/>
          <w:bCs/>
          <w:sz w:val="20"/>
          <w:szCs w:val="20"/>
          <w:lang w:val="es-MX"/>
        </w:rPr>
        <w:t xml:space="preserve"> </w:t>
      </w:r>
      <w:r w:rsidR="004428B3" w:rsidRPr="004428B3">
        <w:rPr>
          <w:rFonts w:eastAsia="Calibri" w:cstheme="minorHAnsi"/>
          <w:sz w:val="20"/>
          <w:szCs w:val="20"/>
          <w:lang w:val="es-MX"/>
        </w:rPr>
        <w:t xml:space="preserve">Permanente de Comercio, Unidades Económicas y Mercados; (Rúbrica) </w:t>
      </w:r>
      <w:r w:rsidR="004428B3" w:rsidRPr="004428B3">
        <w:rPr>
          <w:rFonts w:eastAsia="Calibri" w:cstheme="minorHAnsi"/>
          <w:bCs/>
          <w:sz w:val="20"/>
          <w:szCs w:val="20"/>
          <w:lang w:val="es-MX"/>
        </w:rPr>
        <w:t xml:space="preserve">Lic. María Magdalena Urbina Martínez, </w:t>
      </w:r>
      <w:r w:rsidR="004428B3" w:rsidRPr="004428B3">
        <w:rPr>
          <w:rFonts w:eastAsia="Calibri" w:cstheme="minorHAnsi"/>
          <w:sz w:val="20"/>
          <w:szCs w:val="20"/>
          <w:lang w:val="es-MX"/>
        </w:rPr>
        <w:t xml:space="preserve">Colegiada de la Comisión Edilicia Permanente de Comercio, Unidades Económicas y Mercados; (Rúbrica) </w:t>
      </w:r>
      <w:r w:rsidR="004428B3" w:rsidRPr="004428B3">
        <w:rPr>
          <w:rFonts w:eastAsia="Calibri" w:cstheme="minorHAnsi"/>
          <w:bCs/>
          <w:sz w:val="20"/>
          <w:szCs w:val="20"/>
          <w:lang w:val="es-MX"/>
        </w:rPr>
        <w:t xml:space="preserve">C. Erika Yesenia García Rubio, </w:t>
      </w:r>
      <w:r w:rsidR="004428B3" w:rsidRPr="004428B3">
        <w:rPr>
          <w:rFonts w:eastAsia="Calibri" w:cstheme="minorHAnsi"/>
          <w:sz w:val="20"/>
          <w:szCs w:val="20"/>
          <w:lang w:val="es-MX"/>
        </w:rPr>
        <w:t>Colegiada de la Comisión Edilicia Permanente de Comercio, Unidades Económicas y Mercados.</w:t>
      </w:r>
      <w:r w:rsidR="004428B3">
        <w:rPr>
          <w:rFonts w:eastAsia="Calibri" w:cstheme="minorHAnsi"/>
          <w:sz w:val="20"/>
          <w:szCs w:val="20"/>
          <w:lang w:val="es-MX"/>
        </w:rPr>
        <w:t xml:space="preserve"> </w:t>
      </w:r>
      <w:r w:rsidR="00773FAE" w:rsidRPr="004C2159">
        <w:rPr>
          <w:rFonts w:ascii="Garamond" w:eastAsia="Calibri" w:hAnsi="Garamond" w:cs="Times New Roman"/>
          <w:lang w:val="es-MX"/>
        </w:rPr>
        <w:t>---</w:t>
      </w:r>
      <w:r w:rsidR="004428B3">
        <w:rPr>
          <w:rFonts w:ascii="Garamond" w:eastAsia="Calibri" w:hAnsi="Garamond" w:cs="Times New Roman"/>
          <w:lang w:val="es-MX"/>
        </w:rPr>
        <w:t>-------------</w:t>
      </w:r>
      <w:r w:rsidR="00773FAE" w:rsidRPr="004C2159">
        <w:rPr>
          <w:rFonts w:ascii="Garamond" w:eastAsia="Calibri" w:hAnsi="Garamond" w:cs="Times New Roman"/>
          <w:lang w:val="es-MX"/>
        </w:rPr>
        <w:t>-</w:t>
      </w:r>
      <w:r w:rsidR="004428B3">
        <w:rPr>
          <w:rFonts w:ascii="Garamond" w:eastAsia="Calibri" w:hAnsi="Garamond" w:cs="Times New Roman"/>
          <w:lang w:val="es-MX"/>
        </w:rPr>
        <w:t>-----------------------------------</w:t>
      </w:r>
      <w:r w:rsidR="00773FAE" w:rsidRPr="004C2159">
        <w:rPr>
          <w:rFonts w:ascii="Garamond" w:eastAsia="Calibri" w:hAnsi="Garamond" w:cs="Times New Roman"/>
          <w:lang w:val="es-MX"/>
        </w:rPr>
        <w:t>-</w:t>
      </w:r>
      <w:r w:rsidR="008F18A2" w:rsidRPr="004C2159">
        <w:rPr>
          <w:rFonts w:ascii="Garamond" w:eastAsia="Calibri" w:hAnsi="Garamond" w:cs="Times New Roman"/>
          <w:lang w:val="es-MX"/>
        </w:rPr>
        <w:t xml:space="preserve"> </w:t>
      </w:r>
      <w:r w:rsidR="00950A58" w:rsidRPr="004C2159">
        <w:rPr>
          <w:rFonts w:ascii="Garamond" w:hAnsi="Garamond"/>
        </w:rPr>
        <w:t xml:space="preserve">El C. Presidente Municipal, </w:t>
      </w:r>
      <w:r w:rsidR="00950A58" w:rsidRPr="004C2159">
        <w:rPr>
          <w:rFonts w:ascii="Garamond" w:hAnsi="Garamond"/>
          <w:lang w:val="es-MX"/>
        </w:rPr>
        <w:t>Arq. Luis Ernesto Munguía González</w:t>
      </w:r>
      <w:r w:rsidR="00950A58" w:rsidRPr="004C2159">
        <w:rPr>
          <w:rFonts w:ascii="Garamond" w:hAnsi="Garamond"/>
        </w:rPr>
        <w:t>: “</w:t>
      </w:r>
      <w:r w:rsidR="00950A58" w:rsidRPr="004C2159">
        <w:rPr>
          <w:rFonts w:ascii="Garamond" w:eastAsia="MS Mincho" w:hAnsi="Garamond" w:cs="Times New Roman"/>
          <w:lang w:val="es-MX"/>
        </w:rPr>
        <w:t>Pasando al siguiente punto, que es el seis punto cuatro, donde tenemos el apartado de dictámenes, se concede el uso de la voz a nuestra Regidora Marcia Bañuelos para la presentació</w:t>
      </w:r>
      <w:r w:rsidR="00DF4309">
        <w:rPr>
          <w:rFonts w:ascii="Garamond" w:eastAsia="MS Mincho" w:hAnsi="Garamond" w:cs="Times New Roman"/>
          <w:lang w:val="es-MX"/>
        </w:rPr>
        <w:t>n de un dictamen emanado de su C</w:t>
      </w:r>
      <w:r w:rsidR="00950A58" w:rsidRPr="004C2159">
        <w:rPr>
          <w:rFonts w:ascii="Garamond" w:eastAsia="MS Mincho" w:hAnsi="Garamond" w:cs="Times New Roman"/>
          <w:lang w:val="es-MX"/>
        </w:rPr>
        <w:t>omisión. Adelante Regidora”.</w:t>
      </w:r>
      <w:r w:rsidR="008F18A2" w:rsidRPr="004C2159">
        <w:rPr>
          <w:rFonts w:ascii="Garamond" w:eastAsia="MS Mincho" w:hAnsi="Garamond" w:cs="Times New Roman"/>
          <w:lang w:val="es-MX"/>
        </w:rPr>
        <w:t xml:space="preserve"> </w:t>
      </w:r>
      <w:r w:rsidR="007C65E0" w:rsidRPr="004C2159">
        <w:rPr>
          <w:rFonts w:ascii="Garamond" w:hAnsi="Garamond"/>
          <w:lang w:val="es-ES_tradnl"/>
        </w:rPr>
        <w:t xml:space="preserve">La Regidora, </w:t>
      </w:r>
      <w:r w:rsidR="007C65E0" w:rsidRPr="004C2159">
        <w:rPr>
          <w:rFonts w:ascii="Garamond" w:hAnsi="Garamond"/>
        </w:rPr>
        <w:t>C. Marcia Raquel Bañuelos Macías</w:t>
      </w:r>
      <w:r w:rsidR="007C65E0" w:rsidRPr="004C2159">
        <w:rPr>
          <w:rFonts w:ascii="Garamond" w:hAnsi="Garamond"/>
          <w:shd w:val="clear" w:color="auto" w:fill="FFFFFF"/>
          <w:lang w:val="es-ES_tradnl"/>
        </w:rPr>
        <w:t>: “</w:t>
      </w:r>
      <w:r w:rsidR="00950A58" w:rsidRPr="004C2159">
        <w:rPr>
          <w:rFonts w:ascii="Garamond" w:eastAsia="MS Mincho" w:hAnsi="Garamond" w:cs="Times New Roman"/>
          <w:lang w:val="es-MX"/>
        </w:rPr>
        <w:t xml:space="preserve">Muchas gracias Presidente. Antes de comenzar, recalco que este procedimiento es desde la administración pasada, por lo cual recae en mi </w:t>
      </w:r>
      <w:r w:rsidR="00DF4309">
        <w:rPr>
          <w:rFonts w:ascii="Garamond" w:eastAsia="MS Mincho" w:hAnsi="Garamond" w:cs="Times New Roman"/>
          <w:lang w:val="es-MX"/>
        </w:rPr>
        <w:t>C</w:t>
      </w:r>
      <w:r w:rsidR="00950A58" w:rsidRPr="004C2159">
        <w:rPr>
          <w:rFonts w:ascii="Garamond" w:eastAsia="MS Mincho" w:hAnsi="Garamond" w:cs="Times New Roman"/>
          <w:lang w:val="es-MX"/>
        </w:rPr>
        <w:t>omisión que presido</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de la Comisión de Comercio, Unidades Económicas y Mercados, por lo cual voy a dar lectura. Este dictamen tiene la finalidad de resolver la solicitud presentada por el Síndico Municipal</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w:t>
      </w:r>
      <w:r w:rsidR="00DF4309">
        <w:rPr>
          <w:rFonts w:ascii="Garamond" w:eastAsia="MS Mincho" w:hAnsi="Garamond" w:cs="Times New Roman"/>
          <w:lang w:val="es-MX"/>
        </w:rPr>
        <w:t>M</w:t>
      </w:r>
      <w:r w:rsidR="00950A58" w:rsidRPr="004C2159">
        <w:rPr>
          <w:rFonts w:ascii="Garamond" w:eastAsia="MS Mincho" w:hAnsi="Garamond" w:cs="Times New Roman"/>
          <w:lang w:val="es-MX"/>
        </w:rPr>
        <w:t>édico José Francisco Sánchez Peña, mediante el oficio SM</w:t>
      </w:r>
      <w:r w:rsidR="00DF4309">
        <w:rPr>
          <w:rFonts w:ascii="Garamond" w:eastAsia="MS Mincho" w:hAnsi="Garamond" w:cs="Times New Roman"/>
          <w:lang w:val="es-MX"/>
        </w:rPr>
        <w:t>/</w:t>
      </w:r>
      <w:r w:rsidR="00950A58" w:rsidRPr="004C2159">
        <w:rPr>
          <w:rFonts w:ascii="Garamond" w:eastAsia="MS Mincho" w:hAnsi="Garamond" w:cs="Times New Roman"/>
          <w:lang w:val="es-MX"/>
        </w:rPr>
        <w:t>230</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2026, recibido con fecha </w:t>
      </w:r>
      <w:r w:rsidR="007C65E0" w:rsidRPr="004C2159">
        <w:rPr>
          <w:rFonts w:ascii="Garamond" w:eastAsia="MS Mincho" w:hAnsi="Garamond" w:cs="Times New Roman"/>
          <w:lang w:val="es-MX"/>
        </w:rPr>
        <w:t xml:space="preserve">diecisiete </w:t>
      </w:r>
      <w:r w:rsidR="00950A58" w:rsidRPr="004C2159">
        <w:rPr>
          <w:rFonts w:ascii="Garamond" w:eastAsia="MS Mincho" w:hAnsi="Garamond" w:cs="Times New Roman"/>
          <w:lang w:val="es-MX"/>
        </w:rPr>
        <w:t xml:space="preserve">de marzo del </w:t>
      </w:r>
      <w:r w:rsidR="007C65E0" w:rsidRPr="004C2159">
        <w:rPr>
          <w:rFonts w:ascii="Garamond" w:eastAsia="MS Mincho" w:hAnsi="Garamond" w:cs="Times New Roman"/>
          <w:lang w:val="es-MX"/>
        </w:rPr>
        <w:t>dos mil veintiséis</w:t>
      </w:r>
      <w:r w:rsidR="00950A58" w:rsidRPr="004C2159">
        <w:rPr>
          <w:rFonts w:ascii="Garamond" w:eastAsia="MS Mincho" w:hAnsi="Garamond" w:cs="Times New Roman"/>
          <w:lang w:val="es-MX"/>
        </w:rPr>
        <w:t>, en relación con el oficio SM</w:t>
      </w:r>
      <w:r w:rsidR="00DF4309">
        <w:rPr>
          <w:rFonts w:ascii="Garamond" w:eastAsia="MS Mincho" w:hAnsi="Garamond" w:cs="Times New Roman"/>
          <w:lang w:val="es-MX"/>
        </w:rPr>
        <w:t>/710/2024,</w:t>
      </w:r>
      <w:r w:rsidR="00950A58" w:rsidRPr="004C2159">
        <w:rPr>
          <w:rFonts w:ascii="Garamond" w:eastAsia="MS Mincho" w:hAnsi="Garamond" w:cs="Times New Roman"/>
          <w:lang w:val="es-MX"/>
        </w:rPr>
        <w:t xml:space="preserve"> de fech</w:t>
      </w:r>
      <w:r w:rsidR="007C65E0" w:rsidRPr="004C2159">
        <w:rPr>
          <w:rFonts w:ascii="Garamond" w:eastAsia="MS Mincho" w:hAnsi="Garamond" w:cs="Times New Roman"/>
          <w:lang w:val="es-MX"/>
        </w:rPr>
        <w:t>a nueve</w:t>
      </w:r>
      <w:r w:rsidR="00950A58" w:rsidRPr="004C2159">
        <w:rPr>
          <w:rFonts w:ascii="Garamond" w:eastAsia="MS Mincho" w:hAnsi="Garamond" w:cs="Times New Roman"/>
          <w:lang w:val="es-MX"/>
        </w:rPr>
        <w:t xml:space="preserve"> de agosto del </w:t>
      </w:r>
      <w:r w:rsidR="007C65E0" w:rsidRPr="004C2159">
        <w:rPr>
          <w:rFonts w:ascii="Garamond" w:eastAsia="MS Mincho" w:hAnsi="Garamond" w:cs="Times New Roman"/>
          <w:lang w:val="es-MX"/>
        </w:rPr>
        <w:t>dos mil veinticuatro</w:t>
      </w:r>
      <w:r w:rsidR="00950A58" w:rsidRPr="004C2159">
        <w:rPr>
          <w:rFonts w:ascii="Garamond" w:eastAsia="MS Mincho" w:hAnsi="Garamond" w:cs="Times New Roman"/>
          <w:lang w:val="es-MX"/>
        </w:rPr>
        <w:t>, que tiene como objeto dic</w:t>
      </w:r>
      <w:r w:rsidR="007C65E0" w:rsidRPr="004C2159">
        <w:rPr>
          <w:rFonts w:ascii="Garamond" w:eastAsia="MS Mincho" w:hAnsi="Garamond" w:cs="Times New Roman"/>
          <w:lang w:val="es-MX"/>
        </w:rPr>
        <w:t>taminar sobre la revocación de l</w:t>
      </w:r>
      <w:r w:rsidR="00950A58" w:rsidRPr="004C2159">
        <w:rPr>
          <w:rFonts w:ascii="Garamond" w:eastAsia="MS Mincho" w:hAnsi="Garamond" w:cs="Times New Roman"/>
          <w:lang w:val="es-MX"/>
        </w:rPr>
        <w:t xml:space="preserve">a concesión número </w:t>
      </w:r>
      <w:r w:rsidR="007C65E0" w:rsidRPr="004C2159">
        <w:rPr>
          <w:rFonts w:ascii="Garamond" w:eastAsia="MS Mincho" w:hAnsi="Garamond" w:cs="Times New Roman"/>
          <w:lang w:val="es-MX"/>
        </w:rPr>
        <w:t>doscientos ochenta y seis</w:t>
      </w:r>
      <w:r w:rsidR="00950A58" w:rsidRPr="004C2159">
        <w:rPr>
          <w:rFonts w:ascii="Garamond" w:eastAsia="MS Mincho" w:hAnsi="Garamond" w:cs="Times New Roman"/>
          <w:lang w:val="es-MX"/>
        </w:rPr>
        <w:t xml:space="preserve"> del Mercado Municipal de Ixtapa, respecto al local número </w:t>
      </w:r>
      <w:r w:rsidR="007C65E0" w:rsidRPr="004C2159">
        <w:rPr>
          <w:rFonts w:ascii="Garamond" w:eastAsia="MS Mincho" w:hAnsi="Garamond" w:cs="Times New Roman"/>
          <w:lang w:val="es-MX"/>
        </w:rPr>
        <w:t>treinta y cinco</w:t>
      </w:r>
      <w:r w:rsidR="00950A58" w:rsidRPr="004C2159">
        <w:rPr>
          <w:rFonts w:ascii="Garamond" w:eastAsia="MS Mincho" w:hAnsi="Garamond" w:cs="Times New Roman"/>
          <w:lang w:val="es-MX"/>
        </w:rPr>
        <w:t>, otorgada a favor de la ciudadana Gloria Salomé Arrieta Saucedo. Como antecedentes</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les comento que esta concesión </w:t>
      </w:r>
      <w:r w:rsidR="007C65E0" w:rsidRPr="004C2159">
        <w:rPr>
          <w:rFonts w:ascii="Garamond" w:eastAsia="MS Mincho" w:hAnsi="Garamond" w:cs="Times New Roman"/>
          <w:lang w:val="es-MX"/>
        </w:rPr>
        <w:t>doscientos ochenta y seis</w:t>
      </w:r>
      <w:r w:rsidR="00950A58" w:rsidRPr="004C2159">
        <w:rPr>
          <w:rFonts w:ascii="Garamond" w:eastAsia="MS Mincho" w:hAnsi="Garamond" w:cs="Times New Roman"/>
          <w:lang w:val="es-MX"/>
        </w:rPr>
        <w:t xml:space="preserve"> del</w:t>
      </w:r>
      <w:r w:rsidR="007C65E0" w:rsidRPr="004C2159">
        <w:rPr>
          <w:rFonts w:ascii="Garamond" w:eastAsia="MS Mincho" w:hAnsi="Garamond" w:cs="Times New Roman"/>
          <w:lang w:val="es-MX"/>
        </w:rPr>
        <w:t xml:space="preserve"> Mercado M</w:t>
      </w:r>
      <w:r w:rsidR="00950A58" w:rsidRPr="004C2159">
        <w:rPr>
          <w:rFonts w:ascii="Garamond" w:eastAsia="MS Mincho" w:hAnsi="Garamond" w:cs="Times New Roman"/>
          <w:lang w:val="es-MX"/>
        </w:rPr>
        <w:t xml:space="preserve">unicipal de Ixtapa, se otorgó a la ciudadana Gloria Salomé Arrieta Saucedo en el año </w:t>
      </w:r>
      <w:r w:rsidR="007C65E0" w:rsidRPr="004C2159">
        <w:rPr>
          <w:rFonts w:ascii="Garamond" w:eastAsia="MS Mincho" w:hAnsi="Garamond" w:cs="Times New Roman"/>
          <w:lang w:val="es-MX"/>
        </w:rPr>
        <w:t>dos mil ocho</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w:t>
      </w:r>
      <w:r w:rsidR="00DF4309">
        <w:rPr>
          <w:rFonts w:ascii="Garamond" w:eastAsia="MS Mincho" w:hAnsi="Garamond" w:cs="Times New Roman"/>
          <w:lang w:val="es-MX"/>
        </w:rPr>
        <w:t>S</w:t>
      </w:r>
      <w:r w:rsidR="00950A58" w:rsidRPr="004C2159">
        <w:rPr>
          <w:rFonts w:ascii="Garamond" w:eastAsia="MS Mincho" w:hAnsi="Garamond" w:cs="Times New Roman"/>
          <w:lang w:val="es-MX"/>
        </w:rPr>
        <w:t xml:space="preserve">in embargo, el </w:t>
      </w:r>
      <w:r w:rsidR="007C65E0" w:rsidRPr="004C2159">
        <w:rPr>
          <w:rFonts w:ascii="Garamond" w:eastAsia="MS Mincho" w:hAnsi="Garamond" w:cs="Times New Roman"/>
          <w:lang w:val="es-MX"/>
        </w:rPr>
        <w:t>primero</w:t>
      </w:r>
      <w:r w:rsidR="00950A58" w:rsidRPr="004C2159">
        <w:rPr>
          <w:rFonts w:ascii="Garamond" w:eastAsia="MS Mincho" w:hAnsi="Garamond" w:cs="Times New Roman"/>
          <w:lang w:val="es-MX"/>
        </w:rPr>
        <w:t xml:space="preserve"> de noviembre del </w:t>
      </w:r>
      <w:r w:rsidR="007C65E0" w:rsidRPr="004C2159">
        <w:rPr>
          <w:rFonts w:ascii="Garamond" w:eastAsia="MS Mincho" w:hAnsi="Garamond" w:cs="Times New Roman"/>
          <w:lang w:val="es-MX"/>
        </w:rPr>
        <w:t xml:space="preserve">dos mil veintitrés </w:t>
      </w:r>
      <w:r w:rsidR="00950A58" w:rsidRPr="004C2159">
        <w:rPr>
          <w:rFonts w:ascii="Garamond" w:eastAsia="MS Mincho" w:hAnsi="Garamond" w:cs="Times New Roman"/>
          <w:lang w:val="es-MX"/>
        </w:rPr>
        <w:t>se dictó el acuerdo de a</w:t>
      </w:r>
      <w:r w:rsidR="007C65E0" w:rsidRPr="004C2159">
        <w:rPr>
          <w:rFonts w:ascii="Garamond" w:eastAsia="MS Mincho" w:hAnsi="Garamond" w:cs="Times New Roman"/>
          <w:lang w:val="es-MX"/>
        </w:rPr>
        <w:t>v</w:t>
      </w:r>
      <w:r w:rsidR="00950A58" w:rsidRPr="004C2159">
        <w:rPr>
          <w:rFonts w:ascii="Garamond" w:eastAsia="MS Mincho" w:hAnsi="Garamond" w:cs="Times New Roman"/>
          <w:lang w:val="es-MX"/>
        </w:rPr>
        <w:t xml:space="preserve">ocamiento mediante el cual se da inicio al procedimiento de revocación de la concesión por parte de la Sindicatura Municipal, correspondiéndole el número de expediente </w:t>
      </w:r>
      <w:r w:rsidR="00DF4309">
        <w:rPr>
          <w:rFonts w:ascii="Garamond" w:eastAsia="MS Mincho" w:hAnsi="Garamond" w:cs="Times New Roman"/>
          <w:lang w:val="es-MX"/>
        </w:rPr>
        <w:t xml:space="preserve">001/2023, </w:t>
      </w:r>
      <w:r w:rsidR="00950A58" w:rsidRPr="004C2159">
        <w:rPr>
          <w:rFonts w:ascii="Garamond" w:eastAsia="MS Mincho" w:hAnsi="Garamond" w:cs="Times New Roman"/>
          <w:lang w:val="es-MX"/>
        </w:rPr>
        <w:t xml:space="preserve">por encuadre, en las cuales de la revocación de esta concesión establecidas en el artículo </w:t>
      </w:r>
      <w:r w:rsidR="00DF4309">
        <w:rPr>
          <w:rFonts w:ascii="Garamond" w:eastAsia="MS Mincho" w:hAnsi="Garamond" w:cs="Times New Roman"/>
          <w:lang w:val="es-MX"/>
        </w:rPr>
        <w:t xml:space="preserve">treinta y cinco; treinta y ocho </w:t>
      </w:r>
      <w:r w:rsidR="00950A58" w:rsidRPr="004C2159">
        <w:rPr>
          <w:rFonts w:ascii="Garamond" w:eastAsia="MS Mincho" w:hAnsi="Garamond" w:cs="Times New Roman"/>
          <w:lang w:val="es-MX"/>
        </w:rPr>
        <w:t>inciso g</w:t>
      </w:r>
      <w:r w:rsidR="00DF4309">
        <w:rPr>
          <w:rFonts w:ascii="Garamond" w:eastAsia="MS Mincho" w:hAnsi="Garamond" w:cs="Times New Roman"/>
          <w:lang w:val="es-MX"/>
        </w:rPr>
        <w:t>e</w:t>
      </w:r>
      <w:r w:rsidR="00950A58" w:rsidRPr="004C2159">
        <w:rPr>
          <w:rFonts w:ascii="Garamond" w:eastAsia="MS Mincho" w:hAnsi="Garamond" w:cs="Times New Roman"/>
          <w:lang w:val="es-MX"/>
        </w:rPr>
        <w:t xml:space="preserve"> y</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w:t>
      </w:r>
      <w:r w:rsidR="00DF4309">
        <w:rPr>
          <w:rFonts w:ascii="Garamond" w:eastAsia="MS Mincho" w:hAnsi="Garamond" w:cs="Times New Roman"/>
          <w:lang w:val="es-MX"/>
        </w:rPr>
        <w:t xml:space="preserve">treinta y nueve </w:t>
      </w:r>
      <w:r w:rsidR="00950A58" w:rsidRPr="004C2159">
        <w:rPr>
          <w:rFonts w:ascii="Garamond" w:eastAsia="MS Mincho" w:hAnsi="Garamond" w:cs="Times New Roman"/>
          <w:lang w:val="es-MX"/>
        </w:rPr>
        <w:t xml:space="preserve">del </w:t>
      </w:r>
      <w:r w:rsidR="00DF4309">
        <w:rPr>
          <w:rFonts w:ascii="Garamond" w:eastAsia="MS Mincho" w:hAnsi="Garamond" w:cs="Times New Roman"/>
          <w:lang w:val="es-MX"/>
        </w:rPr>
        <w:t>R</w:t>
      </w:r>
      <w:r w:rsidR="00950A58" w:rsidRPr="004C2159">
        <w:rPr>
          <w:rFonts w:ascii="Garamond" w:eastAsia="MS Mincho" w:hAnsi="Garamond" w:cs="Times New Roman"/>
          <w:lang w:val="es-MX"/>
        </w:rPr>
        <w:t xml:space="preserve">eglamento para el Ejercicio del Comercio, Funcionamiento de Giros de Prestación de Servicios, Tianguis, Eventos y Espectáculos en el Municipio de Puerto </w:t>
      </w:r>
      <w:r w:rsidR="00950A58" w:rsidRPr="004C2159">
        <w:rPr>
          <w:rFonts w:ascii="Garamond" w:eastAsia="MS Mincho" w:hAnsi="Garamond" w:cs="Times New Roman"/>
          <w:lang w:val="es-MX"/>
        </w:rPr>
        <w:lastRenderedPageBreak/>
        <w:t>Vallarta, Jalisco</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y se hacen consistir en la falta de pago por tres periodos consecutivos sin causa justificada del derecho de uso, goce y aprovechamiento de la concesión</w:t>
      </w:r>
      <w:r w:rsidR="00DF4309">
        <w:rPr>
          <w:rFonts w:ascii="Garamond" w:eastAsia="MS Mincho" w:hAnsi="Garamond" w:cs="Times New Roman"/>
          <w:lang w:val="es-MX"/>
        </w:rPr>
        <w:t>,</w:t>
      </w:r>
      <w:r w:rsidR="00950A58" w:rsidRPr="004C2159">
        <w:rPr>
          <w:rFonts w:ascii="Garamond" w:eastAsia="MS Mincho" w:hAnsi="Garamond" w:cs="Times New Roman"/>
          <w:lang w:val="es-MX"/>
        </w:rPr>
        <w:t xml:space="preserve"> establecido en la Ley de Ingresos del Municipio de Puerto Vallarta, Jalisco, vigente en cada ejercicio fiscal, así como tener </w:t>
      </w:r>
      <w:r w:rsidR="00DF4309">
        <w:rPr>
          <w:rFonts w:ascii="Garamond" w:eastAsia="MS Mincho" w:hAnsi="Garamond" w:cs="Times New Roman"/>
          <w:lang w:val="es-MX"/>
        </w:rPr>
        <w:t xml:space="preserve">en </w:t>
      </w:r>
      <w:r w:rsidR="00950A58" w:rsidRPr="004C2159">
        <w:rPr>
          <w:rFonts w:ascii="Garamond" w:eastAsia="MS Mincho" w:hAnsi="Garamond" w:cs="Times New Roman"/>
          <w:lang w:val="es-MX"/>
        </w:rPr>
        <w:t>desu</w:t>
      </w:r>
      <w:r w:rsidR="00DF4309">
        <w:rPr>
          <w:rFonts w:ascii="Garamond" w:eastAsia="MS Mincho" w:hAnsi="Garamond" w:cs="Times New Roman"/>
          <w:lang w:val="es-MX"/>
        </w:rPr>
        <w:t>s</w:t>
      </w:r>
      <w:r w:rsidR="00950A58" w:rsidRPr="004C2159">
        <w:rPr>
          <w:rFonts w:ascii="Garamond" w:eastAsia="MS Mincho" w:hAnsi="Garamond" w:cs="Times New Roman"/>
          <w:lang w:val="es-MX"/>
        </w:rPr>
        <w:t xml:space="preserve">o por más de </w:t>
      </w:r>
      <w:r w:rsidR="00DF4309">
        <w:rPr>
          <w:rFonts w:ascii="Garamond" w:eastAsia="MS Mincho" w:hAnsi="Garamond" w:cs="Times New Roman"/>
          <w:lang w:val="es-MX"/>
        </w:rPr>
        <w:t>treinta</w:t>
      </w:r>
      <w:r w:rsidR="00950A58" w:rsidRPr="004C2159">
        <w:rPr>
          <w:rFonts w:ascii="Garamond" w:eastAsia="MS Mincho" w:hAnsi="Garamond" w:cs="Times New Roman"/>
          <w:lang w:val="es-MX"/>
        </w:rPr>
        <w:t xml:space="preserve"> días el local concesionado y por el abandono del local concesionado, respectivamente, se realizaron las respectivas notificaciones a la concesionaria Gloria Salomé Arrieta Saucedo, sin embargo no compareció a ejercitar su derecho en tiempo y forma, por lo que se desahogó el procedimiento en todas sus etapas y se ordenó remitir el expediente original a la entonces Comisión Edilicia de Turismo y Desarrollo Económico, para que proceda a dictaminar sobre la revocación de la concesión por el entonces Síndico Municipal, Maestro Juan Carlos Hernández Salazar, bajo el oficio SM</w:t>
      </w:r>
      <w:r w:rsidR="00DF4309">
        <w:rPr>
          <w:rFonts w:ascii="Garamond" w:eastAsia="MS Mincho" w:hAnsi="Garamond" w:cs="Times New Roman"/>
          <w:lang w:val="es-MX"/>
        </w:rPr>
        <w:t>/710/2024</w:t>
      </w:r>
      <w:r w:rsidR="00950A58" w:rsidRPr="004C2159">
        <w:rPr>
          <w:rFonts w:ascii="Garamond" w:eastAsia="MS Mincho" w:hAnsi="Garamond" w:cs="Times New Roman"/>
          <w:lang w:val="es-MX"/>
        </w:rPr>
        <w:t xml:space="preserve"> y recibido con fecha del </w:t>
      </w:r>
      <w:r w:rsidR="00DF4309">
        <w:rPr>
          <w:rFonts w:ascii="Garamond" w:eastAsia="MS Mincho" w:hAnsi="Garamond" w:cs="Times New Roman"/>
          <w:lang w:val="es-MX"/>
        </w:rPr>
        <w:t>doce</w:t>
      </w:r>
      <w:r w:rsidR="00950A58" w:rsidRPr="004C2159">
        <w:rPr>
          <w:rFonts w:ascii="Garamond" w:eastAsia="MS Mincho" w:hAnsi="Garamond" w:cs="Times New Roman"/>
          <w:lang w:val="es-MX"/>
        </w:rPr>
        <w:t xml:space="preserve"> de agosto del año </w:t>
      </w:r>
      <w:r w:rsidR="00DF4309">
        <w:rPr>
          <w:rFonts w:ascii="Garamond" w:eastAsia="MS Mincho" w:hAnsi="Garamond" w:cs="Times New Roman"/>
          <w:lang w:val="es-MX"/>
        </w:rPr>
        <w:t>dos mil veinticuatro</w:t>
      </w:r>
      <w:r w:rsidR="00950A58" w:rsidRPr="004C2159">
        <w:rPr>
          <w:rFonts w:ascii="Garamond" w:eastAsia="MS Mincho" w:hAnsi="Garamond" w:cs="Times New Roman"/>
          <w:lang w:val="es-MX"/>
        </w:rPr>
        <w:t>. Es por l</w:t>
      </w:r>
      <w:r w:rsidR="00DF4309">
        <w:rPr>
          <w:rFonts w:ascii="Garamond" w:eastAsia="MS Mincho" w:hAnsi="Garamond" w:cs="Times New Roman"/>
          <w:lang w:val="es-MX"/>
        </w:rPr>
        <w:t>o que mediante el oficio SM/230/2026 de fecha trece</w:t>
      </w:r>
      <w:r w:rsidR="00950A58" w:rsidRPr="004C2159">
        <w:rPr>
          <w:rFonts w:ascii="Garamond" w:eastAsia="MS Mincho" w:hAnsi="Garamond" w:cs="Times New Roman"/>
          <w:lang w:val="es-MX"/>
        </w:rPr>
        <w:t xml:space="preserve"> de marzo del año </w:t>
      </w:r>
      <w:r w:rsidR="00DF4309">
        <w:rPr>
          <w:rFonts w:ascii="Garamond" w:eastAsia="MS Mincho" w:hAnsi="Garamond" w:cs="Times New Roman"/>
          <w:lang w:val="es-MX"/>
        </w:rPr>
        <w:t>dos mil veintiséis, el actual Síndico Municipal, M</w:t>
      </w:r>
      <w:r w:rsidR="00950A58" w:rsidRPr="004C2159">
        <w:rPr>
          <w:rFonts w:ascii="Garamond" w:eastAsia="MS Mincho" w:hAnsi="Garamond" w:cs="Times New Roman"/>
          <w:lang w:val="es-MX"/>
        </w:rPr>
        <w:t xml:space="preserve">édico José Francisco Sánchez Peña, remite a la Presidenta de la Comisión Edilicia Permanente de Comercio, Unidades Económicas y Mercados, copia simple del procedimiento de revocación de concesión con número de expediente </w:t>
      </w:r>
      <w:r w:rsidR="00DF4309">
        <w:rPr>
          <w:rFonts w:ascii="Garamond" w:eastAsia="MS Mincho" w:hAnsi="Garamond" w:cs="Times New Roman"/>
          <w:lang w:val="es-MX"/>
        </w:rPr>
        <w:t xml:space="preserve">001/2023, </w:t>
      </w:r>
      <w:r w:rsidR="00950A58" w:rsidRPr="004C2159">
        <w:rPr>
          <w:rFonts w:ascii="Garamond" w:eastAsia="MS Mincho" w:hAnsi="Garamond" w:cs="Times New Roman"/>
          <w:lang w:val="es-MX"/>
        </w:rPr>
        <w:t>para efectos de su dictaminación. Una vez expuesto lo anterior, los integrantes de la Comisión Edilicia de Comercio, Unidades Económicas y Mercados, concluimos en dictaminar en sentido positivo el análisis encomendado y procedemos a someter a consideración del H. Ayuntamiento de Puerto Vallarta, Jalisco, para su aprobación, modificación o rechace lo siguiente</w:t>
      </w:r>
      <w:r w:rsidR="007C65E0" w:rsidRPr="004C2159">
        <w:rPr>
          <w:rFonts w:ascii="Garamond" w:eastAsia="MS Mincho" w:hAnsi="Garamond" w:cs="Times New Roman"/>
          <w:lang w:val="es-MX"/>
        </w:rPr>
        <w:t>: Primero</w:t>
      </w:r>
      <w:r w:rsidR="00950A58" w:rsidRPr="004C2159">
        <w:rPr>
          <w:rFonts w:ascii="Garamond" w:eastAsia="MS Mincho" w:hAnsi="Garamond" w:cs="Times New Roman"/>
          <w:lang w:val="es-MX"/>
        </w:rPr>
        <w:t>.</w:t>
      </w:r>
      <w:r w:rsidR="007C65E0" w:rsidRPr="004C2159">
        <w:rPr>
          <w:rFonts w:ascii="Garamond" w:eastAsia="MS Mincho" w:hAnsi="Garamond" w:cs="Times New Roman"/>
          <w:lang w:val="es-MX"/>
        </w:rPr>
        <w:t>-</w:t>
      </w:r>
      <w:r w:rsidR="00950A58" w:rsidRPr="004C2159">
        <w:rPr>
          <w:rFonts w:ascii="Garamond" w:eastAsia="MS Mincho" w:hAnsi="Garamond" w:cs="Times New Roman"/>
          <w:lang w:val="es-MX"/>
        </w:rPr>
        <w:t xml:space="preserve"> El H. Ayuntamiento Constitucional de Puerto Vallarta, Jalisco, aprueba la revocación de </w:t>
      </w:r>
      <w:r w:rsidR="007C65E0" w:rsidRPr="004C2159">
        <w:rPr>
          <w:rFonts w:ascii="Garamond" w:eastAsia="MS Mincho" w:hAnsi="Garamond" w:cs="Times New Roman"/>
          <w:lang w:val="es-MX"/>
        </w:rPr>
        <w:t>l</w:t>
      </w:r>
      <w:r w:rsidR="00950A58" w:rsidRPr="004C2159">
        <w:rPr>
          <w:rFonts w:ascii="Garamond" w:eastAsia="MS Mincho" w:hAnsi="Garamond" w:cs="Times New Roman"/>
          <w:lang w:val="es-MX"/>
        </w:rPr>
        <w:t xml:space="preserve">a concesión número </w:t>
      </w:r>
      <w:r w:rsidR="007C65E0" w:rsidRPr="004C2159">
        <w:rPr>
          <w:rFonts w:ascii="Garamond" w:eastAsia="MS Mincho" w:hAnsi="Garamond" w:cs="Times New Roman"/>
          <w:lang w:val="es-MX"/>
        </w:rPr>
        <w:t>doscientos ochenta y seis d</w:t>
      </w:r>
      <w:r w:rsidR="00950A58" w:rsidRPr="004C2159">
        <w:rPr>
          <w:rFonts w:ascii="Garamond" w:eastAsia="MS Mincho" w:hAnsi="Garamond" w:cs="Times New Roman"/>
          <w:lang w:val="es-MX"/>
        </w:rPr>
        <w:t xml:space="preserve">el Mercado Municipal de Ixtapa, respecto al local número </w:t>
      </w:r>
      <w:r w:rsidR="007C65E0" w:rsidRPr="004C2159">
        <w:rPr>
          <w:rFonts w:ascii="Garamond" w:eastAsia="MS Mincho" w:hAnsi="Garamond" w:cs="Times New Roman"/>
          <w:lang w:val="es-MX"/>
        </w:rPr>
        <w:t>treinta y cinco,</w:t>
      </w:r>
      <w:r w:rsidR="00950A58" w:rsidRPr="004C2159">
        <w:rPr>
          <w:rFonts w:ascii="Garamond" w:eastAsia="MS Mincho" w:hAnsi="Garamond" w:cs="Times New Roman"/>
          <w:lang w:val="es-MX"/>
        </w:rPr>
        <w:t xml:space="preserve"> otorgado a favor de la ciudadana Gloria Salomé Arrieta Saucedo, por las causas debidamente acreditadas en el expediente</w:t>
      </w:r>
      <w:r w:rsidR="00351117">
        <w:rPr>
          <w:rFonts w:ascii="Garamond" w:eastAsia="MS Mincho" w:hAnsi="Garamond" w:cs="Times New Roman"/>
          <w:lang w:val="es-MX"/>
        </w:rPr>
        <w:t xml:space="preserve"> 001/2023</w:t>
      </w:r>
      <w:r w:rsidR="00950A58" w:rsidRPr="004C2159">
        <w:rPr>
          <w:rFonts w:ascii="Garamond" w:eastAsia="MS Mincho" w:hAnsi="Garamond" w:cs="Times New Roman"/>
          <w:lang w:val="es-MX"/>
        </w:rPr>
        <w:t>. Segundo.</w:t>
      </w:r>
      <w:r w:rsidR="004C2159">
        <w:rPr>
          <w:rFonts w:ascii="Garamond" w:eastAsia="MS Mincho" w:hAnsi="Garamond" w:cs="Times New Roman"/>
          <w:lang w:val="es-MX"/>
        </w:rPr>
        <w:t>-</w:t>
      </w:r>
      <w:r w:rsidR="00950A58" w:rsidRPr="004C2159">
        <w:rPr>
          <w:rFonts w:ascii="Garamond" w:eastAsia="MS Mincho" w:hAnsi="Garamond" w:cs="Times New Roman"/>
          <w:lang w:val="es-MX"/>
        </w:rPr>
        <w:t xml:space="preserve"> Como consecuencia de la revocación de la concesión, queda sin efecto los contratos y títulos de concesión que en su momento se hayan suscrito en relación al bien concesionado en favor de la ciudadana Gloria Salomé Arrieta Saucedo. </w:t>
      </w:r>
      <w:r w:rsidR="004C2159" w:rsidRPr="004C2159">
        <w:rPr>
          <w:rFonts w:ascii="Garamond" w:eastAsia="MS Mincho" w:hAnsi="Garamond" w:cs="Times New Roman"/>
          <w:lang w:val="es-MX"/>
        </w:rPr>
        <w:t>Tercero</w:t>
      </w:r>
      <w:r w:rsidR="00950A58" w:rsidRPr="004C2159">
        <w:rPr>
          <w:rFonts w:ascii="Garamond" w:eastAsia="MS Mincho" w:hAnsi="Garamond" w:cs="Times New Roman"/>
          <w:lang w:val="es-MX"/>
        </w:rPr>
        <w:t>.</w:t>
      </w:r>
      <w:r w:rsidR="004C2159">
        <w:rPr>
          <w:rFonts w:ascii="Garamond" w:eastAsia="MS Mincho" w:hAnsi="Garamond" w:cs="Times New Roman"/>
          <w:lang w:val="es-MX"/>
        </w:rPr>
        <w:t>-</w:t>
      </w:r>
      <w:r w:rsidR="00950A58" w:rsidRPr="004C2159">
        <w:rPr>
          <w:rFonts w:ascii="Garamond" w:eastAsia="MS Mincho" w:hAnsi="Garamond" w:cs="Times New Roman"/>
          <w:lang w:val="es-MX"/>
        </w:rPr>
        <w:t xml:space="preserve"> Se instruye y faculta </w:t>
      </w:r>
      <w:r w:rsidR="00AF3598">
        <w:rPr>
          <w:rFonts w:ascii="Garamond" w:eastAsia="MS Mincho" w:hAnsi="Garamond" w:cs="Times New Roman"/>
          <w:lang w:val="es-MX"/>
        </w:rPr>
        <w:t xml:space="preserve">a </w:t>
      </w:r>
      <w:r w:rsidR="00950A58" w:rsidRPr="004C2159">
        <w:rPr>
          <w:rFonts w:ascii="Garamond" w:eastAsia="MS Mincho" w:hAnsi="Garamond" w:cs="Times New Roman"/>
          <w:lang w:val="es-MX"/>
        </w:rPr>
        <w:t xml:space="preserve">la Subdirección de Mercados para que en el ámbito de sus atribuciones, proceda </w:t>
      </w:r>
      <w:r w:rsidR="00AF3598">
        <w:rPr>
          <w:rFonts w:ascii="Garamond" w:eastAsia="MS Mincho" w:hAnsi="Garamond" w:cs="Times New Roman"/>
          <w:lang w:val="es-MX"/>
        </w:rPr>
        <w:t xml:space="preserve">a </w:t>
      </w:r>
      <w:r w:rsidR="00950A58" w:rsidRPr="004C2159">
        <w:rPr>
          <w:rFonts w:ascii="Garamond" w:eastAsia="MS Mincho" w:hAnsi="Garamond" w:cs="Times New Roman"/>
          <w:lang w:val="es-MX"/>
        </w:rPr>
        <w:t xml:space="preserve">la recuperación material y administrativa del local número </w:t>
      </w:r>
      <w:r w:rsidR="00AF3598">
        <w:rPr>
          <w:rFonts w:ascii="Garamond" w:eastAsia="MS Mincho" w:hAnsi="Garamond" w:cs="Times New Roman"/>
          <w:lang w:val="es-MX"/>
        </w:rPr>
        <w:t>treinta y cinco</w:t>
      </w:r>
      <w:r w:rsidR="00950A58" w:rsidRPr="004C2159">
        <w:rPr>
          <w:rFonts w:ascii="Garamond" w:eastAsia="MS Mincho" w:hAnsi="Garamond" w:cs="Times New Roman"/>
          <w:lang w:val="es-MX"/>
        </w:rPr>
        <w:t xml:space="preserve"> del </w:t>
      </w:r>
      <w:r w:rsidR="00AF3598" w:rsidRPr="004C2159">
        <w:rPr>
          <w:rFonts w:ascii="Garamond" w:eastAsia="MS Mincho" w:hAnsi="Garamond" w:cs="Times New Roman"/>
          <w:lang w:val="es-MX"/>
        </w:rPr>
        <w:t xml:space="preserve">Mercado Municipal </w:t>
      </w:r>
      <w:r w:rsidR="00950A58" w:rsidRPr="004C2159">
        <w:rPr>
          <w:rFonts w:ascii="Garamond" w:eastAsia="MS Mincho" w:hAnsi="Garamond" w:cs="Times New Roman"/>
          <w:lang w:val="es-MX"/>
        </w:rPr>
        <w:t xml:space="preserve">de Ixtapa, de conformidad con la normatividad municipal aplicable. </w:t>
      </w:r>
      <w:r w:rsidR="004C2159">
        <w:rPr>
          <w:rFonts w:ascii="Garamond" w:eastAsia="MS Mincho" w:hAnsi="Garamond" w:cs="Times New Roman"/>
          <w:lang w:val="es-MX"/>
        </w:rPr>
        <w:t>Cuarto</w:t>
      </w:r>
      <w:r w:rsidR="00950A58" w:rsidRPr="004C2159">
        <w:rPr>
          <w:rFonts w:ascii="Garamond" w:eastAsia="MS Mincho" w:hAnsi="Garamond" w:cs="Times New Roman"/>
          <w:lang w:val="es-MX"/>
        </w:rPr>
        <w:t>.</w:t>
      </w:r>
      <w:r w:rsidR="004C2159">
        <w:rPr>
          <w:rFonts w:ascii="Garamond" w:eastAsia="MS Mincho" w:hAnsi="Garamond" w:cs="Times New Roman"/>
          <w:lang w:val="es-MX"/>
        </w:rPr>
        <w:t>-</w:t>
      </w:r>
      <w:r w:rsidR="00950A58" w:rsidRPr="004C2159">
        <w:rPr>
          <w:rFonts w:ascii="Garamond" w:eastAsia="MS Mincho" w:hAnsi="Garamond" w:cs="Times New Roman"/>
          <w:lang w:val="es-MX"/>
        </w:rPr>
        <w:t xml:space="preserve"> Se instruye y faculta </w:t>
      </w:r>
      <w:r w:rsidR="004C2159">
        <w:rPr>
          <w:rFonts w:ascii="Garamond" w:eastAsia="MS Mincho" w:hAnsi="Garamond" w:cs="Times New Roman"/>
          <w:lang w:val="es-MX"/>
        </w:rPr>
        <w:t xml:space="preserve">a </w:t>
      </w:r>
      <w:r w:rsidR="00950A58" w:rsidRPr="004C2159">
        <w:rPr>
          <w:rFonts w:ascii="Garamond" w:eastAsia="MS Mincho" w:hAnsi="Garamond" w:cs="Times New Roman"/>
          <w:lang w:val="es-MX"/>
        </w:rPr>
        <w:t>la Dirección de Patrimonio Municipal</w:t>
      </w:r>
      <w:r w:rsidR="00AF3598">
        <w:rPr>
          <w:rFonts w:ascii="Garamond" w:eastAsia="MS Mincho" w:hAnsi="Garamond" w:cs="Times New Roman"/>
          <w:lang w:val="es-MX"/>
        </w:rPr>
        <w:t>,</w:t>
      </w:r>
      <w:r w:rsidR="00950A58" w:rsidRPr="004C2159">
        <w:rPr>
          <w:rFonts w:ascii="Garamond" w:eastAsia="MS Mincho" w:hAnsi="Garamond" w:cs="Times New Roman"/>
          <w:lang w:val="es-MX"/>
        </w:rPr>
        <w:t xml:space="preserve"> para que proceda a cancelar el padrón existente del registro de dicha concesión. </w:t>
      </w:r>
      <w:r w:rsidR="004C2159" w:rsidRPr="004C2159">
        <w:rPr>
          <w:rFonts w:ascii="Garamond" w:eastAsia="MS Mincho" w:hAnsi="Garamond" w:cs="Times New Roman"/>
          <w:lang w:val="es-MX"/>
        </w:rPr>
        <w:t>Quinto</w:t>
      </w:r>
      <w:r w:rsidR="00950A58" w:rsidRPr="004C2159">
        <w:rPr>
          <w:rFonts w:ascii="Garamond" w:eastAsia="MS Mincho" w:hAnsi="Garamond" w:cs="Times New Roman"/>
          <w:lang w:val="es-MX"/>
        </w:rPr>
        <w:t>.</w:t>
      </w:r>
      <w:r w:rsidR="004C2159">
        <w:rPr>
          <w:rFonts w:ascii="Garamond" w:eastAsia="MS Mincho" w:hAnsi="Garamond" w:cs="Times New Roman"/>
          <w:lang w:val="es-MX"/>
        </w:rPr>
        <w:t>-</w:t>
      </w:r>
      <w:r w:rsidR="00950A58" w:rsidRPr="004C2159">
        <w:rPr>
          <w:rFonts w:ascii="Garamond" w:eastAsia="MS Mincho" w:hAnsi="Garamond" w:cs="Times New Roman"/>
          <w:lang w:val="es-MX"/>
        </w:rPr>
        <w:t xml:space="preserve"> Se instruye al Síndico Municipal, a efectos de que notifique al concesionario el acuerdo edilicio de revocación de la concesión y s</w:t>
      </w:r>
      <w:r w:rsidR="004C2159">
        <w:rPr>
          <w:rFonts w:ascii="Garamond" w:eastAsia="MS Mincho" w:hAnsi="Garamond" w:cs="Times New Roman"/>
          <w:lang w:val="es-MX"/>
        </w:rPr>
        <w:t>us consecuencias legales. Sexto.-</w:t>
      </w:r>
      <w:r w:rsidR="00950A58" w:rsidRPr="004C2159">
        <w:rPr>
          <w:rFonts w:ascii="Garamond" w:eastAsia="MS Mincho" w:hAnsi="Garamond" w:cs="Times New Roman"/>
          <w:lang w:val="es-MX"/>
        </w:rPr>
        <w:t xml:space="preserve"> </w:t>
      </w:r>
      <w:r w:rsidR="004C2159">
        <w:rPr>
          <w:rFonts w:ascii="Garamond" w:eastAsia="MS Mincho" w:hAnsi="Garamond" w:cs="Times New Roman"/>
          <w:lang w:val="es-MX"/>
        </w:rPr>
        <w:t>S</w:t>
      </w:r>
      <w:r w:rsidR="00950A58" w:rsidRPr="004C2159">
        <w:rPr>
          <w:rFonts w:ascii="Garamond" w:eastAsia="MS Mincho" w:hAnsi="Garamond" w:cs="Times New Roman"/>
          <w:lang w:val="es-MX"/>
        </w:rPr>
        <w:t>e instruye a la Hacienda Municipal para que se abstenga de recibir pagos respecto a la referida concesión. Es cuanto”.</w:t>
      </w:r>
      <w:r w:rsidR="00AF3598">
        <w:rPr>
          <w:rFonts w:ascii="Garamond" w:eastAsia="MS Mincho" w:hAnsi="Garamond" w:cs="Times New Roman"/>
          <w:lang w:val="es-MX"/>
        </w:rPr>
        <w:t xml:space="preserve"> </w:t>
      </w:r>
      <w:r w:rsidR="00950A58" w:rsidRPr="004C2159">
        <w:rPr>
          <w:rFonts w:ascii="Garamond" w:hAnsi="Garamond"/>
        </w:rPr>
        <w:t xml:space="preserve">El C. Presidente Municipal, </w:t>
      </w:r>
      <w:r w:rsidR="00950A58" w:rsidRPr="004C2159">
        <w:rPr>
          <w:rFonts w:ascii="Garamond" w:hAnsi="Garamond"/>
          <w:lang w:val="es-MX"/>
        </w:rPr>
        <w:t>Arq. Luis Ernesto Munguía González</w:t>
      </w:r>
      <w:r w:rsidR="00950A58" w:rsidRPr="004C2159">
        <w:rPr>
          <w:rFonts w:ascii="Garamond" w:hAnsi="Garamond"/>
        </w:rPr>
        <w:t>: “</w:t>
      </w:r>
      <w:r w:rsidR="00950A58" w:rsidRPr="004C2159">
        <w:rPr>
          <w:rFonts w:ascii="Garamond" w:eastAsia="MS Mincho" w:hAnsi="Garamond" w:cs="Times New Roman"/>
          <w:lang w:val="es-MX"/>
        </w:rPr>
        <w:t xml:space="preserve">Muchas gracias Regidora. Pongo a consideración de este Pleno el presente dictamen, si es de aprobarse, manifestarlo levantando su mano. </w:t>
      </w:r>
      <w:r w:rsidR="00AF3598">
        <w:rPr>
          <w:rFonts w:ascii="Garamond" w:eastAsia="MS Mincho" w:hAnsi="Garamond" w:cs="Times New Roman"/>
          <w:lang w:val="es-MX"/>
        </w:rPr>
        <w:t>¿En abstención?</w:t>
      </w:r>
      <w:r w:rsidR="00950A58" w:rsidRPr="004C2159">
        <w:rPr>
          <w:rFonts w:ascii="Garamond" w:eastAsia="MS Mincho" w:hAnsi="Garamond" w:cs="Times New Roman"/>
          <w:lang w:val="es-MX"/>
        </w:rPr>
        <w:t xml:space="preserve"> </w:t>
      </w:r>
      <w:r w:rsidR="00AF3598">
        <w:rPr>
          <w:rFonts w:ascii="Garamond" w:eastAsia="MS Mincho" w:hAnsi="Garamond" w:cs="Times New Roman"/>
          <w:lang w:val="es-MX"/>
        </w:rPr>
        <w:t>¿E</w:t>
      </w:r>
      <w:r w:rsidR="00950A58" w:rsidRPr="004C2159">
        <w:rPr>
          <w:rFonts w:ascii="Garamond" w:eastAsia="MS Mincho" w:hAnsi="Garamond" w:cs="Times New Roman"/>
          <w:lang w:val="es-MX"/>
        </w:rPr>
        <w:t>n contra</w:t>
      </w:r>
      <w:r w:rsidR="00AF3598">
        <w:rPr>
          <w:rFonts w:ascii="Garamond" w:eastAsia="MS Mincho" w:hAnsi="Garamond" w:cs="Times New Roman"/>
          <w:lang w:val="es-MX"/>
        </w:rPr>
        <w:t>?</w:t>
      </w:r>
      <w:r w:rsidR="00950A58" w:rsidRPr="004C2159">
        <w:rPr>
          <w:rFonts w:ascii="Garamond" w:eastAsia="MS Mincho" w:hAnsi="Garamond" w:cs="Times New Roman"/>
          <w:lang w:val="es-MX"/>
        </w:rPr>
        <w:t xml:space="preserve"> </w:t>
      </w:r>
      <w:r w:rsidR="00AF3598">
        <w:rPr>
          <w:rFonts w:ascii="Garamond" w:eastAsia="MS Mincho" w:hAnsi="Garamond" w:cs="Times New Roman"/>
          <w:lang w:val="es-MX"/>
        </w:rPr>
        <w:t>Señor Secretario</w:t>
      </w:r>
      <w:r w:rsidR="00950A58" w:rsidRPr="004C2159">
        <w:rPr>
          <w:rFonts w:ascii="Garamond" w:eastAsia="MS Mincho" w:hAnsi="Garamond" w:cs="Times New Roman"/>
          <w:lang w:val="es-MX"/>
        </w:rPr>
        <w:t xml:space="preserve"> apóyenos con el resultado de la votación.</w:t>
      </w:r>
      <w:r w:rsidR="00AF3598">
        <w:rPr>
          <w:rFonts w:ascii="Garamond" w:eastAsia="MS Mincho" w:hAnsi="Garamond" w:cs="Times New Roman"/>
          <w:lang w:val="es-MX"/>
        </w:rPr>
        <w:t xml:space="preserve"> </w:t>
      </w:r>
      <w:r w:rsidR="004C2159" w:rsidRPr="005E0AFB">
        <w:rPr>
          <w:rFonts w:ascii="Garamond" w:hAnsi="Garamond"/>
          <w:shd w:val="clear" w:color="auto" w:fill="FFFFFF"/>
          <w:lang w:val="es-ES_tradnl"/>
        </w:rPr>
        <w:t xml:space="preserve">El C. Secretario General, </w:t>
      </w:r>
      <w:r w:rsidR="004C2159" w:rsidRPr="005E0AFB">
        <w:rPr>
          <w:rFonts w:ascii="Garamond" w:hAnsi="Garamond"/>
          <w:shd w:val="clear" w:color="auto" w:fill="FFFFFF"/>
        </w:rPr>
        <w:t>Abg. José Juan Velázquez Hernández</w:t>
      </w:r>
      <w:r w:rsidR="004C2159" w:rsidRPr="005E0AFB">
        <w:rPr>
          <w:rFonts w:ascii="Garamond" w:hAnsi="Garamond"/>
          <w:shd w:val="clear" w:color="auto" w:fill="FFFFFF"/>
          <w:lang w:val="es-ES_tradnl"/>
        </w:rPr>
        <w:t>: “</w:t>
      </w:r>
      <w:r w:rsidR="004C2159">
        <w:rPr>
          <w:rFonts w:ascii="Garamond" w:eastAsia="MS Mincho" w:hAnsi="Garamond" w:cs="Times New Roman"/>
          <w:lang w:val="es-MX"/>
        </w:rPr>
        <w:t>Claro que sí</w:t>
      </w:r>
      <w:r w:rsidR="00950A58" w:rsidRPr="004C2159">
        <w:rPr>
          <w:rFonts w:ascii="Garamond" w:eastAsia="MS Mincho" w:hAnsi="Garamond" w:cs="Times New Roman"/>
          <w:lang w:val="es-MX"/>
        </w:rPr>
        <w:t xml:space="preserve"> señor presidente, doy cuenta </w:t>
      </w:r>
      <w:r w:rsidR="004C2159">
        <w:rPr>
          <w:rFonts w:ascii="Garamond" w:eastAsia="MS Mincho" w:hAnsi="Garamond" w:cs="Times New Roman"/>
          <w:lang w:val="es-MX"/>
        </w:rPr>
        <w:t xml:space="preserve">a </w:t>
      </w:r>
      <w:r w:rsidR="00950A58" w:rsidRPr="004C2159">
        <w:rPr>
          <w:rFonts w:ascii="Garamond" w:eastAsia="MS Mincho" w:hAnsi="Garamond" w:cs="Times New Roman"/>
          <w:lang w:val="es-MX"/>
        </w:rPr>
        <w:t>usted del resultado de la votación c</w:t>
      </w:r>
      <w:r w:rsidR="004C2159">
        <w:rPr>
          <w:rFonts w:ascii="Garamond" w:eastAsia="MS Mincho" w:hAnsi="Garamond" w:cs="Times New Roman"/>
          <w:lang w:val="es-MX"/>
        </w:rPr>
        <w:t>on un total de quince</w:t>
      </w:r>
      <w:r w:rsidR="00950A58" w:rsidRPr="004C2159">
        <w:rPr>
          <w:rFonts w:ascii="Garamond" w:eastAsia="MS Mincho" w:hAnsi="Garamond" w:cs="Times New Roman"/>
          <w:lang w:val="es-MX"/>
        </w:rPr>
        <w:t xml:space="preserve"> votos a favor, cero votos en contra y </w:t>
      </w:r>
      <w:r w:rsidR="004C2159">
        <w:rPr>
          <w:rFonts w:ascii="Garamond" w:eastAsia="MS Mincho" w:hAnsi="Garamond" w:cs="Times New Roman"/>
          <w:lang w:val="es-MX"/>
        </w:rPr>
        <w:t xml:space="preserve">cero abstenciones. </w:t>
      </w:r>
      <w:r w:rsidR="00AF3598">
        <w:rPr>
          <w:rFonts w:ascii="Garamond" w:eastAsia="MS Mincho" w:hAnsi="Garamond" w:cs="Times New Roman"/>
          <w:lang w:val="es-MX"/>
        </w:rPr>
        <w:t xml:space="preserve">Seria cuanto señor presidente”. </w:t>
      </w:r>
      <w:r w:rsidR="004C2159" w:rsidRPr="004C2159">
        <w:rPr>
          <w:rFonts w:ascii="Garamond" w:hAnsi="Garamond"/>
        </w:rPr>
        <w:t xml:space="preserve">El C. Presidente Municipal, </w:t>
      </w:r>
      <w:r w:rsidR="004C2159" w:rsidRPr="004C2159">
        <w:rPr>
          <w:rFonts w:ascii="Garamond" w:hAnsi="Garamond"/>
          <w:lang w:val="es-MX"/>
        </w:rPr>
        <w:t>Arq. Luis Ernesto Munguía González</w:t>
      </w:r>
      <w:r w:rsidR="004C2159" w:rsidRPr="004C2159">
        <w:rPr>
          <w:rFonts w:ascii="Garamond" w:hAnsi="Garamond"/>
        </w:rPr>
        <w:t>: “</w:t>
      </w:r>
      <w:r w:rsidR="00950A58" w:rsidRPr="004C2159">
        <w:rPr>
          <w:rFonts w:ascii="Garamond" w:eastAsia="MS Mincho" w:hAnsi="Garamond" w:cs="Times New Roman"/>
          <w:lang w:val="es-MX"/>
        </w:rPr>
        <w:t>Queda aprobado este presente dictamen por mayoría simple de votos</w:t>
      </w:r>
      <w:r w:rsidR="004C2159">
        <w:rPr>
          <w:rFonts w:ascii="Garamond" w:eastAsia="MS Mincho" w:hAnsi="Garamond" w:cs="Times New Roman"/>
          <w:lang w:val="es-MX"/>
        </w:rPr>
        <w:t>”</w:t>
      </w:r>
      <w:r w:rsidR="00950A58" w:rsidRPr="004C2159">
        <w:rPr>
          <w:rFonts w:ascii="Garamond" w:eastAsia="MS Mincho" w:hAnsi="Garamond" w:cs="Times New Roman"/>
          <w:lang w:val="es-MX"/>
        </w:rPr>
        <w:t>.</w:t>
      </w:r>
      <w:r w:rsidR="004C2159">
        <w:rPr>
          <w:rFonts w:ascii="Garamond" w:hAnsi="Garamond"/>
          <w:b/>
          <w:lang w:val="es-MX"/>
        </w:rPr>
        <w:t xml:space="preserve"> </w:t>
      </w:r>
      <w:r w:rsidR="006C252F" w:rsidRPr="006C252F">
        <w:rPr>
          <w:rFonts w:ascii="Garamond" w:eastAsia="Calibri" w:hAnsi="Garamond" w:cs="Times New Roman"/>
          <w:b/>
          <w:lang w:val="es-MX"/>
        </w:rPr>
        <w:t xml:space="preserve">Se aprueba por Mayoría Simple de Votos, </w:t>
      </w:r>
      <w:r w:rsidR="006C252F" w:rsidRPr="006C252F">
        <w:rPr>
          <w:rFonts w:ascii="Garamond" w:eastAsia="Calibri" w:hAnsi="Garamond" w:cs="Times New Roman"/>
          <w:lang w:val="es-MX"/>
        </w:rPr>
        <w:t>por 15 quince a favor, 0 cero en contra y 0 cero abstenciones</w:t>
      </w:r>
      <w:r w:rsidR="006C252F">
        <w:rPr>
          <w:rFonts w:ascii="Garamond" w:eastAsia="Calibri" w:hAnsi="Garamond" w:cs="Times New Roman"/>
          <w:lang w:val="es-MX"/>
        </w:rPr>
        <w:t xml:space="preserve">. </w:t>
      </w:r>
      <w:r w:rsidR="00AF3598" w:rsidRPr="00D53364">
        <w:rPr>
          <w:rFonts w:ascii="Garamond" w:eastAsia="Calibri" w:hAnsi="Garamond" w:cs="Times New Roman"/>
          <w:bCs/>
          <w:iCs/>
          <w:lang w:val="es-MX"/>
        </w:rPr>
        <w:t>Por lo anterior se hace constar que al momento de la votación no se encontraba presente la C. Regidora Municipal, María de Jesús López Delgado a efecto de manifestar el sentido de su voto</w:t>
      </w:r>
      <w:r w:rsidR="00AF3598" w:rsidRPr="00D53364">
        <w:rPr>
          <w:rFonts w:ascii="Garamond" w:eastAsia="Calibri" w:hAnsi="Garamond" w:cs="Times New Roman"/>
          <w:lang w:val="es-MX"/>
        </w:rPr>
        <w:t>.</w:t>
      </w:r>
      <w:r w:rsidR="00AF3598">
        <w:rPr>
          <w:rFonts w:ascii="Garamond" w:eastAsia="Calibri" w:hAnsi="Garamond" w:cs="Times New Roman"/>
          <w:lang w:val="es-MX"/>
        </w:rPr>
        <w:t xml:space="preserve"> </w:t>
      </w:r>
      <w:r w:rsidR="00796B4E" w:rsidRPr="00ED24C0">
        <w:rPr>
          <w:rFonts w:ascii="Garamond" w:hAnsi="Garamond"/>
        </w:rPr>
        <w:t>------------------------------------------------------------------------------------------------------------------------</w:t>
      </w:r>
      <w:r w:rsidR="004C2159">
        <w:rPr>
          <w:rFonts w:ascii="Garamond" w:hAnsi="Garamond"/>
        </w:rPr>
        <w:t>----------------------------------------------------</w:t>
      </w:r>
      <w:r w:rsidR="00796B4E" w:rsidRPr="00ED24C0">
        <w:rPr>
          <w:rFonts w:ascii="Garamond" w:hAnsi="Garamond"/>
        </w:rPr>
        <w:t>------------------------------------------------</w:t>
      </w:r>
      <w:r w:rsidR="00796B4E">
        <w:rPr>
          <w:rFonts w:ascii="Garamond" w:hAnsi="Garamond"/>
        </w:rPr>
        <w:t>----</w:t>
      </w:r>
      <w:r w:rsidR="00AF3598">
        <w:rPr>
          <w:rFonts w:ascii="Garamond" w:hAnsi="Garamond"/>
        </w:rPr>
        <w:t>--------------------------------------------</w:t>
      </w:r>
      <w:r w:rsidR="00796B4E">
        <w:rPr>
          <w:rFonts w:ascii="Garamond" w:hAnsi="Garamond"/>
        </w:rPr>
        <w:t xml:space="preserve">------- </w:t>
      </w:r>
      <w:r w:rsidR="00796B4E" w:rsidRPr="00796B4E">
        <w:rPr>
          <w:rFonts w:ascii="Garamond" w:hAnsi="Garamond"/>
          <w:b/>
        </w:rPr>
        <w:t>7.- Lectura, discusión y en su caso aprobación de Iniciativas agendadas.</w:t>
      </w:r>
      <w:r w:rsidR="004C2159">
        <w:rPr>
          <w:rFonts w:ascii="Garamond" w:hAnsi="Garamond"/>
          <w:b/>
        </w:rPr>
        <w:t xml:space="preserve"> </w:t>
      </w:r>
      <w:r w:rsidR="004C2159" w:rsidRPr="004C2159">
        <w:rPr>
          <w:rFonts w:ascii="Garamond" w:hAnsi="Garamond"/>
        </w:rPr>
        <w:t xml:space="preserve">El C. Presidente Municipal, </w:t>
      </w:r>
      <w:r w:rsidR="004C2159" w:rsidRPr="004C2159">
        <w:rPr>
          <w:rFonts w:ascii="Garamond" w:hAnsi="Garamond"/>
          <w:lang w:val="es-MX"/>
        </w:rPr>
        <w:t>Arq. Luis Ernesto Munguía González</w:t>
      </w:r>
      <w:r w:rsidR="004C2159" w:rsidRPr="004C2159">
        <w:rPr>
          <w:rFonts w:ascii="Garamond" w:hAnsi="Garamond"/>
        </w:rPr>
        <w:t>: “</w:t>
      </w:r>
      <w:r w:rsidR="004C2159" w:rsidRPr="004C2159">
        <w:rPr>
          <w:rFonts w:ascii="Garamond" w:hAnsi="Garamond"/>
          <w:lang w:val="es-MX"/>
        </w:rPr>
        <w:t xml:space="preserve">Pasamos al punto </w:t>
      </w:r>
      <w:r w:rsidR="004C2159">
        <w:rPr>
          <w:rFonts w:ascii="Garamond" w:hAnsi="Garamond"/>
          <w:lang w:val="es-MX"/>
        </w:rPr>
        <w:t>siete,</w:t>
      </w:r>
      <w:r w:rsidR="004C2159" w:rsidRPr="004C2159">
        <w:rPr>
          <w:rFonts w:ascii="Garamond" w:hAnsi="Garamond"/>
          <w:lang w:val="es-MX"/>
        </w:rPr>
        <w:t xml:space="preserve"> donde tenemos la </w:t>
      </w:r>
      <w:r w:rsidR="004C2159" w:rsidRPr="004C2159">
        <w:rPr>
          <w:rFonts w:ascii="Garamond" w:hAnsi="Garamond"/>
          <w:lang w:val="es-MX"/>
        </w:rPr>
        <w:lastRenderedPageBreak/>
        <w:t>lectura, discusión y en su caso, aprobación de iniciativas agendadas</w:t>
      </w:r>
      <w:r w:rsidR="00A7648F">
        <w:rPr>
          <w:rFonts w:ascii="Garamond" w:hAnsi="Garamond"/>
          <w:lang w:val="es-MX"/>
        </w:rPr>
        <w:t>.</w:t>
      </w:r>
      <w:r w:rsidR="004C2159" w:rsidRPr="004C2159">
        <w:rPr>
          <w:rFonts w:ascii="Garamond" w:hAnsi="Garamond"/>
          <w:lang w:val="es-MX"/>
        </w:rPr>
        <w:t xml:space="preserve"> </w:t>
      </w:r>
      <w:r w:rsidR="00A7648F">
        <w:rPr>
          <w:rFonts w:ascii="Garamond" w:hAnsi="Garamond"/>
          <w:lang w:val="es-MX"/>
        </w:rPr>
        <w:t>P</w:t>
      </w:r>
      <w:r w:rsidR="004C2159" w:rsidRPr="004C2159">
        <w:rPr>
          <w:rFonts w:ascii="Garamond" w:hAnsi="Garamond"/>
          <w:lang w:val="es-MX"/>
        </w:rPr>
        <w:t>or lo que solicito</w:t>
      </w:r>
      <w:r w:rsidR="004C2159">
        <w:rPr>
          <w:rFonts w:ascii="Garamond" w:hAnsi="Garamond"/>
          <w:lang w:val="es-MX"/>
        </w:rPr>
        <w:t xml:space="preserve"> a nuestro Secretario General dé</w:t>
      </w:r>
      <w:r w:rsidR="004C2159" w:rsidRPr="004C2159">
        <w:rPr>
          <w:rFonts w:ascii="Garamond" w:hAnsi="Garamond"/>
          <w:lang w:val="es-MX"/>
        </w:rPr>
        <w:t xml:space="preserve"> lectura a los asuntos que se tienen enlist</w:t>
      </w:r>
      <w:r w:rsidR="004C2159">
        <w:rPr>
          <w:rFonts w:ascii="Garamond" w:hAnsi="Garamond"/>
          <w:lang w:val="es-MX"/>
        </w:rPr>
        <w:t>ados en este apartado. Adelante</w:t>
      </w:r>
      <w:r w:rsidR="004C2159" w:rsidRPr="004C2159">
        <w:rPr>
          <w:rFonts w:ascii="Garamond" w:hAnsi="Garamond"/>
          <w:lang w:val="es-MX"/>
        </w:rPr>
        <w:t xml:space="preserve"> Secretario</w:t>
      </w:r>
      <w:r w:rsidR="00A7648F">
        <w:rPr>
          <w:rFonts w:ascii="Garamond" w:hAnsi="Garamond"/>
          <w:lang w:val="es-MX"/>
        </w:rPr>
        <w:t>”</w:t>
      </w:r>
      <w:r w:rsidR="004C2159">
        <w:rPr>
          <w:rFonts w:ascii="Garamond" w:hAnsi="Garamond"/>
          <w:lang w:val="es-MX"/>
        </w:rPr>
        <w:t xml:space="preserve">. </w:t>
      </w:r>
      <w:r w:rsidR="00796B4E" w:rsidRPr="00ED24C0">
        <w:rPr>
          <w:rFonts w:ascii="Garamond" w:hAnsi="Garamond"/>
        </w:rPr>
        <w:t>------------------------------------------------------------------------------------------------------------------------</w:t>
      </w:r>
      <w:r w:rsidR="004C2159">
        <w:rPr>
          <w:rFonts w:ascii="Garamond" w:hAnsi="Garamond"/>
        </w:rPr>
        <w:t>-----------------------------------------------------------------------------------------------</w:t>
      </w:r>
      <w:r w:rsidR="00796B4E" w:rsidRPr="00ED24C0">
        <w:rPr>
          <w:rFonts w:ascii="Garamond" w:hAnsi="Garamond"/>
        </w:rPr>
        <w:t>-----------------------------------</w:t>
      </w:r>
      <w:r w:rsidR="0032354E">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 xml:space="preserve">------------------------------------------------------------------- </w:t>
      </w:r>
      <w:r w:rsidR="00796B4E" w:rsidRPr="00796B4E">
        <w:rPr>
          <w:rFonts w:ascii="Garamond" w:hAnsi="Garamond"/>
          <w:b/>
        </w:rPr>
        <w:t xml:space="preserve">7.1.- Iniciativa de Acuerdo Edilicio presentada por la Regidora Melissa Marlene Madero Plascencia, que tiene por objeto que el pleno del Ayuntamiento autorice la aplicación de Cursos de Primeros Auxilios por parte de la Dirección de Protección Civil y Bomberos a los prestadores de Servicios del Municipio de Puerto Vallarta, Jalisco, denominados Transportación Terrestre de la terminal marítima de Puerto Vallarta, Jalisco. </w:t>
      </w:r>
      <w:r w:rsidR="00773FAE" w:rsidRPr="00430810">
        <w:rPr>
          <w:rFonts w:ascii="Garamond" w:eastAsia="Calibri" w:hAnsi="Garamond" w:cs="Times New Roman"/>
          <w:lang w:val="es-MX"/>
        </w:rPr>
        <w:t>Lo anterior de conformidad a la iniciativa planteada y aprobada en los siguientes términos: -------</w:t>
      </w:r>
      <w:r w:rsidR="00773FAE">
        <w:rPr>
          <w:rFonts w:ascii="Garamond" w:eastAsia="Calibri" w:hAnsi="Garamond" w:cs="Times New Roman"/>
          <w:lang w:val="es-MX"/>
        </w:rPr>
        <w:t>------</w:t>
      </w:r>
      <w:r w:rsidR="0032354E">
        <w:rPr>
          <w:rFonts w:ascii="Garamond" w:eastAsia="Calibri" w:hAnsi="Garamond" w:cs="Times New Roman"/>
          <w:lang w:val="es-MX"/>
        </w:rPr>
        <w:t xml:space="preserve">- </w:t>
      </w:r>
      <w:r w:rsidR="0032354E" w:rsidRPr="0032354E">
        <w:rPr>
          <w:rFonts w:ascii="Calibri" w:eastAsia="Arial" w:hAnsi="Calibri" w:cs="Calibri"/>
          <w:b/>
          <w:bCs/>
          <w:sz w:val="20"/>
          <w:szCs w:val="20"/>
          <w:lang w:val="es-MX"/>
        </w:rPr>
        <w:t>INTEGRANTES DEL H. AYUNTAMIENTO</w:t>
      </w:r>
      <w:r w:rsidR="0032354E">
        <w:rPr>
          <w:rFonts w:ascii="Calibri" w:eastAsia="Arial" w:hAnsi="Calibri" w:cs="Calibri"/>
          <w:b/>
          <w:bCs/>
          <w:sz w:val="20"/>
          <w:szCs w:val="20"/>
          <w:lang w:val="es-MX"/>
        </w:rPr>
        <w:t xml:space="preserve"> </w:t>
      </w:r>
      <w:r w:rsidR="0032354E" w:rsidRPr="0032354E">
        <w:rPr>
          <w:rFonts w:ascii="Calibri" w:eastAsia="Arial" w:hAnsi="Calibri" w:cs="Calibri"/>
          <w:b/>
          <w:bCs/>
          <w:sz w:val="20"/>
          <w:szCs w:val="20"/>
          <w:lang w:val="es-MX"/>
        </w:rPr>
        <w:t>DE PUERTO VALLARTA, JALISCO</w:t>
      </w:r>
      <w:r w:rsidR="0032354E">
        <w:rPr>
          <w:rFonts w:ascii="Calibri" w:eastAsia="Arial" w:hAnsi="Calibri" w:cs="Calibri"/>
          <w:b/>
          <w:bCs/>
          <w:sz w:val="20"/>
          <w:szCs w:val="20"/>
          <w:lang w:val="es-MX"/>
        </w:rPr>
        <w:t xml:space="preserve">. </w:t>
      </w:r>
      <w:r w:rsidR="0032354E" w:rsidRPr="0032354E">
        <w:rPr>
          <w:rFonts w:ascii="Calibri" w:eastAsia="Arial" w:hAnsi="Calibri" w:cs="Calibri"/>
          <w:b/>
          <w:bCs/>
          <w:sz w:val="20"/>
          <w:szCs w:val="20"/>
          <w:lang w:val="es-MX"/>
        </w:rPr>
        <w:t>PRESENTE:</w:t>
      </w:r>
      <w:r w:rsidR="0032354E">
        <w:rPr>
          <w:rFonts w:ascii="Calibri" w:eastAsia="Arial" w:hAnsi="Calibri" w:cs="Calibri"/>
          <w:b/>
          <w:bCs/>
          <w:sz w:val="20"/>
          <w:szCs w:val="20"/>
          <w:lang w:val="es-MX"/>
        </w:rPr>
        <w:t xml:space="preserve"> </w:t>
      </w:r>
      <w:r w:rsidR="0032354E" w:rsidRPr="0032354E">
        <w:rPr>
          <w:rFonts w:ascii="Calibri" w:eastAsia="Times New Roman" w:hAnsi="Calibri" w:cs="Calibri"/>
          <w:color w:val="000000"/>
          <w:sz w:val="20"/>
          <w:szCs w:val="20"/>
          <w:lang w:val="es-MX"/>
        </w:rPr>
        <w:t xml:space="preserve">La que suscribe, </w:t>
      </w:r>
      <w:r w:rsidR="0032354E" w:rsidRPr="0032354E">
        <w:rPr>
          <w:rFonts w:ascii="Calibri" w:eastAsia="Times New Roman" w:hAnsi="Calibri" w:cs="Calibri"/>
          <w:b/>
          <w:bCs/>
          <w:color w:val="000000"/>
          <w:sz w:val="20"/>
          <w:szCs w:val="20"/>
          <w:lang w:val="es-MX"/>
        </w:rPr>
        <w:t>C. Melissa Marlene Madero Plascencia</w:t>
      </w:r>
      <w:r w:rsidR="0032354E" w:rsidRPr="0032354E">
        <w:rPr>
          <w:rFonts w:ascii="Calibri" w:eastAsia="Times New Roman" w:hAnsi="Calibri" w:cs="Calibri"/>
          <w:color w:val="000000"/>
          <w:sz w:val="20"/>
          <w:szCs w:val="20"/>
          <w:lang w:val="es-MX"/>
        </w:rPr>
        <w:t>, en mi carácter de Regidora del H. Ayuntamiento Constitucional de Puerto Vallarta, Jalisco, en ejercicio de las facultades que me confieren los artículos 115 de la Constitución Política de los Estados Unidos Mexicanos; 79 y 80 de la Constitución Política del Estado de Jalisco; 49, 50, 51 y 52 de la Ley de Gobierno y la Administración Pública Municipal del Estado de Jalisco, y demás relativos del Reglamento del Gobierno Municipal de Puerto Vallarta, Jalisco someto a la consideración del Pleno la siguiente:</w:t>
      </w:r>
      <w:r w:rsidR="0032354E">
        <w:rPr>
          <w:rFonts w:ascii="Calibri" w:eastAsia="Times New Roman" w:hAnsi="Calibri" w:cs="Calibri"/>
          <w:color w:val="000000"/>
          <w:sz w:val="20"/>
          <w:szCs w:val="20"/>
          <w:lang w:val="es-MX"/>
        </w:rPr>
        <w:t xml:space="preserve"> </w:t>
      </w:r>
      <w:r w:rsidR="0032354E" w:rsidRPr="0032354E">
        <w:rPr>
          <w:rFonts w:ascii="Calibri" w:eastAsia="Calibri" w:hAnsi="Calibri" w:cs="Calibri"/>
          <w:b/>
          <w:bCs/>
          <w:color w:val="000000"/>
          <w:sz w:val="20"/>
          <w:szCs w:val="20"/>
          <w:lang w:val="es-MX"/>
        </w:rPr>
        <w:t xml:space="preserve">Acuerdo edilicio que tiene por objeto la Aplicación de cursos de </w:t>
      </w:r>
      <w:r w:rsidR="0032354E" w:rsidRPr="0032354E">
        <w:rPr>
          <w:rFonts w:ascii="Calibri" w:eastAsia="Times New Roman" w:hAnsi="Calibri" w:cs="Calibri"/>
          <w:b/>
          <w:bCs/>
          <w:color w:val="000000"/>
          <w:sz w:val="20"/>
          <w:szCs w:val="20"/>
          <w:lang w:val="es-MX" w:eastAsia="es-MX"/>
        </w:rPr>
        <w:t>Primeros Auxilios por parte de la Dirección de Protección Civil a los prestadores de servicios del municipio de Puerto Vallarta, Jalisco denominados Transportación Terrestre de la terminal marítima de Puerto Vallarta.</w:t>
      </w:r>
      <w:r w:rsidR="0032354E">
        <w:rPr>
          <w:rFonts w:ascii="Calibri" w:eastAsia="Times New Roman" w:hAnsi="Calibri" w:cs="Calibri"/>
          <w:b/>
          <w:bCs/>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EXPOSICIÓN DE MOTIVOS</w:t>
      </w:r>
      <w:r w:rsidR="0032354E">
        <w:rPr>
          <w:rFonts w:ascii="Calibri" w:eastAsia="Times New Roman" w:hAnsi="Calibri" w:cs="Calibri"/>
          <w:b/>
          <w:bCs/>
          <w:color w:val="000000"/>
          <w:sz w:val="20"/>
          <w:szCs w:val="20"/>
          <w:lang w:val="es-MX" w:eastAsia="es-MX"/>
        </w:rPr>
        <w:t xml:space="preserve">. </w:t>
      </w:r>
      <w:r w:rsidR="0032354E" w:rsidRPr="0032354E">
        <w:rPr>
          <w:rFonts w:ascii="Calibri" w:eastAsia="Times New Roman" w:hAnsi="Calibri" w:cs="Calibri"/>
          <w:color w:val="000000"/>
          <w:sz w:val="20"/>
          <w:szCs w:val="20"/>
          <w:lang w:val="es-MX" w:eastAsia="es-MX"/>
        </w:rPr>
        <w:t>La seguridad ciudadana y la prevención de riesgos constituyen pilares fundamentales de la administración pública municipal. Puerto Vallarta, al ser un polo de desarrollo turístico de relevancia internacional, alberga una vasta red de prestadores de servicios que interactúan diariamente con miles de personas.</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color w:val="000000"/>
          <w:sz w:val="20"/>
          <w:szCs w:val="20"/>
          <w:lang w:val="es-MX" w:eastAsia="es-MX"/>
        </w:rPr>
        <w:t>La ocurrencia de incidentes médicos o accidentes menores es una contingencia latente en cualquier establecimiento. La diferencia entre una tragedia y una atención exitosa radica en el </w:t>
      </w:r>
      <w:r w:rsidR="0032354E" w:rsidRPr="0032354E">
        <w:rPr>
          <w:rFonts w:ascii="Calibri" w:eastAsia="Times New Roman" w:hAnsi="Calibri" w:cs="Calibri"/>
          <w:b/>
          <w:bCs/>
          <w:color w:val="000000"/>
          <w:sz w:val="20"/>
          <w:szCs w:val="20"/>
          <w:lang w:val="es-MX" w:eastAsia="es-MX"/>
        </w:rPr>
        <w:t>tiempo de respuesta</w:t>
      </w:r>
      <w:r w:rsidR="0032354E" w:rsidRPr="0032354E">
        <w:rPr>
          <w:rFonts w:ascii="Calibri" w:eastAsia="Times New Roman" w:hAnsi="Calibri" w:cs="Calibri"/>
          <w:color w:val="000000"/>
          <w:sz w:val="20"/>
          <w:szCs w:val="20"/>
          <w:lang w:val="es-MX" w:eastAsia="es-MX"/>
        </w:rPr>
        <w:t> y la </w:t>
      </w:r>
      <w:r w:rsidR="0032354E" w:rsidRPr="0032354E">
        <w:rPr>
          <w:rFonts w:ascii="Calibri" w:eastAsia="Times New Roman" w:hAnsi="Calibri" w:cs="Calibri"/>
          <w:b/>
          <w:bCs/>
          <w:color w:val="000000"/>
          <w:sz w:val="20"/>
          <w:szCs w:val="20"/>
          <w:lang w:val="es-MX" w:eastAsia="es-MX"/>
        </w:rPr>
        <w:t>capacidad técnica</w:t>
      </w:r>
      <w:r w:rsidR="0032354E" w:rsidRPr="0032354E">
        <w:rPr>
          <w:rFonts w:ascii="Calibri" w:eastAsia="Times New Roman" w:hAnsi="Calibri" w:cs="Calibri"/>
          <w:color w:val="000000"/>
          <w:sz w:val="20"/>
          <w:szCs w:val="20"/>
          <w:lang w:val="es-MX" w:eastAsia="es-MX"/>
        </w:rPr>
        <w:t> de quienes se encuentran presentes en el lugar de los hechos.</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color w:val="000000"/>
          <w:sz w:val="20"/>
          <w:szCs w:val="20"/>
          <w:lang w:val="es-MX" w:eastAsia="es-MX"/>
        </w:rPr>
        <w:t>Resulta imperativo que el personal de primer contacto cuente con los conocimientos básicos en Primeros Auxilios, atención de atragantamientos y manejo de lesiones. Por ello, se propone vincular las capacidades técnicas de la </w:t>
      </w:r>
      <w:r w:rsidR="0032354E" w:rsidRPr="0032354E">
        <w:rPr>
          <w:rFonts w:ascii="Calibri" w:eastAsia="Times New Roman" w:hAnsi="Calibri" w:cs="Calibri"/>
          <w:b/>
          <w:bCs/>
          <w:color w:val="000000"/>
          <w:sz w:val="20"/>
          <w:szCs w:val="20"/>
          <w:lang w:val="es-MX" w:eastAsia="es-MX"/>
        </w:rPr>
        <w:t>Dirección de Protección Civil y Bomberos</w:t>
      </w:r>
      <w:r w:rsidR="0032354E" w:rsidRPr="0032354E">
        <w:rPr>
          <w:rFonts w:ascii="Calibri" w:eastAsia="Times New Roman" w:hAnsi="Calibri" w:cs="Calibri"/>
          <w:color w:val="000000"/>
          <w:sz w:val="20"/>
          <w:szCs w:val="20"/>
          <w:lang w:val="es-MX" w:eastAsia="es-MX"/>
        </w:rPr>
        <w:t xml:space="preserve"> con el sector productivo local, con el fin de certificar a 50 prestadores de servicios  de transportación, denominados </w:t>
      </w:r>
      <w:r w:rsidR="0032354E" w:rsidRPr="0032354E">
        <w:rPr>
          <w:rFonts w:ascii="Calibri" w:eastAsia="Times New Roman" w:hAnsi="Calibri" w:cs="Calibri"/>
          <w:b/>
          <w:bCs/>
          <w:color w:val="000000"/>
          <w:sz w:val="20"/>
          <w:szCs w:val="20"/>
          <w:lang w:val="es-MX" w:eastAsia="es-MX"/>
        </w:rPr>
        <w:t>Transportación Terrestre de la terminal marítima de Puerto Vallarta</w:t>
      </w:r>
      <w:r w:rsidR="0032354E" w:rsidRPr="0032354E">
        <w:rPr>
          <w:rFonts w:ascii="Calibri" w:eastAsia="Calibri" w:hAnsi="Calibri" w:cs="Calibri"/>
          <w:b/>
          <w:bCs/>
          <w:color w:val="000000"/>
          <w:sz w:val="20"/>
          <w:szCs w:val="20"/>
          <w:lang w:val="es-MX"/>
        </w:rPr>
        <w:t xml:space="preserve"> </w:t>
      </w:r>
      <w:r w:rsidR="0032354E" w:rsidRPr="0032354E">
        <w:rPr>
          <w:rFonts w:ascii="Calibri" w:eastAsia="Times New Roman" w:hAnsi="Calibri" w:cs="Calibri"/>
          <w:color w:val="000000"/>
          <w:sz w:val="20"/>
          <w:szCs w:val="20"/>
          <w:lang w:val="es-MX" w:eastAsia="es-MX"/>
        </w:rPr>
        <w:t>en competencias de salvaguarda de la vida.</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JUSTIFICACIÓN JURÍDICA</w:t>
      </w:r>
      <w:r w:rsidR="0032354E">
        <w:rPr>
          <w:rFonts w:ascii="Calibri" w:eastAsia="Times New Roman" w:hAnsi="Calibri" w:cs="Calibri"/>
          <w:b/>
          <w:bCs/>
          <w:color w:val="000000"/>
          <w:sz w:val="20"/>
          <w:szCs w:val="20"/>
          <w:lang w:val="es-MX" w:eastAsia="es-MX"/>
        </w:rPr>
        <w:t xml:space="preserve">. </w:t>
      </w:r>
      <w:r w:rsidR="0032354E" w:rsidRPr="0032354E">
        <w:rPr>
          <w:rFonts w:ascii="Calibri" w:eastAsia="Times New Roman" w:hAnsi="Calibri" w:cs="Calibri"/>
          <w:color w:val="000000"/>
          <w:sz w:val="20"/>
          <w:szCs w:val="20"/>
          <w:lang w:val="es-MX" w:eastAsia="es-MX"/>
        </w:rPr>
        <w:t>La presente iniciativa encuentra su fundamento y sustento legal en las siguientes disposiciones:</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1. Constitución Política de los Estados Unidos Mexicanos:</w:t>
      </w:r>
      <w:r w:rsidR="0032354E" w:rsidRPr="0032354E">
        <w:rPr>
          <w:rFonts w:ascii="Calibri" w:eastAsia="Times New Roman" w:hAnsi="Calibri" w:cs="Calibri"/>
          <w:color w:val="000000"/>
          <w:sz w:val="20"/>
          <w:szCs w:val="20"/>
          <w:lang w:val="es-MX" w:eastAsia="es-MX"/>
        </w:rPr>
        <w:t> Artículo 115, fracción II, que otorga al municipio la facultad para organizar su administración pública y regular las materias de su competencia.</w:t>
      </w:r>
      <w:r w:rsidR="0032354E">
        <w:rPr>
          <w:rFonts w:ascii="Calibri" w:eastAsia="Times New Roman" w:hAnsi="Calibri" w:cs="Calibri"/>
          <w:color w:val="000000"/>
          <w:sz w:val="20"/>
          <w:szCs w:val="20"/>
          <w:lang w:val="es-MX" w:eastAsia="es-MX"/>
        </w:rPr>
        <w:t xml:space="preserve"> </w:t>
      </w:r>
      <w:r w:rsidR="0032354E">
        <w:rPr>
          <w:rFonts w:ascii="Calibri" w:eastAsia="Times New Roman" w:hAnsi="Calibri" w:cs="Calibri"/>
          <w:b/>
          <w:bCs/>
          <w:color w:val="000000"/>
          <w:sz w:val="20"/>
          <w:szCs w:val="20"/>
          <w:lang w:val="es-MX" w:eastAsia="es-MX"/>
        </w:rPr>
        <w:t xml:space="preserve">2. </w:t>
      </w:r>
      <w:r w:rsidR="0032354E" w:rsidRPr="0032354E">
        <w:rPr>
          <w:rFonts w:ascii="Calibri" w:eastAsia="Times New Roman" w:hAnsi="Calibri" w:cs="Calibri"/>
          <w:b/>
          <w:bCs/>
          <w:color w:val="000000"/>
          <w:sz w:val="20"/>
          <w:szCs w:val="20"/>
          <w:lang w:val="es-MX" w:eastAsia="es-MX"/>
        </w:rPr>
        <w:t>Constitución Política del Estado de Jalisco:</w:t>
      </w:r>
      <w:r w:rsidR="0032354E" w:rsidRPr="0032354E">
        <w:rPr>
          <w:rFonts w:ascii="Calibri" w:eastAsia="Times New Roman" w:hAnsi="Calibri" w:cs="Calibri"/>
          <w:color w:val="000000"/>
          <w:sz w:val="20"/>
          <w:szCs w:val="20"/>
          <w:lang w:val="es-MX" w:eastAsia="es-MX"/>
        </w:rPr>
        <w:t> Artículos 73 y 77, que establecen la autonomía municipal y la obligación de proveer seguridad a sus habitantes.</w:t>
      </w:r>
      <w:r w:rsidR="0032354E">
        <w:rPr>
          <w:rFonts w:ascii="Calibri" w:eastAsia="Times New Roman" w:hAnsi="Calibri" w:cs="Calibri"/>
          <w:color w:val="000000"/>
          <w:sz w:val="20"/>
          <w:szCs w:val="20"/>
          <w:lang w:val="es-MX" w:eastAsia="es-MX"/>
        </w:rPr>
        <w:t xml:space="preserve"> </w:t>
      </w:r>
      <w:r w:rsidR="0032354E">
        <w:rPr>
          <w:rFonts w:ascii="Calibri" w:eastAsia="Times New Roman" w:hAnsi="Calibri" w:cs="Calibri"/>
          <w:b/>
          <w:bCs/>
          <w:color w:val="000000"/>
          <w:sz w:val="20"/>
          <w:szCs w:val="20"/>
          <w:lang w:val="es-MX" w:eastAsia="es-MX"/>
        </w:rPr>
        <w:t xml:space="preserve">3. </w:t>
      </w:r>
      <w:r w:rsidR="0032354E" w:rsidRPr="0032354E">
        <w:rPr>
          <w:rFonts w:ascii="Calibri" w:eastAsia="Times New Roman" w:hAnsi="Calibri" w:cs="Calibri"/>
          <w:b/>
          <w:bCs/>
          <w:color w:val="000000"/>
          <w:sz w:val="20"/>
          <w:szCs w:val="20"/>
          <w:lang w:val="es-MX" w:eastAsia="es-MX"/>
        </w:rPr>
        <w:t>Ley del Gobierno y la Administración Pública Municipal del Estado de Jalisco:</w:t>
      </w:r>
      <w:r w:rsidR="0032354E" w:rsidRPr="0032354E">
        <w:rPr>
          <w:rFonts w:ascii="Calibri" w:eastAsia="Times New Roman" w:hAnsi="Calibri" w:cs="Calibri"/>
          <w:color w:val="000000"/>
          <w:sz w:val="20"/>
          <w:szCs w:val="20"/>
          <w:lang w:val="es-MX" w:eastAsia="es-MX"/>
        </w:rPr>
        <w:t> Artículos 37 y 38, relativos a las facultades de los Ayuntamientos para dictar normas de observancia general y organizar los servicios públicos.</w:t>
      </w:r>
      <w:r w:rsidR="0032354E">
        <w:rPr>
          <w:rFonts w:ascii="Calibri" w:eastAsia="Times New Roman" w:hAnsi="Calibri" w:cs="Calibri"/>
          <w:color w:val="000000"/>
          <w:sz w:val="20"/>
          <w:szCs w:val="20"/>
          <w:lang w:val="es-MX" w:eastAsia="es-MX"/>
        </w:rPr>
        <w:t xml:space="preserve"> </w:t>
      </w:r>
      <w:r w:rsidR="0032354E">
        <w:rPr>
          <w:rFonts w:ascii="Calibri" w:eastAsia="Times New Roman" w:hAnsi="Calibri" w:cs="Calibri"/>
          <w:b/>
          <w:bCs/>
          <w:color w:val="000000"/>
          <w:sz w:val="20"/>
          <w:szCs w:val="20"/>
          <w:lang w:val="es-MX" w:eastAsia="es-MX"/>
        </w:rPr>
        <w:t xml:space="preserve">4. </w:t>
      </w:r>
      <w:r w:rsidR="0032354E" w:rsidRPr="0032354E">
        <w:rPr>
          <w:rFonts w:ascii="Calibri" w:eastAsia="Times New Roman" w:hAnsi="Calibri" w:cs="Calibri"/>
          <w:b/>
          <w:bCs/>
          <w:color w:val="000000"/>
          <w:sz w:val="20"/>
          <w:szCs w:val="20"/>
          <w:lang w:val="es-MX" w:eastAsia="es-MX"/>
        </w:rPr>
        <w:t>Ley de Protección Civil del Estado de Jalisco:</w:t>
      </w:r>
      <w:r w:rsidR="0032354E" w:rsidRPr="0032354E">
        <w:rPr>
          <w:rFonts w:ascii="Calibri" w:eastAsia="Times New Roman" w:hAnsi="Calibri" w:cs="Calibri"/>
          <w:color w:val="000000"/>
          <w:sz w:val="20"/>
          <w:szCs w:val="20"/>
          <w:lang w:val="es-MX" w:eastAsia="es-MX"/>
        </w:rPr>
        <w:t> La cual establece la importancia de la capacitación y la cultura de la prevención como medios para reducir la vulnerabilidad ante emergencias.</w:t>
      </w:r>
      <w:r w:rsidR="0032354E">
        <w:rPr>
          <w:rFonts w:ascii="Calibri" w:eastAsia="Times New Roman" w:hAnsi="Calibri" w:cs="Calibri"/>
          <w:color w:val="000000"/>
          <w:sz w:val="20"/>
          <w:szCs w:val="20"/>
          <w:lang w:val="es-MX" w:eastAsia="es-MX"/>
        </w:rPr>
        <w:t xml:space="preserve"> </w:t>
      </w:r>
      <w:r w:rsidR="0032354E">
        <w:rPr>
          <w:rFonts w:ascii="Calibri" w:eastAsia="Times New Roman" w:hAnsi="Calibri" w:cs="Calibri"/>
          <w:b/>
          <w:bCs/>
          <w:color w:val="000000"/>
          <w:sz w:val="20"/>
          <w:szCs w:val="20"/>
          <w:lang w:val="es-MX" w:eastAsia="es-MX"/>
        </w:rPr>
        <w:t xml:space="preserve">5. </w:t>
      </w:r>
      <w:r w:rsidR="0032354E" w:rsidRPr="0032354E">
        <w:rPr>
          <w:rFonts w:ascii="Calibri" w:eastAsia="Times New Roman" w:hAnsi="Calibri" w:cs="Calibri"/>
          <w:b/>
          <w:bCs/>
          <w:color w:val="000000"/>
          <w:sz w:val="20"/>
          <w:szCs w:val="20"/>
          <w:lang w:val="es-MX" w:eastAsia="es-MX"/>
        </w:rPr>
        <w:t>Reglamento del Gobierno Municipal de Puerto Vallarta:</w:t>
      </w:r>
      <w:r w:rsidR="0032354E" w:rsidRPr="0032354E">
        <w:rPr>
          <w:rFonts w:ascii="Calibri" w:eastAsia="Times New Roman" w:hAnsi="Calibri" w:cs="Calibri"/>
          <w:color w:val="000000"/>
          <w:sz w:val="20"/>
          <w:szCs w:val="20"/>
          <w:lang w:val="es-MX" w:eastAsia="es-MX"/>
        </w:rPr>
        <w:t> En sus apartados relativos a las atribuciones de la Dirección de Protección Civil para fomentar la educación y capacitación en la materia.</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PUNTOS DE ACUERDO</w:t>
      </w:r>
      <w:r w:rsidR="0032354E">
        <w:rPr>
          <w:rFonts w:ascii="Calibri" w:eastAsia="Times New Roman" w:hAnsi="Calibri" w:cs="Calibri"/>
          <w:b/>
          <w:bCs/>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PRIMERO.</w:t>
      </w:r>
      <w:r w:rsidR="0032354E" w:rsidRPr="0032354E">
        <w:rPr>
          <w:rFonts w:ascii="Calibri" w:eastAsia="Times New Roman" w:hAnsi="Calibri" w:cs="Calibri"/>
          <w:color w:val="000000"/>
          <w:sz w:val="20"/>
          <w:szCs w:val="20"/>
          <w:lang w:val="es-MX" w:eastAsia="es-MX"/>
        </w:rPr>
        <w:t> Se apruebe la </w:t>
      </w:r>
      <w:r w:rsidR="0032354E" w:rsidRPr="0032354E">
        <w:rPr>
          <w:rFonts w:ascii="Calibri" w:eastAsia="Times New Roman" w:hAnsi="Calibri" w:cs="Calibri"/>
          <w:b/>
          <w:bCs/>
          <w:color w:val="000000"/>
          <w:sz w:val="20"/>
          <w:szCs w:val="20"/>
          <w:lang w:val="es-MX" w:eastAsia="es-MX"/>
        </w:rPr>
        <w:t>dispensa de trámite</w:t>
      </w:r>
      <w:r w:rsidR="0032354E" w:rsidRPr="0032354E">
        <w:rPr>
          <w:rFonts w:ascii="Calibri" w:eastAsia="Times New Roman" w:hAnsi="Calibri" w:cs="Calibri"/>
          <w:color w:val="000000"/>
          <w:sz w:val="20"/>
          <w:szCs w:val="20"/>
          <w:lang w:val="es-MX" w:eastAsia="es-MX"/>
        </w:rPr>
        <w:t> de la presente iniciativa por considerarse un asunto de urgente y obvia resolución, debido al riesgo inminente a los visitantes a nuestra ciudad.</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SEGUNDO.</w:t>
      </w:r>
      <w:r w:rsidR="0032354E" w:rsidRPr="0032354E">
        <w:rPr>
          <w:rFonts w:ascii="Calibri" w:eastAsia="Times New Roman" w:hAnsi="Calibri" w:cs="Calibri"/>
          <w:color w:val="000000"/>
          <w:sz w:val="20"/>
          <w:szCs w:val="20"/>
          <w:lang w:val="es-MX" w:eastAsia="es-MX"/>
        </w:rPr>
        <w:t> El H. Ayuntamiento de Puerto Vallarta autorice e instruya a la </w:t>
      </w:r>
      <w:r w:rsidR="0032354E" w:rsidRPr="0032354E">
        <w:rPr>
          <w:rFonts w:ascii="Calibri" w:eastAsia="Times New Roman" w:hAnsi="Calibri" w:cs="Calibri"/>
          <w:b/>
          <w:bCs/>
          <w:color w:val="000000"/>
          <w:sz w:val="20"/>
          <w:szCs w:val="20"/>
          <w:lang w:val="es-MX" w:eastAsia="es-MX"/>
        </w:rPr>
        <w:t xml:space="preserve">Dirección de Protección Civil y Bomberos </w:t>
      </w:r>
      <w:r w:rsidR="0032354E" w:rsidRPr="0032354E">
        <w:rPr>
          <w:rFonts w:ascii="Calibri" w:eastAsia="Times New Roman" w:hAnsi="Calibri" w:cs="Calibri"/>
          <w:color w:val="000000"/>
          <w:sz w:val="20"/>
          <w:szCs w:val="20"/>
          <w:lang w:val="es-MX" w:eastAsia="es-MX"/>
        </w:rPr>
        <w:t>para que, en el ámbito de sus atribuciones, diseñe y ejecute un programa intensivo de capacitación en </w:t>
      </w:r>
      <w:r w:rsidR="0032354E" w:rsidRPr="0032354E">
        <w:rPr>
          <w:rFonts w:ascii="Calibri" w:eastAsia="Times New Roman" w:hAnsi="Calibri" w:cs="Calibri"/>
          <w:b/>
          <w:bCs/>
          <w:color w:val="000000"/>
          <w:sz w:val="20"/>
          <w:szCs w:val="20"/>
          <w:lang w:val="es-MX" w:eastAsia="es-MX"/>
        </w:rPr>
        <w:t xml:space="preserve">Primeros Auxilios </w:t>
      </w:r>
      <w:r w:rsidR="0032354E" w:rsidRPr="0032354E">
        <w:rPr>
          <w:rFonts w:ascii="Calibri" w:eastAsia="Times New Roman" w:hAnsi="Calibri" w:cs="Calibri"/>
          <w:color w:val="000000"/>
          <w:sz w:val="20"/>
          <w:szCs w:val="20"/>
          <w:lang w:val="es-MX" w:eastAsia="es-MX"/>
        </w:rPr>
        <w:t xml:space="preserve">a los servicios de transportación </w:t>
      </w:r>
      <w:r w:rsidR="0032354E" w:rsidRPr="0032354E">
        <w:rPr>
          <w:rFonts w:ascii="Calibri" w:eastAsia="Times New Roman" w:hAnsi="Calibri" w:cs="Calibri"/>
          <w:color w:val="000000"/>
          <w:sz w:val="20"/>
          <w:szCs w:val="20"/>
          <w:lang w:val="es-MX" w:eastAsia="es-MX"/>
        </w:rPr>
        <w:lastRenderedPageBreak/>
        <w:t xml:space="preserve">turística denominada </w:t>
      </w:r>
      <w:r w:rsidR="0032354E" w:rsidRPr="0032354E">
        <w:rPr>
          <w:rFonts w:ascii="Calibri" w:eastAsia="Times New Roman" w:hAnsi="Calibri" w:cs="Calibri"/>
          <w:b/>
          <w:bCs/>
          <w:color w:val="000000"/>
          <w:sz w:val="20"/>
          <w:szCs w:val="20"/>
          <w:lang w:val="es-MX" w:eastAsia="es-MX"/>
        </w:rPr>
        <w:t>Transportación terrestre de la terminal marítima de Puerto Vallarta.</w:t>
      </w:r>
      <w:r w:rsidR="0032354E">
        <w:rPr>
          <w:rFonts w:ascii="Calibri" w:eastAsia="Times New Roman" w:hAnsi="Calibri" w:cs="Calibri"/>
          <w:b/>
          <w:bCs/>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TERCERO.</w:t>
      </w:r>
      <w:r w:rsidR="0032354E" w:rsidRPr="0032354E">
        <w:rPr>
          <w:rFonts w:ascii="Calibri" w:eastAsia="Times New Roman" w:hAnsi="Calibri" w:cs="Calibri"/>
          <w:color w:val="000000"/>
          <w:sz w:val="20"/>
          <w:szCs w:val="20"/>
          <w:lang w:val="es-MX" w:eastAsia="es-MX"/>
        </w:rPr>
        <w:t> Que la Dirección de Protección Civil y Bomberos deberá de coordinar y ejecutar para que se lleve a cabo de manera satisfactoria el curso en mención, cumpliendo con los estándares técnicos vigentes, en coordinación con la suscrita.</w:t>
      </w:r>
      <w:r w:rsidR="0032354E">
        <w:rPr>
          <w:rFonts w:ascii="Calibri" w:eastAsia="Times New Roman" w:hAnsi="Calibri" w:cs="Calibri"/>
          <w:color w:val="000000"/>
          <w:sz w:val="20"/>
          <w:szCs w:val="20"/>
          <w:lang w:val="es-MX" w:eastAsia="es-MX"/>
        </w:rPr>
        <w:t xml:space="preserve"> </w:t>
      </w:r>
      <w:r w:rsidR="0032354E" w:rsidRPr="0032354E">
        <w:rPr>
          <w:rFonts w:ascii="Calibri" w:eastAsia="Times New Roman" w:hAnsi="Calibri" w:cs="Calibri"/>
          <w:b/>
          <w:bCs/>
          <w:color w:val="000000"/>
          <w:sz w:val="20"/>
          <w:szCs w:val="20"/>
          <w:lang w:val="es-MX" w:eastAsia="es-MX"/>
        </w:rPr>
        <w:t>CUARTO.</w:t>
      </w:r>
      <w:r w:rsidR="0032354E" w:rsidRPr="0032354E">
        <w:rPr>
          <w:rFonts w:ascii="Calibri" w:eastAsia="Times New Roman" w:hAnsi="Calibri" w:cs="Calibri"/>
          <w:color w:val="000000"/>
          <w:sz w:val="20"/>
          <w:szCs w:val="20"/>
          <w:lang w:val="es-MX" w:eastAsia="es-MX"/>
        </w:rPr>
        <w:t> Se faculte a la Hacienda Municipal para la condonación o subsidio de los derechos que por concepto de capacitación pudieran generarse, con el fin de incentivar la participación del sector Turístico en el cuidado y mejora de nuestros servicios.</w:t>
      </w:r>
      <w:r w:rsidR="0032354E">
        <w:rPr>
          <w:rFonts w:ascii="Calibri" w:eastAsia="Times New Roman" w:hAnsi="Calibri" w:cs="Calibri"/>
          <w:color w:val="000000"/>
          <w:sz w:val="20"/>
          <w:szCs w:val="20"/>
          <w:lang w:val="es-MX" w:eastAsia="es-MX"/>
        </w:rPr>
        <w:t xml:space="preserve"> </w:t>
      </w:r>
      <w:r w:rsidR="0032354E" w:rsidRPr="0032354E">
        <w:rPr>
          <w:rFonts w:ascii="Calibri" w:eastAsia="Calibri" w:hAnsi="Calibri" w:cs="Calibri"/>
          <w:sz w:val="20"/>
          <w:szCs w:val="20"/>
          <w:lang w:val="es-MX"/>
        </w:rPr>
        <w:t>Atentamente. “2026, Jalisco, Cuna de Identidad Nacional y el Mundial que nos Une”. Puerto Vallarta, Jalisco A 22 de Abril De 2026. (Rúbrica) L.A. Melissa Marlene Madero Plascencia, Regidora Constitucional del Municipio De Puerto Vallarta, Jalisco.</w:t>
      </w:r>
      <w:r w:rsidR="0032354E">
        <w:rPr>
          <w:rFonts w:ascii="Calibri" w:eastAsia="Calibri" w:hAnsi="Calibri" w:cs="Calibri"/>
          <w:sz w:val="20"/>
          <w:szCs w:val="20"/>
          <w:lang w:val="es-MX"/>
        </w:rPr>
        <w:t xml:space="preserve"> </w:t>
      </w:r>
      <w:r w:rsidR="00773FAE" w:rsidRPr="00430810">
        <w:rPr>
          <w:rFonts w:ascii="Garamond" w:eastAsia="Calibri" w:hAnsi="Garamond" w:cs="Times New Roman"/>
          <w:lang w:val="es-MX"/>
        </w:rPr>
        <w:t>-</w:t>
      </w:r>
      <w:r w:rsidR="0032354E">
        <w:rPr>
          <w:rFonts w:ascii="Garamond" w:eastAsia="Calibri" w:hAnsi="Garamond" w:cs="Times New Roman"/>
          <w:lang w:val="es-MX"/>
        </w:rPr>
        <w:t>------------------------------------------------------------------------</w:t>
      </w:r>
      <w:r w:rsidR="00773FAE" w:rsidRPr="00430810">
        <w:rPr>
          <w:rFonts w:ascii="Garamond" w:eastAsia="Calibri" w:hAnsi="Garamond" w:cs="Times New Roman"/>
          <w:lang w:val="es-MX"/>
        </w:rPr>
        <w:t>----</w:t>
      </w:r>
      <w:r w:rsidR="004C2159">
        <w:rPr>
          <w:rFonts w:ascii="Garamond" w:eastAsia="Calibri" w:hAnsi="Garamond" w:cs="Times New Roman"/>
          <w:lang w:val="es-MX"/>
        </w:rPr>
        <w:t xml:space="preserve"> </w:t>
      </w:r>
      <w:r w:rsidR="004C2159" w:rsidRPr="004C2159">
        <w:rPr>
          <w:rFonts w:ascii="Garamond" w:hAnsi="Garamond"/>
        </w:rPr>
        <w:t xml:space="preserve">El C. Presidente Municipal, </w:t>
      </w:r>
      <w:r w:rsidR="004C2159" w:rsidRPr="004C2159">
        <w:rPr>
          <w:rFonts w:ascii="Garamond" w:hAnsi="Garamond"/>
          <w:lang w:val="es-MX"/>
        </w:rPr>
        <w:t>Arq. Luis Ernesto Munguía González</w:t>
      </w:r>
      <w:r w:rsidR="004C2159" w:rsidRPr="004C2159">
        <w:rPr>
          <w:rFonts w:ascii="Garamond" w:hAnsi="Garamond"/>
        </w:rPr>
        <w:t>: “</w:t>
      </w:r>
      <w:r w:rsidR="004C2159" w:rsidRPr="004C2159">
        <w:rPr>
          <w:rFonts w:ascii="Garamond" w:hAnsi="Garamond"/>
          <w:lang w:val="es-MX"/>
        </w:rPr>
        <w:t>Con el uso de la voz nuestra Regidora Melissa Marlene</w:t>
      </w:r>
      <w:r w:rsidR="004C2159">
        <w:rPr>
          <w:rFonts w:ascii="Garamond" w:hAnsi="Garamond"/>
          <w:lang w:val="es-MX"/>
        </w:rPr>
        <w:t>”</w:t>
      </w:r>
      <w:r w:rsidR="004C2159" w:rsidRPr="004C2159">
        <w:rPr>
          <w:rFonts w:ascii="Garamond" w:hAnsi="Garamond"/>
          <w:lang w:val="es-MX"/>
        </w:rPr>
        <w:t>.</w:t>
      </w:r>
      <w:r w:rsidR="00BD1427">
        <w:rPr>
          <w:rFonts w:ascii="Garamond" w:hAnsi="Garamond"/>
          <w:lang w:val="es-MX"/>
        </w:rPr>
        <w:t xml:space="preserve"> </w:t>
      </w:r>
      <w:r w:rsidR="004C2159" w:rsidRPr="004C2159">
        <w:rPr>
          <w:rFonts w:ascii="Garamond" w:hAnsi="Garamond"/>
          <w:lang w:val="es-ES_tradnl"/>
        </w:rPr>
        <w:t xml:space="preserve">La C. Regidora, L.A.E. </w:t>
      </w:r>
      <w:r w:rsidR="004C2159" w:rsidRPr="004C2159">
        <w:rPr>
          <w:rFonts w:ascii="Garamond" w:hAnsi="Garamond"/>
        </w:rPr>
        <w:t>Melissa Marlene Madero Plascencia</w:t>
      </w:r>
      <w:r w:rsidR="004C2159" w:rsidRPr="004C2159">
        <w:rPr>
          <w:rFonts w:ascii="Garamond" w:hAnsi="Garamond"/>
          <w:lang w:val="es-ES_tradnl"/>
        </w:rPr>
        <w:t>: “</w:t>
      </w:r>
      <w:r w:rsidR="00BD1427">
        <w:rPr>
          <w:rFonts w:ascii="Garamond" w:hAnsi="Garamond"/>
          <w:lang w:val="es-MX"/>
        </w:rPr>
        <w:t>Gracias</w:t>
      </w:r>
      <w:r w:rsidR="004C2159" w:rsidRPr="004C2159">
        <w:rPr>
          <w:rFonts w:ascii="Garamond" w:hAnsi="Garamond"/>
          <w:lang w:val="es-MX"/>
        </w:rPr>
        <w:t xml:space="preserve"> Presidente. Básicamente este curso de prevención o de primeros auxilios que estamos pidiendo para los colaboradores de transportación de la terminal marítima, es porque el mercado turístico que ellos atienden es de muy alta edad, si ustedes se han fijado, el crucerista que nos visita es de edad avanzada</w:t>
      </w:r>
      <w:r w:rsidR="006C4E1C">
        <w:rPr>
          <w:rFonts w:ascii="Garamond" w:hAnsi="Garamond"/>
          <w:lang w:val="es-MX"/>
        </w:rPr>
        <w:t>. En</w:t>
      </w:r>
      <w:r w:rsidR="004C2159" w:rsidRPr="004C2159">
        <w:rPr>
          <w:rFonts w:ascii="Garamond" w:hAnsi="Garamond"/>
          <w:lang w:val="es-MX"/>
        </w:rPr>
        <w:t>tonces</w:t>
      </w:r>
      <w:r w:rsidR="006C4E1C">
        <w:rPr>
          <w:rFonts w:ascii="Garamond" w:hAnsi="Garamond"/>
          <w:lang w:val="es-MX"/>
        </w:rPr>
        <w:t>,</w:t>
      </w:r>
      <w:r w:rsidR="004C2159" w:rsidRPr="004C2159">
        <w:rPr>
          <w:rFonts w:ascii="Garamond" w:hAnsi="Garamond"/>
          <w:lang w:val="es-MX"/>
        </w:rPr>
        <w:t xml:space="preserve"> tienden a ocurrir a</w:t>
      </w:r>
      <w:r w:rsidR="00BD1427">
        <w:rPr>
          <w:rFonts w:ascii="Garamond" w:hAnsi="Garamond"/>
          <w:lang w:val="es-MX"/>
        </w:rPr>
        <w:t>ccidentes constantemente en la C</w:t>
      </w:r>
      <w:r w:rsidR="004C2159" w:rsidRPr="004C2159">
        <w:rPr>
          <w:rFonts w:ascii="Garamond" w:hAnsi="Garamond"/>
          <w:lang w:val="es-MX"/>
        </w:rPr>
        <w:t>iudad, que se nos caen en el malecón, que se nos caen en alguna ram</w:t>
      </w:r>
      <w:r w:rsidR="00BD1427">
        <w:rPr>
          <w:rFonts w:ascii="Garamond" w:hAnsi="Garamond"/>
          <w:lang w:val="es-MX"/>
        </w:rPr>
        <w:t>pa de bajada cuando nos visitan.</w:t>
      </w:r>
      <w:r w:rsidR="004C2159" w:rsidRPr="004C2159">
        <w:rPr>
          <w:rFonts w:ascii="Garamond" w:hAnsi="Garamond"/>
          <w:lang w:val="es-MX"/>
        </w:rPr>
        <w:t xml:space="preserve"> </w:t>
      </w:r>
      <w:r w:rsidR="00BD1427">
        <w:rPr>
          <w:rFonts w:ascii="Garamond" w:hAnsi="Garamond"/>
          <w:lang w:val="es-MX"/>
        </w:rPr>
        <w:t>E</w:t>
      </w:r>
      <w:r w:rsidR="004C2159" w:rsidRPr="004C2159">
        <w:rPr>
          <w:rFonts w:ascii="Garamond" w:hAnsi="Garamond"/>
          <w:lang w:val="es-MX"/>
        </w:rPr>
        <w:t>ntonces</w:t>
      </w:r>
      <w:r w:rsidR="00BD1427">
        <w:rPr>
          <w:rFonts w:ascii="Garamond" w:hAnsi="Garamond"/>
          <w:lang w:val="es-MX"/>
        </w:rPr>
        <w:t>,</w:t>
      </w:r>
      <w:r w:rsidR="004C2159" w:rsidRPr="004C2159">
        <w:rPr>
          <w:rFonts w:ascii="Garamond" w:hAnsi="Garamond"/>
          <w:lang w:val="es-MX"/>
        </w:rPr>
        <w:t xml:space="preserve"> es importante </w:t>
      </w:r>
      <w:r w:rsidR="00BD1427">
        <w:rPr>
          <w:rFonts w:ascii="Garamond" w:hAnsi="Garamond"/>
          <w:lang w:val="es-MX"/>
        </w:rPr>
        <w:t>por</w:t>
      </w:r>
      <w:r w:rsidR="004C2159" w:rsidRPr="004C2159">
        <w:rPr>
          <w:rFonts w:ascii="Garamond" w:hAnsi="Garamond"/>
          <w:lang w:val="es-MX"/>
        </w:rPr>
        <w:t>que son los que</w:t>
      </w:r>
      <w:r w:rsidR="00BD1427">
        <w:rPr>
          <w:rFonts w:ascii="Garamond" w:hAnsi="Garamond"/>
          <w:lang w:val="es-MX"/>
        </w:rPr>
        <w:t>…</w:t>
      </w:r>
      <w:r w:rsidR="004C2159" w:rsidRPr="004C2159">
        <w:rPr>
          <w:rFonts w:ascii="Garamond" w:hAnsi="Garamond"/>
          <w:lang w:val="es-MX"/>
        </w:rPr>
        <w:t>el primer contacto, es decir, los que los mueven por la ciudad estén prevenidos en caso de</w:t>
      </w:r>
      <w:r w:rsidR="00BD1427">
        <w:rPr>
          <w:rFonts w:ascii="Garamond" w:hAnsi="Garamond"/>
          <w:lang w:val="es-MX"/>
        </w:rPr>
        <w:t>.</w:t>
      </w:r>
      <w:r w:rsidR="004C2159" w:rsidRPr="004C2159">
        <w:rPr>
          <w:rFonts w:ascii="Garamond" w:hAnsi="Garamond"/>
          <w:lang w:val="es-MX"/>
        </w:rPr>
        <w:t xml:space="preserve"> </w:t>
      </w:r>
      <w:r w:rsidR="00BD1427">
        <w:rPr>
          <w:rFonts w:ascii="Garamond" w:hAnsi="Garamond"/>
          <w:lang w:val="es-MX"/>
        </w:rPr>
        <w:t>I</w:t>
      </w:r>
      <w:r w:rsidR="004C2159" w:rsidRPr="004C2159">
        <w:rPr>
          <w:rFonts w:ascii="Garamond" w:hAnsi="Garamond"/>
          <w:lang w:val="es-MX"/>
        </w:rPr>
        <w:t>ncluso hemos tenido fallecimientos de algunos visitantes en temas de paros cardíacos, entre otros. Por eso</w:t>
      </w:r>
      <w:r w:rsidR="00BD1427">
        <w:rPr>
          <w:rFonts w:ascii="Garamond" w:hAnsi="Garamond"/>
          <w:lang w:val="es-MX"/>
        </w:rPr>
        <w:t>,</w:t>
      </w:r>
      <w:r w:rsidR="004C2159" w:rsidRPr="004C2159">
        <w:rPr>
          <w:rFonts w:ascii="Garamond" w:hAnsi="Garamond"/>
          <w:lang w:val="es-MX"/>
        </w:rPr>
        <w:t xml:space="preserve"> los puntos de acuerdo serían los</w:t>
      </w:r>
      <w:r w:rsidR="00BD1427">
        <w:rPr>
          <w:rFonts w:ascii="Garamond" w:hAnsi="Garamond"/>
          <w:lang w:val="es-MX"/>
        </w:rPr>
        <w:t xml:space="preserve"> siguientes:</w:t>
      </w:r>
      <w:r w:rsidR="004C2159" w:rsidRPr="004C2159">
        <w:rPr>
          <w:rFonts w:ascii="Garamond" w:hAnsi="Garamond"/>
          <w:lang w:val="es-MX"/>
        </w:rPr>
        <w:t xml:space="preserve"> Se apruebe la dispensa de trámite de la presente iniciativa, por considerarse un asunto de urgente y obvia resolución, debido al riesgo inminente de los visitantes a nuestra ciudad, e</w:t>
      </w:r>
      <w:r w:rsidR="004C2159">
        <w:rPr>
          <w:rFonts w:ascii="Garamond" w:hAnsi="Garamond"/>
          <w:lang w:val="es-MX"/>
        </w:rPr>
        <w:t>l H. Ay</w:t>
      </w:r>
      <w:r w:rsidR="004C2159" w:rsidRPr="004C2159">
        <w:rPr>
          <w:rFonts w:ascii="Garamond" w:hAnsi="Garamond"/>
          <w:lang w:val="es-MX"/>
        </w:rPr>
        <w:t>untamiento de Puerto Vallarta, autorice e instruya a la Dirección de Protección Civil y Bomberos para que en el ámbito de sus atribuciones</w:t>
      </w:r>
      <w:r w:rsidR="00BD1427">
        <w:rPr>
          <w:rFonts w:ascii="Garamond" w:hAnsi="Garamond"/>
          <w:lang w:val="es-MX"/>
        </w:rPr>
        <w:t>,</w:t>
      </w:r>
      <w:r w:rsidR="004C2159" w:rsidRPr="004C2159">
        <w:rPr>
          <w:rFonts w:ascii="Garamond" w:hAnsi="Garamond"/>
          <w:lang w:val="es-MX"/>
        </w:rPr>
        <w:t xml:space="preserve"> diseñe y ejecute un programa intensivo de capacitación en primeros auxilios a los servicios de transportación turística denominada </w:t>
      </w:r>
      <w:r w:rsidR="00BD1427">
        <w:rPr>
          <w:rFonts w:ascii="Garamond" w:hAnsi="Garamond"/>
          <w:lang w:val="es-MX"/>
        </w:rPr>
        <w:t>“</w:t>
      </w:r>
      <w:r w:rsidR="004C2159" w:rsidRPr="004C2159">
        <w:rPr>
          <w:rFonts w:ascii="Garamond" w:hAnsi="Garamond"/>
          <w:lang w:val="es-MX"/>
        </w:rPr>
        <w:t>Transportación Terrestre de la Terminal Marítima de Puerto Vallarta</w:t>
      </w:r>
      <w:r w:rsidR="00BD1427">
        <w:rPr>
          <w:rFonts w:ascii="Garamond" w:hAnsi="Garamond"/>
          <w:lang w:val="es-MX"/>
        </w:rPr>
        <w:t>”</w:t>
      </w:r>
      <w:r w:rsidR="004C2159" w:rsidRPr="004C2159">
        <w:rPr>
          <w:rFonts w:ascii="Garamond" w:hAnsi="Garamond"/>
          <w:lang w:val="es-MX"/>
        </w:rPr>
        <w:t>. Tercero.</w:t>
      </w:r>
      <w:r w:rsidR="00BD1427">
        <w:rPr>
          <w:rFonts w:ascii="Garamond" w:hAnsi="Garamond"/>
          <w:lang w:val="es-MX"/>
        </w:rPr>
        <w:t>-</w:t>
      </w:r>
      <w:r w:rsidR="004C2159" w:rsidRPr="004C2159">
        <w:rPr>
          <w:rFonts w:ascii="Garamond" w:hAnsi="Garamond"/>
          <w:lang w:val="es-MX"/>
        </w:rPr>
        <w:t xml:space="preserve"> Que la Dirección de Protección Civil y Bomberos deberá de coordinar y ejecutar para que se lleve a cabo de manera satisfactoria el curso en mención, cumpliendo con los estándares técnicos vigentes, en coordinación con la suscrita. Cuarto.</w:t>
      </w:r>
      <w:r w:rsidR="00BD1427">
        <w:rPr>
          <w:rFonts w:ascii="Garamond" w:hAnsi="Garamond"/>
          <w:lang w:val="es-MX"/>
        </w:rPr>
        <w:t>-</w:t>
      </w:r>
      <w:r w:rsidR="004C2159" w:rsidRPr="004C2159">
        <w:rPr>
          <w:rFonts w:ascii="Garamond" w:hAnsi="Garamond"/>
          <w:lang w:val="es-MX"/>
        </w:rPr>
        <w:t xml:space="preserve"> Se faculte a la Hacienda Municipal para la condonación o subsidio de los derechos</w:t>
      </w:r>
      <w:r w:rsidR="00BD1427">
        <w:rPr>
          <w:rFonts w:ascii="Garamond" w:hAnsi="Garamond"/>
          <w:lang w:val="es-MX"/>
        </w:rPr>
        <w:t>,</w:t>
      </w:r>
      <w:r w:rsidR="004C2159" w:rsidRPr="004C2159">
        <w:rPr>
          <w:rFonts w:ascii="Garamond" w:hAnsi="Garamond"/>
          <w:lang w:val="es-MX"/>
        </w:rPr>
        <w:t xml:space="preserve"> que por concepto de capacitación pudieran generarse con el fin de incentivar la participación del sector turístico en el cuidado y</w:t>
      </w:r>
      <w:r w:rsidR="004C2159">
        <w:rPr>
          <w:rFonts w:ascii="Garamond" w:hAnsi="Garamond"/>
          <w:lang w:val="es-MX"/>
        </w:rPr>
        <w:t xml:space="preserve"> mejora de nuestros servicios. Es cuanto Presidente”.</w:t>
      </w:r>
      <w:r w:rsidR="00BD1427">
        <w:rPr>
          <w:rFonts w:ascii="Garamond" w:hAnsi="Garamond"/>
          <w:lang w:val="es-MX"/>
        </w:rPr>
        <w:t xml:space="preserve"> </w:t>
      </w:r>
      <w:r w:rsidR="004C2159" w:rsidRPr="004C2159">
        <w:rPr>
          <w:rFonts w:ascii="Garamond" w:hAnsi="Garamond"/>
        </w:rPr>
        <w:t xml:space="preserve">El C. Presidente Municipal, </w:t>
      </w:r>
      <w:r w:rsidR="004C2159" w:rsidRPr="004C2159">
        <w:rPr>
          <w:rFonts w:ascii="Garamond" w:hAnsi="Garamond"/>
          <w:lang w:val="es-MX"/>
        </w:rPr>
        <w:t>Arq. Luis Ernesto Munguía González</w:t>
      </w:r>
      <w:r w:rsidR="004C2159" w:rsidRPr="004C2159">
        <w:rPr>
          <w:rFonts w:ascii="Garamond" w:hAnsi="Garamond"/>
        </w:rPr>
        <w:t>: “</w:t>
      </w:r>
      <w:r w:rsidR="004C2159" w:rsidRPr="004C2159">
        <w:rPr>
          <w:rFonts w:ascii="Garamond" w:hAnsi="Garamond"/>
          <w:lang w:val="es-MX"/>
        </w:rPr>
        <w:t>Quienes estén por la afirmativa de aprobar esta ini</w:t>
      </w:r>
      <w:r w:rsidR="00BD1427">
        <w:rPr>
          <w:rFonts w:ascii="Garamond" w:hAnsi="Garamond"/>
          <w:lang w:val="es-MX"/>
        </w:rPr>
        <w:t>ciativa presentada por nuestra R</w:t>
      </w:r>
      <w:r w:rsidR="004C2159" w:rsidRPr="004C2159">
        <w:rPr>
          <w:rFonts w:ascii="Garamond" w:hAnsi="Garamond"/>
          <w:lang w:val="es-MX"/>
        </w:rPr>
        <w:t>egidora Melissa</w:t>
      </w:r>
      <w:r w:rsidR="00BD1427">
        <w:rPr>
          <w:rFonts w:ascii="Garamond" w:hAnsi="Garamond"/>
          <w:lang w:val="es-MX"/>
        </w:rPr>
        <w:t>,</w:t>
      </w:r>
      <w:r w:rsidR="004C2159" w:rsidRPr="004C2159">
        <w:rPr>
          <w:rFonts w:ascii="Garamond" w:hAnsi="Garamond"/>
          <w:lang w:val="es-MX"/>
        </w:rPr>
        <w:t xml:space="preserve"> ma</w:t>
      </w:r>
      <w:r w:rsidR="004C2159">
        <w:rPr>
          <w:rFonts w:ascii="Garamond" w:hAnsi="Garamond"/>
          <w:lang w:val="es-MX"/>
        </w:rPr>
        <w:t>nifestarlo levantando su mano. ¿</w:t>
      </w:r>
      <w:r w:rsidR="004C2159" w:rsidRPr="004C2159">
        <w:rPr>
          <w:rFonts w:ascii="Garamond" w:hAnsi="Garamond"/>
          <w:lang w:val="es-MX"/>
        </w:rPr>
        <w:t>En contra</w:t>
      </w:r>
      <w:r w:rsidR="004C2159">
        <w:rPr>
          <w:rFonts w:ascii="Garamond" w:hAnsi="Garamond"/>
          <w:lang w:val="es-MX"/>
        </w:rPr>
        <w:t>?</w:t>
      </w:r>
      <w:r w:rsidR="004C2159" w:rsidRPr="004C2159">
        <w:rPr>
          <w:rFonts w:ascii="Garamond" w:hAnsi="Garamond"/>
          <w:lang w:val="es-MX"/>
        </w:rPr>
        <w:t xml:space="preserve"> </w:t>
      </w:r>
      <w:r w:rsidR="004C2159">
        <w:rPr>
          <w:rFonts w:ascii="Garamond" w:hAnsi="Garamond"/>
          <w:lang w:val="es-MX"/>
        </w:rPr>
        <w:t>¿A</w:t>
      </w:r>
      <w:r w:rsidR="004C2159" w:rsidRPr="004C2159">
        <w:rPr>
          <w:rFonts w:ascii="Garamond" w:hAnsi="Garamond"/>
          <w:lang w:val="es-MX"/>
        </w:rPr>
        <w:t>bstenciones</w:t>
      </w:r>
      <w:r w:rsidR="004C2159">
        <w:rPr>
          <w:rFonts w:ascii="Garamond" w:hAnsi="Garamond"/>
          <w:lang w:val="es-MX"/>
        </w:rPr>
        <w:t>?</w:t>
      </w:r>
      <w:r w:rsidR="004C2159" w:rsidRPr="004C2159">
        <w:rPr>
          <w:rFonts w:ascii="Garamond" w:hAnsi="Garamond"/>
          <w:lang w:val="es-MX"/>
        </w:rPr>
        <w:t xml:space="preserve"> </w:t>
      </w:r>
      <w:r w:rsidR="004C2159">
        <w:rPr>
          <w:rFonts w:ascii="Garamond" w:hAnsi="Garamond"/>
          <w:lang w:val="es-MX"/>
        </w:rPr>
        <w:t>S</w:t>
      </w:r>
      <w:r w:rsidR="004C2159" w:rsidRPr="004C2159">
        <w:rPr>
          <w:rFonts w:ascii="Garamond" w:hAnsi="Garamond"/>
          <w:lang w:val="es-MX"/>
        </w:rPr>
        <w:t xml:space="preserve">eñor </w:t>
      </w:r>
      <w:r w:rsidR="004C2159">
        <w:rPr>
          <w:rFonts w:ascii="Garamond" w:hAnsi="Garamond"/>
          <w:lang w:val="es-MX"/>
        </w:rPr>
        <w:t>S</w:t>
      </w:r>
      <w:r w:rsidR="004C2159" w:rsidRPr="004C2159">
        <w:rPr>
          <w:rFonts w:ascii="Garamond" w:hAnsi="Garamond"/>
          <w:lang w:val="es-MX"/>
        </w:rPr>
        <w:t>ecretario dé cuen</w:t>
      </w:r>
      <w:r w:rsidR="004C2159">
        <w:rPr>
          <w:rFonts w:ascii="Garamond" w:hAnsi="Garamond"/>
          <w:lang w:val="es-MX"/>
        </w:rPr>
        <w:t xml:space="preserve">ta del resultado de la votación”. </w:t>
      </w:r>
      <w:r w:rsidR="006C252F" w:rsidRPr="005E0AFB">
        <w:rPr>
          <w:rFonts w:ascii="Garamond" w:hAnsi="Garamond"/>
          <w:shd w:val="clear" w:color="auto" w:fill="FFFFFF"/>
          <w:lang w:val="es-ES_tradnl"/>
        </w:rPr>
        <w:t xml:space="preserve">El C. Secretario General, </w:t>
      </w:r>
      <w:r w:rsidR="006C252F" w:rsidRPr="005E0AFB">
        <w:rPr>
          <w:rFonts w:ascii="Garamond" w:hAnsi="Garamond"/>
          <w:shd w:val="clear" w:color="auto" w:fill="FFFFFF"/>
        </w:rPr>
        <w:t>Abg. José Juan Velázquez Hernández</w:t>
      </w:r>
      <w:r w:rsidR="006C252F" w:rsidRPr="005E0AFB">
        <w:rPr>
          <w:rFonts w:ascii="Garamond" w:hAnsi="Garamond"/>
          <w:shd w:val="clear" w:color="auto" w:fill="FFFFFF"/>
          <w:lang w:val="es-ES_tradnl"/>
        </w:rPr>
        <w:t>: “</w:t>
      </w:r>
      <w:r w:rsidR="004C2159" w:rsidRPr="004C2159">
        <w:rPr>
          <w:rFonts w:ascii="Garamond" w:hAnsi="Garamond"/>
          <w:lang w:val="es-MX"/>
        </w:rPr>
        <w:t>Claro que sí señor pr</w:t>
      </w:r>
      <w:r w:rsidR="004C2159">
        <w:rPr>
          <w:rFonts w:ascii="Garamond" w:hAnsi="Garamond"/>
          <w:lang w:val="es-MX"/>
        </w:rPr>
        <w:t xml:space="preserve">esidente, doy cuenta </w:t>
      </w:r>
      <w:r w:rsidR="00BD1427">
        <w:rPr>
          <w:rFonts w:ascii="Garamond" w:hAnsi="Garamond"/>
          <w:lang w:val="es-MX"/>
        </w:rPr>
        <w:t xml:space="preserve">a </w:t>
      </w:r>
      <w:r w:rsidR="004C2159">
        <w:rPr>
          <w:rFonts w:ascii="Garamond" w:hAnsi="Garamond"/>
          <w:lang w:val="es-MX"/>
        </w:rPr>
        <w:t>usted con quince</w:t>
      </w:r>
      <w:r w:rsidR="004C2159" w:rsidRPr="004C2159">
        <w:rPr>
          <w:rFonts w:ascii="Garamond" w:hAnsi="Garamond"/>
          <w:lang w:val="es-MX"/>
        </w:rPr>
        <w:t xml:space="preserve"> votos a favor, cero votos en contra y cero abstenciones.</w:t>
      </w:r>
      <w:r w:rsidR="004C2159">
        <w:rPr>
          <w:rFonts w:ascii="Garamond" w:hAnsi="Garamond"/>
          <w:lang w:val="es-MX"/>
        </w:rPr>
        <w:t xml:space="preserve"> Es cuanto señor Presidente”.</w:t>
      </w:r>
      <w:r w:rsidR="00BD1427">
        <w:rPr>
          <w:rFonts w:ascii="Garamond" w:hAnsi="Garamond"/>
          <w:lang w:val="es-MX"/>
        </w:rPr>
        <w:t xml:space="preserve"> </w:t>
      </w:r>
      <w:r w:rsidR="004C2159" w:rsidRPr="004C2159">
        <w:rPr>
          <w:rFonts w:ascii="Garamond" w:hAnsi="Garamond"/>
        </w:rPr>
        <w:t xml:space="preserve">El C. Presidente Municipal, </w:t>
      </w:r>
      <w:r w:rsidR="004C2159" w:rsidRPr="004C2159">
        <w:rPr>
          <w:rFonts w:ascii="Garamond" w:hAnsi="Garamond"/>
          <w:lang w:val="es-MX"/>
        </w:rPr>
        <w:t>Arq. Luis Ernesto Munguía González</w:t>
      </w:r>
      <w:r w:rsidR="004C2159" w:rsidRPr="004C2159">
        <w:rPr>
          <w:rFonts w:ascii="Garamond" w:hAnsi="Garamond"/>
        </w:rPr>
        <w:t>: “</w:t>
      </w:r>
      <w:r w:rsidR="006C252F">
        <w:rPr>
          <w:rFonts w:ascii="Garamond" w:hAnsi="Garamond"/>
          <w:lang w:val="es-MX"/>
        </w:rPr>
        <w:t>S</w:t>
      </w:r>
      <w:r w:rsidR="004C2159" w:rsidRPr="004C2159">
        <w:rPr>
          <w:rFonts w:ascii="Garamond" w:hAnsi="Garamond"/>
          <w:lang w:val="es-MX"/>
        </w:rPr>
        <w:t xml:space="preserve">e aprueba por mayoría simple </w:t>
      </w:r>
      <w:r w:rsidR="00BD1427">
        <w:rPr>
          <w:rFonts w:ascii="Garamond" w:hAnsi="Garamond"/>
          <w:lang w:val="es-MX"/>
        </w:rPr>
        <w:t xml:space="preserve">de </w:t>
      </w:r>
      <w:r w:rsidR="004C2159" w:rsidRPr="004C2159">
        <w:rPr>
          <w:rFonts w:ascii="Garamond" w:hAnsi="Garamond"/>
          <w:lang w:val="es-MX"/>
        </w:rPr>
        <w:t>votos</w:t>
      </w:r>
      <w:r w:rsidR="00A17565">
        <w:rPr>
          <w:rFonts w:ascii="Garamond" w:hAnsi="Garamond"/>
          <w:lang w:val="es-MX"/>
        </w:rPr>
        <w:t xml:space="preserve">. </w:t>
      </w:r>
      <w:r w:rsidR="00A17565">
        <w:rPr>
          <w:rFonts w:ascii="Garamond" w:hAnsi="Garamond"/>
        </w:rPr>
        <w:t>Y</w:t>
      </w:r>
      <w:r w:rsidR="00A17565" w:rsidRPr="004C2159">
        <w:rPr>
          <w:rFonts w:ascii="Garamond" w:hAnsi="Garamond"/>
          <w:lang w:val="es-MX"/>
        </w:rPr>
        <w:t xml:space="preserve"> pasamos a la siguiente iniciativa que tenemos</w:t>
      </w:r>
      <w:r w:rsidR="00A17565">
        <w:rPr>
          <w:rFonts w:ascii="Garamond" w:hAnsi="Garamond"/>
          <w:lang w:val="es-MX"/>
        </w:rPr>
        <w:t>,</w:t>
      </w:r>
      <w:r w:rsidR="00A17565" w:rsidRPr="004C2159">
        <w:rPr>
          <w:rFonts w:ascii="Garamond" w:hAnsi="Garamond"/>
          <w:lang w:val="es-MX"/>
        </w:rPr>
        <w:t xml:space="preserve"> </w:t>
      </w:r>
      <w:r w:rsidR="00A17565">
        <w:rPr>
          <w:rFonts w:ascii="Garamond" w:hAnsi="Garamond"/>
          <w:lang w:val="es-MX"/>
        </w:rPr>
        <w:t>siete punto dos</w:t>
      </w:r>
      <w:r w:rsidR="00A17565" w:rsidRPr="004C2159">
        <w:rPr>
          <w:rFonts w:ascii="Garamond" w:hAnsi="Garamond"/>
          <w:lang w:val="es-MX"/>
        </w:rPr>
        <w:t xml:space="preserve"> de un servidor, por lo que solicito a nuestro Secretario General haga mención de la misma</w:t>
      </w:r>
      <w:r w:rsidR="006C252F">
        <w:rPr>
          <w:rFonts w:ascii="Garamond" w:hAnsi="Garamond"/>
          <w:lang w:val="es-MX"/>
        </w:rPr>
        <w:t xml:space="preserve">”. </w:t>
      </w:r>
      <w:r w:rsidR="006C252F">
        <w:rPr>
          <w:rFonts w:ascii="Garamond" w:eastAsia="Calibri" w:hAnsi="Garamond" w:cs="Times New Roman"/>
          <w:b/>
          <w:lang w:val="es-MX"/>
        </w:rPr>
        <w:t>Se a</w:t>
      </w:r>
      <w:r w:rsidR="006C252F" w:rsidRPr="006C252F">
        <w:rPr>
          <w:rFonts w:ascii="Garamond" w:eastAsia="Calibri" w:hAnsi="Garamond" w:cs="Times New Roman"/>
          <w:b/>
          <w:lang w:val="es-MX"/>
        </w:rPr>
        <w:t xml:space="preserve">prueba por Mayoría Simple de votos, </w:t>
      </w:r>
      <w:r w:rsidR="006C252F" w:rsidRPr="006C252F">
        <w:rPr>
          <w:rFonts w:ascii="Garamond" w:eastAsia="Calibri" w:hAnsi="Garamond" w:cs="Times New Roman"/>
          <w:lang w:val="es-MX"/>
        </w:rPr>
        <w:t>por 15 quince a favor, 0 cero en contra y 0 cero abstenciones</w:t>
      </w:r>
      <w:r w:rsidR="006C252F">
        <w:rPr>
          <w:rFonts w:ascii="Garamond" w:eastAsia="Calibri" w:hAnsi="Garamond" w:cs="Times New Roman"/>
          <w:lang w:val="es-MX"/>
        </w:rPr>
        <w:t xml:space="preserve">. </w:t>
      </w:r>
      <w:r w:rsidR="00A7648F" w:rsidRPr="00D53364">
        <w:rPr>
          <w:rFonts w:ascii="Garamond" w:eastAsia="Calibri" w:hAnsi="Garamond" w:cs="Times New Roman"/>
          <w:bCs/>
          <w:iCs/>
          <w:lang w:val="es-MX"/>
        </w:rPr>
        <w:t>Por lo anterior se hace constar que al momento de la votación no se encontraba presente la C. Regidora Municipal, María de Jesús López Delgado a efecto de manifestar el sentido de su voto</w:t>
      </w:r>
      <w:r w:rsidR="00A7648F" w:rsidRPr="00D53364">
        <w:rPr>
          <w:rFonts w:ascii="Garamond" w:eastAsia="Calibri" w:hAnsi="Garamond" w:cs="Times New Roman"/>
          <w:lang w:val="es-MX"/>
        </w:rPr>
        <w:t>.</w:t>
      </w:r>
      <w:r w:rsidR="00A7648F">
        <w:rPr>
          <w:rFonts w:ascii="Garamond" w:eastAsia="Calibri" w:hAnsi="Garamond" w:cs="Times New Roman"/>
          <w:lang w:val="es-MX"/>
        </w:rPr>
        <w:t xml:space="preserve"> </w:t>
      </w:r>
      <w:r w:rsidR="00796B4E" w:rsidRPr="00ED24C0">
        <w:rPr>
          <w:rFonts w:ascii="Garamond" w:hAnsi="Garamond"/>
        </w:rPr>
        <w:t>------------------------------------------------------------------------------------------------------------------------</w:t>
      </w:r>
      <w:r w:rsidR="006C252F">
        <w:rPr>
          <w:rFonts w:ascii="Garamond" w:hAnsi="Garamond"/>
        </w:rPr>
        <w:t>-------------------------------------------------------------------------------------------------</w:t>
      </w:r>
      <w:r w:rsidR="00796B4E" w:rsidRPr="00ED24C0">
        <w:rPr>
          <w:rFonts w:ascii="Garamond" w:hAnsi="Garamond"/>
        </w:rPr>
        <w:t>-----</w:t>
      </w:r>
      <w:r w:rsidR="0032354E">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 xml:space="preserve">-------------- </w:t>
      </w:r>
      <w:r w:rsidR="00796B4E" w:rsidRPr="00796B4E">
        <w:rPr>
          <w:rFonts w:ascii="Garamond" w:hAnsi="Garamond"/>
          <w:b/>
        </w:rPr>
        <w:t xml:space="preserve">7.2.-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w:t>
      </w:r>
      <w:r w:rsidR="00796B4E" w:rsidRPr="00796B4E">
        <w:rPr>
          <w:rFonts w:ascii="Garamond" w:hAnsi="Garamond"/>
          <w:b/>
        </w:rPr>
        <w:lastRenderedPageBreak/>
        <w:t xml:space="preserve">de Municipio de Puerto Vallarta, Jalisco, a la Lic. Laura Elena Partida Jaime, en los Idiomas Inglés-Español y Viceversa, con efectos a partir del 01 primero de Mayo del 2026 al 30 treinta de abril del 2027 dos mil veintisiete. </w:t>
      </w:r>
      <w:r w:rsidR="006C252F" w:rsidRPr="004C2159">
        <w:rPr>
          <w:rFonts w:ascii="Garamond" w:hAnsi="Garamond"/>
        </w:rPr>
        <w:t xml:space="preserve">El C. Presidente Municipal, </w:t>
      </w:r>
      <w:r w:rsidR="006C252F" w:rsidRPr="004C2159">
        <w:rPr>
          <w:rFonts w:ascii="Garamond" w:hAnsi="Garamond"/>
          <w:lang w:val="es-MX"/>
        </w:rPr>
        <w:t>Arq. Luis Ernesto Munguía González</w:t>
      </w:r>
      <w:r w:rsidR="006C252F" w:rsidRPr="004C2159">
        <w:rPr>
          <w:rFonts w:ascii="Garamond" w:hAnsi="Garamond"/>
        </w:rPr>
        <w:t>: “</w:t>
      </w:r>
      <w:r w:rsidR="006C252F" w:rsidRPr="004C2159">
        <w:rPr>
          <w:rFonts w:ascii="Garamond" w:hAnsi="Garamond"/>
          <w:lang w:val="es-MX"/>
        </w:rPr>
        <w:t>Quienes estén por la afirmativa manifestarlo levantando su mano. ¿En contra</w:t>
      </w:r>
      <w:r w:rsidR="006C252F">
        <w:rPr>
          <w:rFonts w:ascii="Garamond" w:hAnsi="Garamond"/>
          <w:lang w:val="es-MX"/>
        </w:rPr>
        <w:t>?</w:t>
      </w:r>
      <w:r w:rsidR="006C252F" w:rsidRPr="004C2159">
        <w:rPr>
          <w:rFonts w:ascii="Garamond" w:hAnsi="Garamond"/>
          <w:lang w:val="es-MX"/>
        </w:rPr>
        <w:t xml:space="preserve"> </w:t>
      </w:r>
      <w:r w:rsidR="006C252F">
        <w:rPr>
          <w:rFonts w:ascii="Garamond" w:hAnsi="Garamond"/>
          <w:lang w:val="es-MX"/>
        </w:rPr>
        <w:t>¿E</w:t>
      </w:r>
      <w:r w:rsidR="006C252F" w:rsidRPr="004C2159">
        <w:rPr>
          <w:rFonts w:ascii="Garamond" w:hAnsi="Garamond"/>
          <w:lang w:val="es-MX"/>
        </w:rPr>
        <w:t>n abstención</w:t>
      </w:r>
      <w:r w:rsidR="006C252F">
        <w:rPr>
          <w:rFonts w:ascii="Garamond" w:hAnsi="Garamond"/>
          <w:lang w:val="es-MX"/>
        </w:rPr>
        <w:t>? S</w:t>
      </w:r>
      <w:r w:rsidR="006C252F" w:rsidRPr="004C2159">
        <w:rPr>
          <w:rFonts w:ascii="Garamond" w:hAnsi="Garamond"/>
          <w:lang w:val="es-MX"/>
        </w:rPr>
        <w:t xml:space="preserve">eñor Secretario dé cuenta </w:t>
      </w:r>
      <w:r w:rsidR="006C252F">
        <w:rPr>
          <w:rFonts w:ascii="Garamond" w:hAnsi="Garamond"/>
          <w:lang w:val="es-MX"/>
        </w:rPr>
        <w:t>d</w:t>
      </w:r>
      <w:r w:rsidR="006C252F" w:rsidRPr="004C2159">
        <w:rPr>
          <w:rFonts w:ascii="Garamond" w:hAnsi="Garamond"/>
          <w:lang w:val="es-MX"/>
        </w:rPr>
        <w:t>el resultado de l</w:t>
      </w:r>
      <w:r w:rsidR="006C252F">
        <w:rPr>
          <w:rFonts w:ascii="Garamond" w:hAnsi="Garamond"/>
          <w:lang w:val="es-MX"/>
        </w:rPr>
        <w:t xml:space="preserve">a votación”. </w:t>
      </w:r>
      <w:r w:rsidR="006C252F" w:rsidRPr="005E0AFB">
        <w:rPr>
          <w:rFonts w:ascii="Garamond" w:hAnsi="Garamond"/>
          <w:shd w:val="clear" w:color="auto" w:fill="FFFFFF"/>
          <w:lang w:val="es-ES_tradnl"/>
        </w:rPr>
        <w:t xml:space="preserve">El C. Secretario General, </w:t>
      </w:r>
      <w:r w:rsidR="006C252F" w:rsidRPr="005E0AFB">
        <w:rPr>
          <w:rFonts w:ascii="Garamond" w:hAnsi="Garamond"/>
          <w:shd w:val="clear" w:color="auto" w:fill="FFFFFF"/>
        </w:rPr>
        <w:t>Abg. José Juan Velázquez Hernández</w:t>
      </w:r>
      <w:r w:rsidR="006C252F" w:rsidRPr="005E0AFB">
        <w:rPr>
          <w:rFonts w:ascii="Garamond" w:hAnsi="Garamond"/>
          <w:shd w:val="clear" w:color="auto" w:fill="FFFFFF"/>
          <w:lang w:val="es-ES_tradnl"/>
        </w:rPr>
        <w:t>: “</w:t>
      </w:r>
      <w:r w:rsidR="006C252F" w:rsidRPr="004C2159">
        <w:rPr>
          <w:rFonts w:ascii="Garamond" w:hAnsi="Garamond"/>
          <w:lang w:val="es-MX"/>
        </w:rPr>
        <w:t xml:space="preserve">Claro que sí señor </w:t>
      </w:r>
      <w:r w:rsidR="006C252F">
        <w:rPr>
          <w:rFonts w:ascii="Garamond" w:hAnsi="Garamond"/>
          <w:lang w:val="es-MX"/>
        </w:rPr>
        <w:t>P</w:t>
      </w:r>
      <w:r w:rsidR="006C252F" w:rsidRPr="004C2159">
        <w:rPr>
          <w:rFonts w:ascii="Garamond" w:hAnsi="Garamond"/>
          <w:lang w:val="es-MX"/>
        </w:rPr>
        <w:t xml:space="preserve">residente, doy cuenta </w:t>
      </w:r>
      <w:r w:rsidR="006C252F">
        <w:rPr>
          <w:rFonts w:ascii="Garamond" w:hAnsi="Garamond"/>
          <w:lang w:val="es-MX"/>
        </w:rPr>
        <w:t xml:space="preserve">a </w:t>
      </w:r>
      <w:r w:rsidR="006C252F" w:rsidRPr="004C2159">
        <w:rPr>
          <w:rFonts w:ascii="Garamond" w:hAnsi="Garamond"/>
          <w:lang w:val="es-MX"/>
        </w:rPr>
        <w:t xml:space="preserve">usted con </w:t>
      </w:r>
      <w:r w:rsidR="006C252F">
        <w:rPr>
          <w:rFonts w:ascii="Garamond" w:hAnsi="Garamond"/>
          <w:lang w:val="es-MX"/>
        </w:rPr>
        <w:t>catorce</w:t>
      </w:r>
      <w:r w:rsidR="006C252F" w:rsidRPr="004C2159">
        <w:rPr>
          <w:rFonts w:ascii="Garamond" w:hAnsi="Garamond"/>
          <w:lang w:val="es-MX"/>
        </w:rPr>
        <w:t xml:space="preserve"> votos a favor, cero votos en contra y cero abstenciones. Sería cu</w:t>
      </w:r>
      <w:r w:rsidR="006C252F">
        <w:rPr>
          <w:rFonts w:ascii="Garamond" w:hAnsi="Garamond"/>
          <w:lang w:val="es-MX"/>
        </w:rPr>
        <w:t>anto señor presidente”</w:t>
      </w:r>
      <w:r w:rsidR="006C252F" w:rsidRPr="004C2159">
        <w:rPr>
          <w:rFonts w:ascii="Garamond" w:hAnsi="Garamond"/>
          <w:lang w:val="es-MX"/>
        </w:rPr>
        <w:t>.</w:t>
      </w:r>
      <w:r w:rsidR="006C252F">
        <w:rPr>
          <w:rFonts w:ascii="Garamond" w:hAnsi="Garamond"/>
          <w:lang w:val="es-MX"/>
        </w:rPr>
        <w:t xml:space="preserve"> </w:t>
      </w:r>
      <w:r w:rsidR="006C252F" w:rsidRPr="004C2159">
        <w:rPr>
          <w:rFonts w:ascii="Garamond" w:hAnsi="Garamond"/>
        </w:rPr>
        <w:t xml:space="preserve">El C. Presidente Municipal, </w:t>
      </w:r>
      <w:r w:rsidR="006C252F" w:rsidRPr="004C2159">
        <w:rPr>
          <w:rFonts w:ascii="Garamond" w:hAnsi="Garamond"/>
          <w:lang w:val="es-MX"/>
        </w:rPr>
        <w:t>Arq. Luis Ernesto Munguía González</w:t>
      </w:r>
      <w:r w:rsidR="006C252F" w:rsidRPr="004C2159">
        <w:rPr>
          <w:rFonts w:ascii="Garamond" w:hAnsi="Garamond"/>
        </w:rPr>
        <w:t>: “</w:t>
      </w:r>
      <w:r w:rsidR="00A17565">
        <w:rPr>
          <w:rFonts w:ascii="Garamond" w:hAnsi="Garamond"/>
        </w:rPr>
        <w:t>Queda</w:t>
      </w:r>
      <w:r w:rsidR="006C252F" w:rsidRPr="004C2159">
        <w:rPr>
          <w:rFonts w:ascii="Garamond" w:hAnsi="Garamond"/>
          <w:lang w:val="es-MX"/>
        </w:rPr>
        <w:t xml:space="preserve"> aprobado por mayoría simple de votos y pasamos a la siguiente</w:t>
      </w:r>
      <w:r w:rsidR="006C252F">
        <w:rPr>
          <w:rFonts w:ascii="Garamond" w:hAnsi="Garamond"/>
          <w:lang w:val="es-MX"/>
        </w:rPr>
        <w:t>”</w:t>
      </w:r>
      <w:r w:rsidR="006C252F" w:rsidRPr="004C2159">
        <w:rPr>
          <w:rFonts w:ascii="Garamond" w:hAnsi="Garamond"/>
          <w:lang w:val="es-MX"/>
        </w:rPr>
        <w:t>.</w:t>
      </w:r>
      <w:r w:rsidR="006C252F">
        <w:rPr>
          <w:rFonts w:ascii="Garamond" w:hAnsi="Garamond"/>
          <w:lang w:val="es-MX"/>
        </w:rPr>
        <w:t xml:space="preserve"> </w:t>
      </w:r>
      <w:r w:rsidR="006C252F">
        <w:rPr>
          <w:rFonts w:ascii="Garamond" w:eastAsia="Calibri" w:hAnsi="Garamond" w:cs="Times New Roman"/>
          <w:b/>
          <w:lang w:val="es-MX"/>
        </w:rPr>
        <w:t>Se a</w:t>
      </w:r>
      <w:r w:rsidR="006C252F" w:rsidRPr="006C252F">
        <w:rPr>
          <w:rFonts w:ascii="Garamond" w:eastAsia="Calibri" w:hAnsi="Garamond" w:cs="Times New Roman"/>
          <w:b/>
          <w:lang w:val="es-MX"/>
        </w:rPr>
        <w:t xml:space="preserve">prueba por Mayoría Simple de Votos, </w:t>
      </w:r>
      <w:r w:rsidR="006C252F" w:rsidRPr="006C252F">
        <w:rPr>
          <w:rFonts w:ascii="Garamond" w:eastAsia="Calibri" w:hAnsi="Garamond" w:cs="Times New Roman"/>
          <w:lang w:val="es-MX"/>
        </w:rPr>
        <w:t>por 14 catorce a favor, 0 cero en contra y 0 cero abstenciones.</w:t>
      </w:r>
      <w:r w:rsidR="00A17565">
        <w:rPr>
          <w:rFonts w:ascii="Garamond" w:eastAsia="Calibri" w:hAnsi="Garamond" w:cs="Times New Roman"/>
          <w:lang w:val="es-MX"/>
        </w:rPr>
        <w:t xml:space="preserve"> </w:t>
      </w:r>
      <w:r w:rsidR="00A17565"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A17565">
        <w:rPr>
          <w:rFonts w:ascii="Garamond" w:eastAsia="Calibri" w:hAnsi="Garamond" w:cs="Times New Roman"/>
          <w:bCs/>
          <w:iCs/>
          <w:lang w:val="es-MX"/>
        </w:rPr>
        <w:t xml:space="preserve"> y la C. </w:t>
      </w:r>
      <w:r w:rsidR="00A17565" w:rsidRPr="00D53364">
        <w:rPr>
          <w:rFonts w:ascii="Garamond" w:eastAsia="Calibri" w:hAnsi="Garamond" w:cs="Times New Roman"/>
          <w:bCs/>
          <w:iCs/>
          <w:lang w:val="es-MX"/>
        </w:rPr>
        <w:t>Regidora Municipal</w:t>
      </w:r>
      <w:r w:rsidR="00A17565">
        <w:rPr>
          <w:rFonts w:ascii="Garamond" w:eastAsia="Calibri" w:hAnsi="Garamond" w:cs="Times New Roman"/>
          <w:bCs/>
          <w:iCs/>
          <w:lang w:val="es-MX"/>
        </w:rPr>
        <w:t xml:space="preserve"> </w:t>
      </w:r>
      <w:r w:rsidR="00A17565" w:rsidRPr="00A17565">
        <w:rPr>
          <w:rFonts w:ascii="Garamond" w:eastAsia="Calibri" w:hAnsi="Garamond" w:cs="Times New Roman"/>
          <w:bCs/>
          <w:iCs/>
          <w:lang w:val="es-MX"/>
        </w:rPr>
        <w:t>Marcia Raquel Bañuelos Macías</w:t>
      </w:r>
      <w:r w:rsidR="00A17565" w:rsidRPr="00D53364">
        <w:rPr>
          <w:rFonts w:ascii="Garamond" w:eastAsia="Calibri" w:hAnsi="Garamond" w:cs="Times New Roman"/>
          <w:bCs/>
          <w:iCs/>
          <w:lang w:val="es-MX"/>
        </w:rPr>
        <w:t xml:space="preserve"> a efecto de manifestar el sentido de su</w:t>
      </w:r>
      <w:r w:rsidR="002D3F51">
        <w:rPr>
          <w:rFonts w:ascii="Garamond" w:eastAsia="Calibri" w:hAnsi="Garamond" w:cs="Times New Roman"/>
          <w:bCs/>
          <w:iCs/>
          <w:lang w:val="es-MX"/>
        </w:rPr>
        <w:t>s</w:t>
      </w:r>
      <w:r w:rsidR="00A17565" w:rsidRPr="00D53364">
        <w:rPr>
          <w:rFonts w:ascii="Garamond" w:eastAsia="Calibri" w:hAnsi="Garamond" w:cs="Times New Roman"/>
          <w:bCs/>
          <w:iCs/>
          <w:lang w:val="es-MX"/>
        </w:rPr>
        <w:t xml:space="preserve"> voto</w:t>
      </w:r>
      <w:r w:rsidR="002D3F51">
        <w:rPr>
          <w:rFonts w:ascii="Garamond" w:eastAsia="Calibri" w:hAnsi="Garamond" w:cs="Times New Roman"/>
          <w:bCs/>
          <w:iCs/>
          <w:lang w:val="es-MX"/>
        </w:rPr>
        <w:t>s</w:t>
      </w:r>
      <w:r w:rsidR="00A17565">
        <w:rPr>
          <w:rFonts w:ascii="Garamond" w:eastAsia="Calibri" w:hAnsi="Garamond" w:cs="Times New Roman"/>
          <w:bCs/>
          <w:iCs/>
          <w:lang w:val="es-MX"/>
        </w:rPr>
        <w:t>.</w:t>
      </w:r>
      <w:r w:rsidR="006C252F">
        <w:rPr>
          <w:rFonts w:ascii="Garamond" w:eastAsia="Calibri" w:hAnsi="Garamond" w:cs="Times New Roman"/>
          <w:lang w:val="es-MX"/>
        </w:rPr>
        <w:t xml:space="preserve"> </w:t>
      </w:r>
      <w:r w:rsidR="00796B4E" w:rsidRPr="00ED24C0">
        <w:rPr>
          <w:rFonts w:ascii="Garamond" w:hAnsi="Garamond"/>
        </w:rPr>
        <w:t>------------------------------------------------------------------------------------------------------------------------</w:t>
      </w:r>
      <w:r w:rsidR="006C252F">
        <w:rPr>
          <w:rFonts w:ascii="Garamond" w:hAnsi="Garamond"/>
        </w:rPr>
        <w:t>---------</w:t>
      </w:r>
      <w:r w:rsidR="00A17565">
        <w:rPr>
          <w:rFonts w:ascii="Garamond" w:hAnsi="Garamond"/>
        </w:rPr>
        <w:t>---------------------------------------------------------------------------------</w:t>
      </w:r>
      <w:r w:rsidR="006C252F">
        <w:rPr>
          <w:rFonts w:ascii="Garamond" w:hAnsi="Garamond"/>
        </w:rPr>
        <w:t>-------------------------------------------------</w:t>
      </w:r>
      <w:r w:rsidR="00796B4E" w:rsidRPr="00ED24C0">
        <w:rPr>
          <w:rFonts w:ascii="Garamond" w:hAnsi="Garamond"/>
        </w:rPr>
        <w:t>---------------------------</w:t>
      </w:r>
      <w:r w:rsidR="0032354E">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6C252F">
        <w:rPr>
          <w:rFonts w:ascii="Garamond" w:hAnsi="Garamond"/>
        </w:rPr>
        <w:t>--------</w:t>
      </w:r>
      <w:r w:rsidR="00796B4E">
        <w:rPr>
          <w:rFonts w:ascii="Garamond" w:hAnsi="Garamond"/>
        </w:rPr>
        <w:t xml:space="preserve">---- </w:t>
      </w:r>
      <w:r w:rsidR="00796B4E" w:rsidRPr="00796B4E">
        <w:rPr>
          <w:rFonts w:ascii="Garamond" w:hAnsi="Garamond"/>
          <w:b/>
        </w:rPr>
        <w:t>7.3.-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al C. Guillermo Giancarlo Jacobo Moreno, en los Idiomas Español-</w:t>
      </w:r>
      <w:r w:rsidR="00A17565" w:rsidRPr="00796B4E">
        <w:rPr>
          <w:rFonts w:ascii="Garamond" w:hAnsi="Garamond"/>
          <w:b/>
        </w:rPr>
        <w:t>Inglés</w:t>
      </w:r>
      <w:r w:rsidR="00796B4E" w:rsidRPr="00796B4E">
        <w:rPr>
          <w:rFonts w:ascii="Garamond" w:hAnsi="Garamond"/>
          <w:b/>
        </w:rPr>
        <w:t xml:space="preserve"> y Viceversa, con efectos a partir del 01 primero de Mayo del 2026 al 30 treinta de abril del 2027 dos mil veintisiete.</w:t>
      </w:r>
      <w:r w:rsidR="00A17565">
        <w:rPr>
          <w:rFonts w:ascii="Garamond" w:hAnsi="Garamond"/>
          <w:b/>
        </w:rPr>
        <w:t xml:space="preserv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F33FD2" w:rsidRPr="00A17C00">
        <w:rPr>
          <w:rFonts w:ascii="Garamond" w:hAnsi="Garamond"/>
          <w:lang w:val="es-MX"/>
        </w:rPr>
        <w:t xml:space="preserve">Consulto a la Asamblea si es de aprobarse esta iniciativa, manifestarlo levantando su mano. </w:t>
      </w:r>
      <w:r w:rsidR="00A17C00">
        <w:rPr>
          <w:rFonts w:ascii="Garamond" w:hAnsi="Garamond"/>
          <w:lang w:val="es-MX"/>
        </w:rPr>
        <w:t>¿</w:t>
      </w:r>
      <w:r w:rsidR="00F33FD2" w:rsidRPr="00A17C00">
        <w:rPr>
          <w:rFonts w:ascii="Garamond" w:hAnsi="Garamond"/>
          <w:lang w:val="es-MX"/>
        </w:rPr>
        <w:t>En abstención</w:t>
      </w:r>
      <w:r w:rsidR="00A17C00">
        <w:rPr>
          <w:rFonts w:ascii="Garamond" w:hAnsi="Garamond"/>
          <w:lang w:val="es-MX"/>
        </w:rPr>
        <w:t>? ¿E</w:t>
      </w:r>
      <w:r w:rsidR="00F33FD2" w:rsidRPr="00A17C00">
        <w:rPr>
          <w:rFonts w:ascii="Garamond" w:hAnsi="Garamond"/>
          <w:lang w:val="es-MX"/>
        </w:rPr>
        <w:t>n contra</w:t>
      </w:r>
      <w:r w:rsidR="00A17C00">
        <w:rPr>
          <w:rFonts w:ascii="Garamond" w:hAnsi="Garamond"/>
          <w:lang w:val="es-MX"/>
        </w:rPr>
        <w:t>?</w:t>
      </w:r>
      <w:r w:rsidR="00F33FD2" w:rsidRPr="00A17C00">
        <w:rPr>
          <w:rFonts w:ascii="Garamond" w:hAnsi="Garamond"/>
          <w:lang w:val="es-MX"/>
        </w:rPr>
        <w:t xml:space="preserve"> </w:t>
      </w:r>
      <w:r w:rsidR="00A17C00">
        <w:rPr>
          <w:rFonts w:ascii="Garamond" w:hAnsi="Garamond"/>
          <w:lang w:val="es-MX"/>
        </w:rPr>
        <w:t>Señor Secretario</w:t>
      </w:r>
      <w:r w:rsidR="00F33FD2" w:rsidRPr="00A17C00">
        <w:rPr>
          <w:rFonts w:ascii="Garamond" w:hAnsi="Garamond"/>
          <w:lang w:val="es-MX"/>
        </w:rPr>
        <w:t xml:space="preserve"> apóyenos con el resultado de la votación</w:t>
      </w:r>
      <w:r w:rsidR="00A17C00">
        <w:rPr>
          <w:rFonts w:ascii="Garamond" w:hAnsi="Garamond"/>
          <w:lang w:val="es-MX"/>
        </w:rPr>
        <w:t>”</w:t>
      </w:r>
      <w:r w:rsidR="00F33FD2" w:rsidRPr="00A17C00">
        <w:rPr>
          <w:rFonts w:ascii="Garamond" w:hAnsi="Garamond"/>
          <w:lang w:val="es-MX"/>
        </w:rPr>
        <w:t>.</w:t>
      </w:r>
      <w:r w:rsidR="00A17565">
        <w:rPr>
          <w:rFonts w:ascii="Garamond" w:hAnsi="Garamond"/>
          <w:lang w:val="es-MX"/>
        </w:rPr>
        <w:t xml:space="preserve"> </w:t>
      </w:r>
      <w:r w:rsidR="00A17C00" w:rsidRPr="005E0AFB">
        <w:rPr>
          <w:rFonts w:ascii="Garamond" w:hAnsi="Garamond"/>
          <w:shd w:val="clear" w:color="auto" w:fill="FFFFFF"/>
          <w:lang w:val="es-ES_tradnl"/>
        </w:rPr>
        <w:t xml:space="preserve">El C. Secretario General, </w:t>
      </w:r>
      <w:r w:rsidR="00A17C00" w:rsidRPr="005E0AFB">
        <w:rPr>
          <w:rFonts w:ascii="Garamond" w:hAnsi="Garamond"/>
          <w:shd w:val="clear" w:color="auto" w:fill="FFFFFF"/>
        </w:rPr>
        <w:t>Abg. José Juan Velázquez Hernández</w:t>
      </w:r>
      <w:r w:rsidR="00A17C00" w:rsidRPr="005E0AFB">
        <w:rPr>
          <w:rFonts w:ascii="Garamond" w:hAnsi="Garamond"/>
          <w:shd w:val="clear" w:color="auto" w:fill="FFFFFF"/>
          <w:lang w:val="es-ES_tradnl"/>
        </w:rPr>
        <w:t>: “</w:t>
      </w:r>
      <w:r w:rsidR="00F33FD2" w:rsidRPr="00A17C00">
        <w:rPr>
          <w:rFonts w:ascii="Garamond" w:hAnsi="Garamond"/>
          <w:lang w:val="es-MX"/>
        </w:rPr>
        <w:t xml:space="preserve">Claro que sí señor presidente, doy cuenta </w:t>
      </w:r>
      <w:r w:rsidR="00A17565">
        <w:rPr>
          <w:rFonts w:ascii="Garamond" w:hAnsi="Garamond"/>
          <w:lang w:val="es-MX"/>
        </w:rPr>
        <w:t xml:space="preserve">a </w:t>
      </w:r>
      <w:r w:rsidR="00F33FD2" w:rsidRPr="00A17C00">
        <w:rPr>
          <w:rFonts w:ascii="Garamond" w:hAnsi="Garamond"/>
          <w:lang w:val="es-MX"/>
        </w:rPr>
        <w:t xml:space="preserve">usted con </w:t>
      </w:r>
      <w:r w:rsidR="00A17C00">
        <w:rPr>
          <w:rFonts w:ascii="Garamond" w:hAnsi="Garamond"/>
          <w:lang w:val="es-MX"/>
        </w:rPr>
        <w:t>catorce</w:t>
      </w:r>
      <w:r w:rsidR="00F33FD2" w:rsidRPr="00A17C00">
        <w:rPr>
          <w:rFonts w:ascii="Garamond" w:hAnsi="Garamond"/>
          <w:lang w:val="es-MX"/>
        </w:rPr>
        <w:t xml:space="preserve"> votos a favor, cero votos </w:t>
      </w:r>
      <w:r w:rsidR="00A17C00">
        <w:rPr>
          <w:rFonts w:ascii="Garamond" w:hAnsi="Garamond"/>
          <w:lang w:val="es-MX"/>
        </w:rPr>
        <w:t xml:space="preserve">en contra y cero abstenciones. </w:t>
      </w:r>
      <w:r w:rsidR="00F33FD2" w:rsidRPr="00A17C00">
        <w:rPr>
          <w:rFonts w:ascii="Garamond" w:hAnsi="Garamond"/>
          <w:lang w:val="es-MX"/>
        </w:rPr>
        <w:t>Ser</w:t>
      </w:r>
      <w:r w:rsidR="00A17C00">
        <w:rPr>
          <w:rFonts w:ascii="Garamond" w:hAnsi="Garamond"/>
          <w:lang w:val="es-MX"/>
        </w:rPr>
        <w:t>i</w:t>
      </w:r>
      <w:r w:rsidR="00F33FD2" w:rsidRPr="00A17C00">
        <w:rPr>
          <w:rFonts w:ascii="Garamond" w:hAnsi="Garamond"/>
          <w:lang w:val="es-MX"/>
        </w:rPr>
        <w:t>a cu</w:t>
      </w:r>
      <w:r w:rsidR="00A17C00">
        <w:rPr>
          <w:rFonts w:ascii="Garamond" w:hAnsi="Garamond"/>
          <w:lang w:val="es-MX"/>
        </w:rPr>
        <w:t>a</w:t>
      </w:r>
      <w:r w:rsidR="00F33FD2" w:rsidRPr="00A17C00">
        <w:rPr>
          <w:rFonts w:ascii="Garamond" w:hAnsi="Garamond"/>
          <w:lang w:val="es-MX"/>
        </w:rPr>
        <w:t xml:space="preserve">nto señor </w:t>
      </w:r>
      <w:r w:rsidR="00A17C00">
        <w:rPr>
          <w:rFonts w:ascii="Garamond" w:hAnsi="Garamond"/>
          <w:lang w:val="es-MX"/>
        </w:rPr>
        <w:t>P</w:t>
      </w:r>
      <w:r w:rsidR="00F33FD2" w:rsidRPr="00A17C00">
        <w:rPr>
          <w:rFonts w:ascii="Garamond" w:hAnsi="Garamond"/>
          <w:lang w:val="es-MX"/>
        </w:rPr>
        <w:t>residente</w:t>
      </w:r>
      <w:r w:rsidR="00A17C00">
        <w:rPr>
          <w:rFonts w:ascii="Garamond" w:hAnsi="Garamond"/>
          <w:lang w:val="es-MX"/>
        </w:rPr>
        <w:t xml:space="preserv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F33FD2" w:rsidRPr="00A17C00">
        <w:rPr>
          <w:rFonts w:ascii="Garamond" w:hAnsi="Garamond"/>
          <w:lang w:val="es-MX"/>
        </w:rPr>
        <w:t xml:space="preserve">Queda aprobado por mayoría simple de votos y pasamos al punto siete </w:t>
      </w:r>
      <w:r w:rsidR="00A17C00">
        <w:rPr>
          <w:rFonts w:ascii="Garamond" w:hAnsi="Garamond"/>
          <w:lang w:val="es-MX"/>
        </w:rPr>
        <w:t>punto cuatro</w:t>
      </w:r>
      <w:r w:rsidR="00F33FD2" w:rsidRPr="00A17C00">
        <w:rPr>
          <w:rFonts w:ascii="Garamond" w:hAnsi="Garamond"/>
          <w:lang w:val="es-MX"/>
        </w:rPr>
        <w:t>. Adelante Secretario</w:t>
      </w:r>
      <w:r w:rsidR="00A17C00">
        <w:rPr>
          <w:rFonts w:ascii="Garamond" w:hAnsi="Garamond"/>
          <w:lang w:val="es-MX"/>
        </w:rPr>
        <w:t>”</w:t>
      </w:r>
      <w:r w:rsidR="00F33FD2" w:rsidRPr="00A17C00">
        <w:rPr>
          <w:rFonts w:ascii="Garamond" w:hAnsi="Garamond"/>
          <w:lang w:val="es-MX"/>
        </w:rPr>
        <w:t>.</w:t>
      </w:r>
      <w:r w:rsidR="00A17C00">
        <w:rPr>
          <w:rFonts w:ascii="Garamond" w:hAnsi="Garamond"/>
          <w:lang w:val="es-MX"/>
        </w:rPr>
        <w:t xml:space="preserve"> </w:t>
      </w:r>
      <w:r w:rsidR="00A17565">
        <w:rPr>
          <w:rFonts w:ascii="Garamond" w:eastAsia="Calibri" w:hAnsi="Garamond" w:cs="Times New Roman"/>
          <w:b/>
          <w:lang w:val="es-MX"/>
        </w:rPr>
        <w:t>Se a</w:t>
      </w:r>
      <w:r w:rsidR="00A17565" w:rsidRPr="006C252F">
        <w:rPr>
          <w:rFonts w:ascii="Garamond" w:eastAsia="Calibri" w:hAnsi="Garamond" w:cs="Times New Roman"/>
          <w:b/>
          <w:lang w:val="es-MX"/>
        </w:rPr>
        <w:t xml:space="preserve">prueba por Mayoría Simple de Votos, </w:t>
      </w:r>
      <w:r w:rsidR="00A17565" w:rsidRPr="006C252F">
        <w:rPr>
          <w:rFonts w:ascii="Garamond" w:eastAsia="Calibri" w:hAnsi="Garamond" w:cs="Times New Roman"/>
          <w:lang w:val="es-MX"/>
        </w:rPr>
        <w:t>por 14 catorce a favor, 0 cero en contra y 0 cero abstenciones.</w:t>
      </w:r>
      <w:r w:rsidR="00A17565">
        <w:rPr>
          <w:rFonts w:ascii="Garamond" w:eastAsia="Calibri" w:hAnsi="Garamond" w:cs="Times New Roman"/>
          <w:lang w:val="es-MX"/>
        </w:rPr>
        <w:t xml:space="preserve"> </w:t>
      </w:r>
      <w:r w:rsidR="00A17565"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A17565">
        <w:rPr>
          <w:rFonts w:ascii="Garamond" w:eastAsia="Calibri" w:hAnsi="Garamond" w:cs="Times New Roman"/>
          <w:bCs/>
          <w:iCs/>
          <w:lang w:val="es-MX"/>
        </w:rPr>
        <w:t xml:space="preserve"> y la C. </w:t>
      </w:r>
      <w:r w:rsidR="00A17565" w:rsidRPr="00D53364">
        <w:rPr>
          <w:rFonts w:ascii="Garamond" w:eastAsia="Calibri" w:hAnsi="Garamond" w:cs="Times New Roman"/>
          <w:bCs/>
          <w:iCs/>
          <w:lang w:val="es-MX"/>
        </w:rPr>
        <w:t>Regidora Municipal</w:t>
      </w:r>
      <w:r w:rsidR="00A17565">
        <w:rPr>
          <w:rFonts w:ascii="Garamond" w:eastAsia="Calibri" w:hAnsi="Garamond" w:cs="Times New Roman"/>
          <w:bCs/>
          <w:iCs/>
          <w:lang w:val="es-MX"/>
        </w:rPr>
        <w:t xml:space="preserve"> </w:t>
      </w:r>
      <w:r w:rsidR="002D3F51" w:rsidRPr="002D3F51">
        <w:rPr>
          <w:rFonts w:ascii="Garamond" w:eastAsia="Calibri" w:hAnsi="Garamond" w:cs="Times New Roman"/>
          <w:bCs/>
          <w:iCs/>
          <w:lang w:val="es-MX"/>
        </w:rPr>
        <w:t>María Magdalena Urbina Martínez</w:t>
      </w:r>
      <w:r w:rsidR="002D3F51">
        <w:rPr>
          <w:rFonts w:ascii="Garamond" w:eastAsia="Calibri" w:hAnsi="Garamond" w:cs="Times New Roman"/>
          <w:bCs/>
          <w:iCs/>
          <w:lang w:val="es-MX"/>
        </w:rPr>
        <w:t xml:space="preserve"> </w:t>
      </w:r>
      <w:r w:rsidR="00A17565" w:rsidRPr="00D53364">
        <w:rPr>
          <w:rFonts w:ascii="Garamond" w:eastAsia="Calibri" w:hAnsi="Garamond" w:cs="Times New Roman"/>
          <w:bCs/>
          <w:iCs/>
          <w:lang w:val="es-MX"/>
        </w:rPr>
        <w:t>a efecto de manifestar el sentido de su</w:t>
      </w:r>
      <w:r w:rsidR="002D3F51">
        <w:rPr>
          <w:rFonts w:ascii="Garamond" w:eastAsia="Calibri" w:hAnsi="Garamond" w:cs="Times New Roman"/>
          <w:bCs/>
          <w:iCs/>
          <w:lang w:val="es-MX"/>
        </w:rPr>
        <w:t>s</w:t>
      </w:r>
      <w:r w:rsidR="00A17565" w:rsidRPr="00D53364">
        <w:rPr>
          <w:rFonts w:ascii="Garamond" w:eastAsia="Calibri" w:hAnsi="Garamond" w:cs="Times New Roman"/>
          <w:bCs/>
          <w:iCs/>
          <w:lang w:val="es-MX"/>
        </w:rPr>
        <w:t xml:space="preserve"> voto</w:t>
      </w:r>
      <w:r w:rsidR="002D3F51">
        <w:rPr>
          <w:rFonts w:ascii="Garamond" w:eastAsia="Calibri" w:hAnsi="Garamond" w:cs="Times New Roman"/>
          <w:bCs/>
          <w:iCs/>
          <w:lang w:val="es-MX"/>
        </w:rPr>
        <w:t>s</w:t>
      </w:r>
      <w:r w:rsidR="00A17565">
        <w:rPr>
          <w:rFonts w:ascii="Garamond" w:eastAsia="Calibri" w:hAnsi="Garamond" w:cs="Times New Roman"/>
          <w:bCs/>
          <w:iCs/>
          <w:lang w:val="es-MX"/>
        </w:rPr>
        <w:t>.</w:t>
      </w:r>
      <w:r w:rsidR="00A17565">
        <w:rPr>
          <w:rFonts w:ascii="Garamond" w:eastAsia="Calibri" w:hAnsi="Garamond" w:cs="Times New Roman"/>
          <w:lang w:val="es-MX"/>
        </w:rPr>
        <w:t xml:space="preserve"> </w:t>
      </w:r>
      <w:r w:rsidR="00796B4E" w:rsidRPr="00ED24C0">
        <w:rPr>
          <w:rFonts w:ascii="Garamond" w:hAnsi="Garamond"/>
        </w:rPr>
        <w:t>------------------------------------------------------------------------------------------------------------------------------</w:t>
      </w:r>
      <w:r w:rsidR="00A17565">
        <w:rPr>
          <w:rFonts w:ascii="Garamond" w:hAnsi="Garamond"/>
        </w:rPr>
        <w:t>------------------------------------------------------</w:t>
      </w:r>
      <w:r w:rsidR="0032354E">
        <w:rPr>
          <w:rFonts w:ascii="Garamond" w:hAnsi="Garamond"/>
        </w:rPr>
        <w:t>---</w:t>
      </w:r>
      <w:r w:rsidR="00A17565">
        <w:rPr>
          <w:rFonts w:ascii="Garamond" w:hAnsi="Garamond"/>
        </w:rPr>
        <w:t>-----------------</w:t>
      </w:r>
      <w:r w:rsidR="002D3F51">
        <w:rPr>
          <w:rFonts w:ascii="Garamond" w:hAnsi="Garamond"/>
        </w:rPr>
        <w:t>-</w:t>
      </w:r>
      <w:r w:rsidR="00A17565">
        <w:rPr>
          <w:rFonts w:ascii="Garamond" w:hAnsi="Garamond"/>
        </w:rPr>
        <w:t>------------------------------</w:t>
      </w:r>
      <w:r w:rsidR="00796B4E" w:rsidRPr="00ED24C0">
        <w:rPr>
          <w:rFonts w:ascii="Garamond" w:hAnsi="Garamond"/>
        </w:rPr>
        <w:t>------------------</w:t>
      </w:r>
      <w:r w:rsidR="002D3F51">
        <w:rPr>
          <w:rFonts w:ascii="Garamond" w:hAnsi="Garamond"/>
        </w:rPr>
        <w:t>-</w:t>
      </w:r>
      <w:r w:rsidR="00796B4E">
        <w:rPr>
          <w:rFonts w:ascii="Garamond" w:hAnsi="Garamond"/>
        </w:rPr>
        <w:t xml:space="preserve">---- </w:t>
      </w:r>
      <w:r w:rsidR="00796B4E" w:rsidRPr="00796B4E">
        <w:rPr>
          <w:rFonts w:ascii="Garamond" w:hAnsi="Garamond"/>
          <w:b/>
        </w:rPr>
        <w:t xml:space="preserve">7.4.-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 la Lic. Alondra Martínez Mendizábal, en los Idiomas Español-Inglés y Viceversa, con efectos a partir del 01 primero de Mayo del 2026 al 30 treinta de abril del 2027 dos mil veintisiete.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 xml:space="preserve">Quien esté en la afirmativa manifestarlo levantando su mano. </w:t>
      </w:r>
      <w:r w:rsidR="00A17C00">
        <w:rPr>
          <w:rFonts w:ascii="Garamond" w:hAnsi="Garamond"/>
          <w:lang w:val="es-MX"/>
        </w:rPr>
        <w:t>¿</w:t>
      </w:r>
      <w:r w:rsidR="00A17C00" w:rsidRPr="00A17C00">
        <w:rPr>
          <w:rFonts w:ascii="Garamond" w:hAnsi="Garamond"/>
          <w:lang w:val="es-MX"/>
        </w:rPr>
        <w:t>En contra</w:t>
      </w:r>
      <w:r w:rsidR="00A17C00">
        <w:rPr>
          <w:rFonts w:ascii="Garamond" w:hAnsi="Garamond"/>
          <w:lang w:val="es-MX"/>
        </w:rPr>
        <w:t>?</w:t>
      </w:r>
      <w:r w:rsidR="00A17C00" w:rsidRPr="00A17C00">
        <w:rPr>
          <w:rFonts w:ascii="Garamond" w:hAnsi="Garamond"/>
          <w:lang w:val="es-MX"/>
        </w:rPr>
        <w:t xml:space="preserve"> </w:t>
      </w:r>
      <w:r w:rsidR="00A17C00">
        <w:rPr>
          <w:rFonts w:ascii="Garamond" w:hAnsi="Garamond"/>
          <w:lang w:val="es-MX"/>
        </w:rPr>
        <w:t>¿E</w:t>
      </w:r>
      <w:r w:rsidR="00A17C00" w:rsidRPr="00A17C00">
        <w:rPr>
          <w:rFonts w:ascii="Garamond" w:hAnsi="Garamond"/>
          <w:lang w:val="es-MX"/>
        </w:rPr>
        <w:t>n abstención</w:t>
      </w:r>
      <w:r w:rsidR="00A17C00">
        <w:rPr>
          <w:rFonts w:ascii="Garamond" w:hAnsi="Garamond"/>
          <w:lang w:val="es-MX"/>
        </w:rPr>
        <w:t>?</w:t>
      </w:r>
      <w:r w:rsidR="00A17C00" w:rsidRPr="00A17C00">
        <w:rPr>
          <w:rFonts w:ascii="Garamond" w:hAnsi="Garamond"/>
          <w:lang w:val="es-MX"/>
        </w:rPr>
        <w:t xml:space="preserve"> Señor Secretario apóyenos con el resultado de la votación</w:t>
      </w:r>
      <w:r w:rsidR="00A17C00">
        <w:rPr>
          <w:rFonts w:ascii="Garamond" w:hAnsi="Garamond"/>
          <w:lang w:val="es-MX"/>
        </w:rPr>
        <w:t>”</w:t>
      </w:r>
      <w:r w:rsidR="00A17C00" w:rsidRPr="00A17C00">
        <w:rPr>
          <w:rFonts w:ascii="Garamond" w:hAnsi="Garamond"/>
          <w:lang w:val="es-MX"/>
        </w:rPr>
        <w:t>.</w:t>
      </w:r>
      <w:r w:rsidR="002D3F51">
        <w:rPr>
          <w:rFonts w:ascii="Garamond" w:hAnsi="Garamond"/>
          <w:lang w:val="es-MX"/>
        </w:rPr>
        <w:t xml:space="preserve"> </w:t>
      </w:r>
      <w:r w:rsidR="00A17C00" w:rsidRPr="005E0AFB">
        <w:rPr>
          <w:rFonts w:ascii="Garamond" w:hAnsi="Garamond"/>
          <w:shd w:val="clear" w:color="auto" w:fill="FFFFFF"/>
          <w:lang w:val="es-ES_tradnl"/>
        </w:rPr>
        <w:t xml:space="preserve">El C. Secretario General, </w:t>
      </w:r>
      <w:r w:rsidR="00A17C00" w:rsidRPr="005E0AFB">
        <w:rPr>
          <w:rFonts w:ascii="Garamond" w:hAnsi="Garamond"/>
          <w:shd w:val="clear" w:color="auto" w:fill="FFFFFF"/>
        </w:rPr>
        <w:t>Abg. José Juan Velázquez Hernández</w:t>
      </w:r>
      <w:r w:rsidR="00A17C00" w:rsidRPr="005E0AFB">
        <w:rPr>
          <w:rFonts w:ascii="Garamond" w:hAnsi="Garamond"/>
          <w:shd w:val="clear" w:color="auto" w:fill="FFFFFF"/>
          <w:lang w:val="es-ES_tradnl"/>
        </w:rPr>
        <w:t>: “</w:t>
      </w:r>
      <w:r w:rsidR="00A17C00" w:rsidRPr="00A17C00">
        <w:rPr>
          <w:rFonts w:ascii="Garamond" w:hAnsi="Garamond"/>
          <w:lang w:val="es-MX"/>
        </w:rPr>
        <w:t>Claro que sí señor presidente, doy cuenta</w:t>
      </w:r>
      <w:r w:rsidR="002D3F51">
        <w:rPr>
          <w:rFonts w:ascii="Garamond" w:hAnsi="Garamond"/>
          <w:lang w:val="es-MX"/>
        </w:rPr>
        <w:t xml:space="preserve"> a</w:t>
      </w:r>
      <w:r w:rsidR="00A17C00" w:rsidRPr="00A17C00">
        <w:rPr>
          <w:rFonts w:ascii="Garamond" w:hAnsi="Garamond"/>
          <w:lang w:val="es-MX"/>
        </w:rPr>
        <w:t xml:space="preserve"> usted con un total de </w:t>
      </w:r>
      <w:r w:rsidR="00A17C00">
        <w:rPr>
          <w:rFonts w:ascii="Garamond" w:hAnsi="Garamond"/>
          <w:lang w:val="es-MX"/>
        </w:rPr>
        <w:t>catorce</w:t>
      </w:r>
      <w:r w:rsidR="00A17C00" w:rsidRPr="00A17C00">
        <w:rPr>
          <w:rFonts w:ascii="Garamond" w:hAnsi="Garamond"/>
          <w:lang w:val="es-MX"/>
        </w:rPr>
        <w:t xml:space="preserve"> votos a favor, cero votos en co</w:t>
      </w:r>
      <w:r w:rsidR="00A17C00">
        <w:rPr>
          <w:rFonts w:ascii="Garamond" w:hAnsi="Garamond"/>
          <w:lang w:val="es-MX"/>
        </w:rPr>
        <w:t>ntra y cero abstenciones. Es cuanto señor P</w:t>
      </w:r>
      <w:r w:rsidR="00A17C00" w:rsidRPr="00A17C00">
        <w:rPr>
          <w:rFonts w:ascii="Garamond" w:hAnsi="Garamond"/>
          <w:lang w:val="es-MX"/>
        </w:rPr>
        <w:t>residente</w:t>
      </w:r>
      <w:r w:rsidR="00A17C00">
        <w:rPr>
          <w:rFonts w:ascii="Garamond" w:hAnsi="Garamond"/>
          <w:lang w:val="es-MX"/>
        </w:rPr>
        <w:t>”</w:t>
      </w:r>
      <w:r w:rsidR="00A17C00" w:rsidRPr="00A17C00">
        <w:rPr>
          <w:rFonts w:ascii="Garamond" w:hAnsi="Garamond"/>
          <w:lang w:val="es-MX"/>
        </w:rPr>
        <w:t>.</w:t>
      </w:r>
      <w:r w:rsidR="002D3F51">
        <w:rPr>
          <w:rFonts w:ascii="Garamond" w:hAnsi="Garamond"/>
          <w:lang w:val="es-MX"/>
        </w:rPr>
        <w:t xml:space="preserv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 xml:space="preserve">Queda aprobado </w:t>
      </w:r>
      <w:r w:rsidR="00A17C00" w:rsidRPr="00A17C00">
        <w:rPr>
          <w:rFonts w:ascii="Garamond" w:hAnsi="Garamond"/>
          <w:lang w:val="es-MX"/>
        </w:rPr>
        <w:lastRenderedPageBreak/>
        <w:t xml:space="preserve">por mayoría simple </w:t>
      </w:r>
      <w:r w:rsidR="002D3F51">
        <w:rPr>
          <w:rFonts w:ascii="Garamond" w:hAnsi="Garamond"/>
          <w:lang w:val="es-MX"/>
        </w:rPr>
        <w:t xml:space="preserve">de </w:t>
      </w:r>
      <w:r w:rsidR="00A17C00" w:rsidRPr="00A17C00">
        <w:rPr>
          <w:rFonts w:ascii="Garamond" w:hAnsi="Garamond"/>
          <w:lang w:val="es-MX"/>
        </w:rPr>
        <w:t>votos</w:t>
      </w:r>
      <w:r w:rsidR="00A17C00">
        <w:rPr>
          <w:rFonts w:ascii="Garamond" w:hAnsi="Garamond"/>
          <w:lang w:val="es-MX"/>
        </w:rPr>
        <w:t>. Y</w:t>
      </w:r>
      <w:r w:rsidR="00A17C00" w:rsidRPr="00A17C00">
        <w:rPr>
          <w:rFonts w:ascii="Garamond" w:hAnsi="Garamond"/>
          <w:lang w:val="es-MX"/>
        </w:rPr>
        <w:t xml:space="preserve"> pasamos al</w:t>
      </w:r>
      <w:r w:rsidR="00A17C00">
        <w:rPr>
          <w:rFonts w:ascii="Garamond" w:hAnsi="Garamond"/>
          <w:lang w:val="es-MX"/>
        </w:rPr>
        <w:t>…</w:t>
      </w:r>
      <w:r w:rsidR="00A17C00" w:rsidRPr="00A17C00">
        <w:rPr>
          <w:rFonts w:ascii="Garamond" w:hAnsi="Garamond"/>
          <w:lang w:val="es-MX"/>
        </w:rPr>
        <w:t xml:space="preserve">la iniciativa agendada con el punto </w:t>
      </w:r>
      <w:r w:rsidR="002D3F51">
        <w:rPr>
          <w:rFonts w:ascii="Garamond" w:hAnsi="Garamond"/>
          <w:lang w:val="es-MX"/>
        </w:rPr>
        <w:t>siete punto cinco</w:t>
      </w:r>
      <w:r w:rsidR="00A17C00">
        <w:rPr>
          <w:rFonts w:ascii="Garamond" w:hAnsi="Garamond"/>
          <w:lang w:val="es-MX"/>
        </w:rPr>
        <w:t xml:space="preserve">”. </w:t>
      </w:r>
      <w:r w:rsidR="002D3F51">
        <w:rPr>
          <w:rFonts w:ascii="Garamond" w:eastAsia="Calibri" w:hAnsi="Garamond" w:cs="Times New Roman"/>
          <w:b/>
          <w:lang w:val="es-MX"/>
        </w:rPr>
        <w:t>Se a</w:t>
      </w:r>
      <w:r w:rsidR="002D3F51" w:rsidRPr="006C252F">
        <w:rPr>
          <w:rFonts w:ascii="Garamond" w:eastAsia="Calibri" w:hAnsi="Garamond" w:cs="Times New Roman"/>
          <w:b/>
          <w:lang w:val="es-MX"/>
        </w:rPr>
        <w:t xml:space="preserve">prueba por Mayoría Simple de Votos, </w:t>
      </w:r>
      <w:r w:rsidR="002D3F51" w:rsidRPr="006C252F">
        <w:rPr>
          <w:rFonts w:ascii="Garamond" w:eastAsia="Calibri" w:hAnsi="Garamond" w:cs="Times New Roman"/>
          <w:lang w:val="es-MX"/>
        </w:rPr>
        <w:t>por 14 catorce a favor, 0 cero en contra y 0 cero abstenciones.</w:t>
      </w:r>
      <w:r w:rsidR="002D3F51">
        <w:rPr>
          <w:rFonts w:ascii="Garamond" w:eastAsia="Calibri" w:hAnsi="Garamond" w:cs="Times New Roman"/>
          <w:lang w:val="es-MX"/>
        </w:rPr>
        <w:t xml:space="preserve"> </w:t>
      </w:r>
      <w:r w:rsidR="002D3F51"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2D3F51">
        <w:rPr>
          <w:rFonts w:ascii="Garamond" w:eastAsia="Calibri" w:hAnsi="Garamond" w:cs="Times New Roman"/>
          <w:bCs/>
          <w:iCs/>
          <w:lang w:val="es-MX"/>
        </w:rPr>
        <w:t xml:space="preserve"> y la C. </w:t>
      </w:r>
      <w:r w:rsidR="002D3F51" w:rsidRPr="00D53364">
        <w:rPr>
          <w:rFonts w:ascii="Garamond" w:eastAsia="Calibri" w:hAnsi="Garamond" w:cs="Times New Roman"/>
          <w:bCs/>
          <w:iCs/>
          <w:lang w:val="es-MX"/>
        </w:rPr>
        <w:t>Regidora Municipal</w:t>
      </w:r>
      <w:r w:rsidR="002D3F51">
        <w:rPr>
          <w:rFonts w:ascii="Garamond" w:eastAsia="Calibri" w:hAnsi="Garamond" w:cs="Times New Roman"/>
          <w:bCs/>
          <w:iCs/>
          <w:lang w:val="es-MX"/>
        </w:rPr>
        <w:t xml:space="preserve"> </w:t>
      </w:r>
      <w:r w:rsidR="002D3F51" w:rsidRPr="002D3F51">
        <w:rPr>
          <w:rFonts w:ascii="Garamond" w:eastAsia="Calibri" w:hAnsi="Garamond" w:cs="Times New Roman"/>
          <w:bCs/>
          <w:iCs/>
          <w:lang w:val="es-MX"/>
        </w:rPr>
        <w:t>María Magdalena Urbina Martínez</w:t>
      </w:r>
      <w:r w:rsidR="002D3F51">
        <w:rPr>
          <w:rFonts w:ascii="Garamond" w:eastAsia="Calibri" w:hAnsi="Garamond" w:cs="Times New Roman"/>
          <w:bCs/>
          <w:iCs/>
          <w:lang w:val="es-MX"/>
        </w:rPr>
        <w:t xml:space="preserve"> </w:t>
      </w:r>
      <w:r w:rsidR="002D3F51" w:rsidRPr="00D53364">
        <w:rPr>
          <w:rFonts w:ascii="Garamond" w:eastAsia="Calibri" w:hAnsi="Garamond" w:cs="Times New Roman"/>
          <w:bCs/>
          <w:iCs/>
          <w:lang w:val="es-MX"/>
        </w:rPr>
        <w:t>a efecto de manifestar el sentido de su</w:t>
      </w:r>
      <w:r w:rsidR="002D3F51">
        <w:rPr>
          <w:rFonts w:ascii="Garamond" w:eastAsia="Calibri" w:hAnsi="Garamond" w:cs="Times New Roman"/>
          <w:bCs/>
          <w:iCs/>
          <w:lang w:val="es-MX"/>
        </w:rPr>
        <w:t>s</w:t>
      </w:r>
      <w:r w:rsidR="002D3F51" w:rsidRPr="00D53364">
        <w:rPr>
          <w:rFonts w:ascii="Garamond" w:eastAsia="Calibri" w:hAnsi="Garamond" w:cs="Times New Roman"/>
          <w:bCs/>
          <w:iCs/>
          <w:lang w:val="es-MX"/>
        </w:rPr>
        <w:t xml:space="preserve"> voto</w:t>
      </w:r>
      <w:r w:rsidR="002D3F51">
        <w:rPr>
          <w:rFonts w:ascii="Garamond" w:eastAsia="Calibri" w:hAnsi="Garamond" w:cs="Times New Roman"/>
          <w:bCs/>
          <w:iCs/>
          <w:lang w:val="es-MX"/>
        </w:rPr>
        <w:t xml:space="preserve">s. </w:t>
      </w:r>
      <w:r w:rsidR="00796B4E" w:rsidRPr="00ED24C0">
        <w:rPr>
          <w:rFonts w:ascii="Garamond" w:hAnsi="Garamond"/>
        </w:rPr>
        <w:t>------------------------------------------------------------------------------------------------------------------------</w:t>
      </w:r>
      <w:r w:rsidR="002D3F51">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w:t>
      </w:r>
      <w:r w:rsidR="0032354E">
        <w:rPr>
          <w:rFonts w:ascii="Garamond" w:hAnsi="Garamond"/>
        </w:rPr>
        <w:t>---</w:t>
      </w:r>
      <w:r w:rsidR="00796B4E">
        <w:rPr>
          <w:rFonts w:ascii="Garamond" w:hAnsi="Garamond"/>
        </w:rPr>
        <w:t xml:space="preserve">-------------------------------------------------------------- </w:t>
      </w:r>
      <w:r w:rsidR="00796B4E" w:rsidRPr="00796B4E">
        <w:rPr>
          <w:rFonts w:ascii="Garamond" w:hAnsi="Garamond"/>
          <w:b/>
        </w:rPr>
        <w:t xml:space="preserve">7.5.- Iniciativa de Acuerdo Edilicio presentada por el Presidente Municipal Arq. Luis Ernesto Munguía González, que tiene por objeto que el Pleno del Ayuntamiento Constitucional de Puerto Vallarta, Jalisco; autorice la renovación de actualización en el padrón municipal de Peritos Traductores en la celebración de actos entre el Registro Civil de Municipio de Puerto Vallarta, Jalisco, a la C. Eliane Afif Inglés-Español y viceversa, Ingles-Francés y viceversa, Ingles-Árabe y Viceversa, Francés-Español y Viceversa, Francés-Español y Viceversa, Francés-Árabe y Viceversa y Español-Árabe y Viceversa, del 01 primero de Mayo del 2026 al 30 treinta de abril del 2027 dos mil veintisiete.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 xml:space="preserve">Muchas gracias Secretario. Consulto a esta asamblea si es de </w:t>
      </w:r>
      <w:r w:rsidR="00106C3A">
        <w:rPr>
          <w:rFonts w:ascii="Garamond" w:hAnsi="Garamond"/>
          <w:lang w:val="es-MX"/>
        </w:rPr>
        <w:t>aprobarse este punto de acuerdo,</w:t>
      </w:r>
      <w:r w:rsidR="00A17C00" w:rsidRPr="00A17C00">
        <w:rPr>
          <w:rFonts w:ascii="Garamond" w:hAnsi="Garamond"/>
          <w:lang w:val="es-MX"/>
        </w:rPr>
        <w:t xml:space="preserve"> </w:t>
      </w:r>
      <w:r w:rsidR="00106C3A">
        <w:rPr>
          <w:rFonts w:ascii="Garamond" w:hAnsi="Garamond"/>
          <w:lang w:val="es-MX"/>
        </w:rPr>
        <w:t>m</w:t>
      </w:r>
      <w:r w:rsidR="00A17C00" w:rsidRPr="00A17C00">
        <w:rPr>
          <w:rFonts w:ascii="Garamond" w:hAnsi="Garamond"/>
          <w:lang w:val="es-MX"/>
        </w:rPr>
        <w:t>anifestarlo levantando su mano. ¿Abstenciones</w:t>
      </w:r>
      <w:r w:rsidR="00A17C00">
        <w:rPr>
          <w:rFonts w:ascii="Garamond" w:hAnsi="Garamond"/>
          <w:lang w:val="es-MX"/>
        </w:rPr>
        <w:t>?</w:t>
      </w:r>
      <w:r w:rsidR="00A17C00" w:rsidRPr="00A17C00">
        <w:rPr>
          <w:rFonts w:ascii="Garamond" w:hAnsi="Garamond"/>
          <w:lang w:val="es-MX"/>
        </w:rPr>
        <w:t xml:space="preserve"> </w:t>
      </w:r>
      <w:r w:rsidR="00A17C00">
        <w:rPr>
          <w:rFonts w:ascii="Garamond" w:hAnsi="Garamond"/>
          <w:lang w:val="es-MX"/>
        </w:rPr>
        <w:t>¿En contra? Señor Secretario</w:t>
      </w:r>
      <w:r w:rsidR="00A17C00" w:rsidRPr="00A17C00">
        <w:rPr>
          <w:rFonts w:ascii="Garamond" w:hAnsi="Garamond"/>
          <w:lang w:val="es-MX"/>
        </w:rPr>
        <w:t xml:space="preserve"> dé cuenta del resultado de la votación</w:t>
      </w:r>
      <w:r w:rsidR="00A17C00">
        <w:rPr>
          <w:rFonts w:ascii="Garamond" w:hAnsi="Garamond"/>
          <w:lang w:val="es-MX"/>
        </w:rPr>
        <w:t>”</w:t>
      </w:r>
      <w:r w:rsidR="00A17C00" w:rsidRPr="00A17C00">
        <w:rPr>
          <w:rFonts w:ascii="Garamond" w:hAnsi="Garamond"/>
          <w:lang w:val="es-MX"/>
        </w:rPr>
        <w:t>.</w:t>
      </w:r>
      <w:r w:rsidR="002D3F51">
        <w:rPr>
          <w:rFonts w:ascii="Garamond" w:hAnsi="Garamond"/>
          <w:lang w:val="es-MX"/>
        </w:rPr>
        <w:t xml:space="preserve"> </w:t>
      </w:r>
      <w:r w:rsidR="00A17C00" w:rsidRPr="005E0AFB">
        <w:rPr>
          <w:rFonts w:ascii="Garamond" w:hAnsi="Garamond"/>
          <w:shd w:val="clear" w:color="auto" w:fill="FFFFFF"/>
          <w:lang w:val="es-ES_tradnl"/>
        </w:rPr>
        <w:t xml:space="preserve">El C. Secretario General, </w:t>
      </w:r>
      <w:r w:rsidR="00A17C00" w:rsidRPr="005E0AFB">
        <w:rPr>
          <w:rFonts w:ascii="Garamond" w:hAnsi="Garamond"/>
          <w:shd w:val="clear" w:color="auto" w:fill="FFFFFF"/>
        </w:rPr>
        <w:t>Abg. José Juan Velázquez Hernández</w:t>
      </w:r>
      <w:r w:rsidR="00A17C00" w:rsidRPr="005E0AFB">
        <w:rPr>
          <w:rFonts w:ascii="Garamond" w:hAnsi="Garamond"/>
          <w:shd w:val="clear" w:color="auto" w:fill="FFFFFF"/>
          <w:lang w:val="es-ES_tradnl"/>
        </w:rPr>
        <w:t>: “</w:t>
      </w:r>
      <w:r w:rsidR="00A17C00" w:rsidRPr="00A17C00">
        <w:rPr>
          <w:rFonts w:ascii="Garamond" w:hAnsi="Garamond"/>
          <w:lang w:val="es-MX"/>
        </w:rPr>
        <w:t xml:space="preserve">Gracias señor presidente, doy cuenta </w:t>
      </w:r>
      <w:r w:rsidR="00106C3A">
        <w:rPr>
          <w:rFonts w:ascii="Garamond" w:hAnsi="Garamond"/>
          <w:lang w:val="es-MX"/>
        </w:rPr>
        <w:t xml:space="preserve">a </w:t>
      </w:r>
      <w:r w:rsidR="00A17C00" w:rsidRPr="00A17C00">
        <w:rPr>
          <w:rFonts w:ascii="Garamond" w:hAnsi="Garamond"/>
          <w:lang w:val="es-MX"/>
        </w:rPr>
        <w:t xml:space="preserve">usted con un total de </w:t>
      </w:r>
      <w:r w:rsidR="00A17C00">
        <w:rPr>
          <w:rFonts w:ascii="Garamond" w:hAnsi="Garamond"/>
          <w:lang w:val="es-MX"/>
        </w:rPr>
        <w:t>quince</w:t>
      </w:r>
      <w:r w:rsidR="00A17C00" w:rsidRPr="00A17C00">
        <w:rPr>
          <w:rFonts w:ascii="Garamond" w:hAnsi="Garamond"/>
          <w:lang w:val="es-MX"/>
        </w:rPr>
        <w:t xml:space="preserve"> votos a favor, cero votos en contra y cero abstenciones.</w:t>
      </w:r>
      <w:r w:rsidR="00A17C00">
        <w:rPr>
          <w:rFonts w:ascii="Garamond" w:hAnsi="Garamond"/>
          <w:lang w:val="es-MX"/>
        </w:rPr>
        <w:t xml:space="preserve"> Seria cuanto señor presidente”.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 xml:space="preserve">Queda aprobado por mayoría simple de votos y pasamos al punto número </w:t>
      </w:r>
      <w:r w:rsidR="00A17C00">
        <w:rPr>
          <w:rFonts w:ascii="Garamond" w:hAnsi="Garamond"/>
          <w:lang w:val="es-MX"/>
        </w:rPr>
        <w:t>siete punto seis”</w:t>
      </w:r>
      <w:r w:rsidR="00A17C00" w:rsidRPr="00A17C00">
        <w:rPr>
          <w:rFonts w:ascii="Garamond" w:hAnsi="Garamond"/>
          <w:lang w:val="es-MX"/>
        </w:rPr>
        <w:t>.</w:t>
      </w:r>
      <w:r w:rsidR="002D3F51">
        <w:rPr>
          <w:rFonts w:ascii="Garamond" w:hAnsi="Garamond"/>
          <w:lang w:val="es-MX"/>
        </w:rPr>
        <w:t xml:space="preserve"> </w:t>
      </w:r>
      <w:r w:rsidR="008524BA">
        <w:rPr>
          <w:rFonts w:ascii="Garamond" w:eastAsia="Calibri" w:hAnsi="Garamond" w:cs="Times New Roman"/>
          <w:b/>
          <w:lang w:val="es-MX"/>
        </w:rPr>
        <w:t>Se a</w:t>
      </w:r>
      <w:r w:rsidR="008524BA" w:rsidRPr="006C252F">
        <w:rPr>
          <w:rFonts w:ascii="Garamond" w:eastAsia="Calibri" w:hAnsi="Garamond" w:cs="Times New Roman"/>
          <w:b/>
          <w:lang w:val="es-MX"/>
        </w:rPr>
        <w:t xml:space="preserve">prueba por Mayoría Simple de Votos, </w:t>
      </w:r>
      <w:r w:rsidR="008524BA" w:rsidRPr="006C252F">
        <w:rPr>
          <w:rFonts w:ascii="Garamond" w:eastAsia="Calibri" w:hAnsi="Garamond" w:cs="Times New Roman"/>
          <w:lang w:val="es-MX"/>
        </w:rPr>
        <w:t>por 1</w:t>
      </w:r>
      <w:r w:rsidR="008524BA">
        <w:rPr>
          <w:rFonts w:ascii="Garamond" w:eastAsia="Calibri" w:hAnsi="Garamond" w:cs="Times New Roman"/>
          <w:lang w:val="es-MX"/>
        </w:rPr>
        <w:t>5</w:t>
      </w:r>
      <w:r w:rsidR="008524BA" w:rsidRPr="006C252F">
        <w:rPr>
          <w:rFonts w:ascii="Garamond" w:eastAsia="Calibri" w:hAnsi="Garamond" w:cs="Times New Roman"/>
          <w:lang w:val="es-MX"/>
        </w:rPr>
        <w:t xml:space="preserve"> </w:t>
      </w:r>
      <w:r w:rsidR="008524BA">
        <w:rPr>
          <w:rFonts w:ascii="Garamond" w:eastAsia="Calibri" w:hAnsi="Garamond" w:cs="Times New Roman"/>
          <w:lang w:val="es-MX"/>
        </w:rPr>
        <w:t>quin</w:t>
      </w:r>
      <w:r w:rsidR="008524BA" w:rsidRPr="006C252F">
        <w:rPr>
          <w:rFonts w:ascii="Garamond" w:eastAsia="Calibri" w:hAnsi="Garamond" w:cs="Times New Roman"/>
          <w:lang w:val="es-MX"/>
        </w:rPr>
        <w:t>ce a favor, 0 cero en contra y 0 cero abstenciones.</w:t>
      </w:r>
      <w:r w:rsidR="008524BA">
        <w:rPr>
          <w:rFonts w:ascii="Garamond" w:eastAsia="Calibri" w:hAnsi="Garamond" w:cs="Times New Roman"/>
          <w:lang w:val="es-MX"/>
        </w:rPr>
        <w:t xml:space="preserve"> </w:t>
      </w:r>
      <w:r w:rsidR="002D3F51"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2D3F51">
        <w:rPr>
          <w:rFonts w:ascii="Garamond" w:eastAsia="Calibri" w:hAnsi="Garamond" w:cs="Times New Roman"/>
          <w:bCs/>
          <w:iCs/>
          <w:lang w:val="es-MX"/>
        </w:rPr>
        <w:t xml:space="preserve"> </w:t>
      </w:r>
      <w:r w:rsidR="002D3F51" w:rsidRPr="00D53364">
        <w:rPr>
          <w:rFonts w:ascii="Garamond" w:eastAsia="Calibri" w:hAnsi="Garamond" w:cs="Times New Roman"/>
          <w:bCs/>
          <w:iCs/>
          <w:lang w:val="es-MX"/>
        </w:rPr>
        <w:t>a efecto de manifestar el sentido de su voto</w:t>
      </w:r>
      <w:r w:rsidR="002D3F51">
        <w:rPr>
          <w:rFonts w:ascii="Garamond" w:eastAsia="Calibri" w:hAnsi="Garamond" w:cs="Times New Roman"/>
          <w:bCs/>
          <w:iCs/>
          <w:lang w:val="es-MX"/>
        </w:rPr>
        <w:t>. -------------</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w:t>
      </w:r>
      <w:r w:rsidR="0032354E">
        <w:rPr>
          <w:rFonts w:ascii="Garamond" w:hAnsi="Garamond"/>
        </w:rPr>
        <w:t>---------------</w:t>
      </w:r>
      <w:r w:rsidR="00796B4E">
        <w:rPr>
          <w:rFonts w:ascii="Garamond" w:hAnsi="Garamond"/>
        </w:rPr>
        <w:t xml:space="preserve">-------------------- </w:t>
      </w:r>
      <w:r w:rsidR="00796B4E" w:rsidRPr="00796B4E">
        <w:rPr>
          <w:rFonts w:ascii="Garamond" w:hAnsi="Garamond"/>
          <w:b/>
        </w:rPr>
        <w:t xml:space="preserve">7.6.- Iniciativa de Acuerdo Edilicio presentada por el Presidente Municipal Arq. Luis Ernesto Munguía González, que tiene por objeto que el Pleno del Ayuntamiento Constitucional de Puerto Vallarta, Jalisco; autorice declarar el Teatro al aire libre Aquiles Serdan también conocido como los arcos del Malecón como recinto oficial alterno al Salón de Cabildo, así como el Orden Protocolario que se acompaña al presente, para la celebración de la Sesión Solemne de Ayuntamiento a llevarse a cabo el próximo 31 treinta y uno de Mayo del presente año a las 16:00 dieciséis horas, en el marco de la conmemoración del 108 Aniversario del Municipio y 58 Aniversario de la Ciudad, de conformidad a lo establecido por el artículo 44 fracción I, del Reglamento del Gobierno Municipal de Puerto Vallarta, Jalisco.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 xml:space="preserve">De no haber comentario </w:t>
      </w:r>
      <w:r w:rsidR="00106C3A">
        <w:rPr>
          <w:rFonts w:ascii="Garamond" w:hAnsi="Garamond"/>
          <w:lang w:val="es-MX"/>
        </w:rPr>
        <w:t xml:space="preserve">u </w:t>
      </w:r>
      <w:r w:rsidR="00A17C00" w:rsidRPr="00A17C00">
        <w:rPr>
          <w:rFonts w:ascii="Garamond" w:hAnsi="Garamond"/>
          <w:lang w:val="es-MX"/>
        </w:rPr>
        <w:t xml:space="preserve">observación al respecto, pongo a consideración la aprobación de la iniciativa de acuerdo planteada por un servidor, que tiene por objeto se autorice declarar el Teatro al Aire Libre Aquiles Serdán, también conocido como Los Arcos del Malecón, como recinto oficial alterno al Salón de Cabildo, para llevar a cabo la </w:t>
      </w:r>
      <w:r w:rsidR="00106C3A" w:rsidRPr="00A17C00">
        <w:rPr>
          <w:rFonts w:ascii="Garamond" w:hAnsi="Garamond"/>
          <w:lang w:val="es-MX"/>
        </w:rPr>
        <w:t>sesión solemn</w:t>
      </w:r>
      <w:r w:rsidR="00106C3A">
        <w:rPr>
          <w:rFonts w:ascii="Garamond" w:hAnsi="Garamond"/>
          <w:lang w:val="es-MX"/>
        </w:rPr>
        <w:t>e de Ayuntamiento este próximo treinta y uno</w:t>
      </w:r>
      <w:r w:rsidR="00A17C00" w:rsidRPr="00A17C00">
        <w:rPr>
          <w:rFonts w:ascii="Garamond" w:hAnsi="Garamond"/>
          <w:lang w:val="es-MX"/>
        </w:rPr>
        <w:t xml:space="preserve"> de mayo. Quienes estén a favor, sírvase manifestarlo levantando su mano. ¿Abstenciones</w:t>
      </w:r>
      <w:r w:rsidR="008524BA">
        <w:rPr>
          <w:rFonts w:ascii="Garamond" w:hAnsi="Garamond"/>
          <w:lang w:val="es-MX"/>
        </w:rPr>
        <w:t>?</w:t>
      </w:r>
      <w:r w:rsidR="00A17C00" w:rsidRPr="00A17C00">
        <w:rPr>
          <w:rFonts w:ascii="Garamond" w:hAnsi="Garamond"/>
          <w:lang w:val="es-MX"/>
        </w:rPr>
        <w:t xml:space="preserve"> </w:t>
      </w:r>
      <w:r w:rsidR="008524BA">
        <w:rPr>
          <w:rFonts w:ascii="Garamond" w:hAnsi="Garamond"/>
          <w:lang w:val="es-MX"/>
        </w:rPr>
        <w:t>¿E</w:t>
      </w:r>
      <w:r w:rsidR="00A17C00" w:rsidRPr="00A17C00">
        <w:rPr>
          <w:rFonts w:ascii="Garamond" w:hAnsi="Garamond"/>
          <w:lang w:val="es-MX"/>
        </w:rPr>
        <w:t>n contra? S</w:t>
      </w:r>
      <w:r w:rsidR="00106C3A">
        <w:rPr>
          <w:rFonts w:ascii="Garamond" w:hAnsi="Garamond"/>
          <w:lang w:val="es-MX"/>
        </w:rPr>
        <w:t>eño</w:t>
      </w:r>
      <w:r w:rsidR="00A17C00" w:rsidRPr="00A17C00">
        <w:rPr>
          <w:rFonts w:ascii="Garamond" w:hAnsi="Garamond"/>
          <w:lang w:val="es-MX"/>
        </w:rPr>
        <w:t>r</w:t>
      </w:r>
      <w:r w:rsidR="00106C3A">
        <w:rPr>
          <w:rFonts w:ascii="Garamond" w:hAnsi="Garamond"/>
          <w:lang w:val="es-MX"/>
        </w:rPr>
        <w:t xml:space="preserve"> Secretario</w:t>
      </w:r>
      <w:r w:rsidR="00A17C00" w:rsidRPr="00A17C00">
        <w:rPr>
          <w:rFonts w:ascii="Garamond" w:hAnsi="Garamond"/>
          <w:lang w:val="es-MX"/>
        </w:rPr>
        <w:t xml:space="preserve"> apóyenos con el resultado de la votación.</w:t>
      </w:r>
      <w:r w:rsidR="00106C3A">
        <w:rPr>
          <w:rFonts w:ascii="Garamond" w:hAnsi="Garamond"/>
          <w:lang w:val="es-MX"/>
        </w:rPr>
        <w:t xml:space="preserve"> </w:t>
      </w:r>
      <w:r w:rsidR="00A17C00" w:rsidRPr="005E0AFB">
        <w:rPr>
          <w:rFonts w:ascii="Garamond" w:hAnsi="Garamond"/>
          <w:shd w:val="clear" w:color="auto" w:fill="FFFFFF"/>
          <w:lang w:val="es-ES_tradnl"/>
        </w:rPr>
        <w:t xml:space="preserve">El C. Secretario General, </w:t>
      </w:r>
      <w:r w:rsidR="00A17C00" w:rsidRPr="005E0AFB">
        <w:rPr>
          <w:rFonts w:ascii="Garamond" w:hAnsi="Garamond"/>
          <w:shd w:val="clear" w:color="auto" w:fill="FFFFFF"/>
        </w:rPr>
        <w:t>Abg. José Juan Velázquez Hernández</w:t>
      </w:r>
      <w:r w:rsidR="00A17C00" w:rsidRPr="005E0AFB">
        <w:rPr>
          <w:rFonts w:ascii="Garamond" w:hAnsi="Garamond"/>
          <w:shd w:val="clear" w:color="auto" w:fill="FFFFFF"/>
          <w:lang w:val="es-ES_tradnl"/>
        </w:rPr>
        <w:t>: “</w:t>
      </w:r>
      <w:r w:rsidR="00A17C00" w:rsidRPr="00A17C00">
        <w:rPr>
          <w:rFonts w:ascii="Garamond" w:hAnsi="Garamond"/>
          <w:lang w:val="es-MX"/>
        </w:rPr>
        <w:t>Claro que sí</w:t>
      </w:r>
      <w:r w:rsidR="00A17C00">
        <w:rPr>
          <w:rFonts w:ascii="Garamond" w:hAnsi="Garamond"/>
          <w:lang w:val="es-MX"/>
        </w:rPr>
        <w:t xml:space="preserve"> señor P</w:t>
      </w:r>
      <w:r w:rsidR="00A17C00" w:rsidRPr="00A17C00">
        <w:rPr>
          <w:rFonts w:ascii="Garamond" w:hAnsi="Garamond"/>
          <w:lang w:val="es-MX"/>
        </w:rPr>
        <w:t>residente</w:t>
      </w:r>
      <w:r w:rsidR="00A17C00">
        <w:rPr>
          <w:rFonts w:ascii="Garamond" w:hAnsi="Garamond"/>
          <w:lang w:val="es-MX"/>
        </w:rPr>
        <w:t xml:space="preserve">, </w:t>
      </w:r>
      <w:r w:rsidR="008524BA">
        <w:rPr>
          <w:rFonts w:ascii="Garamond" w:hAnsi="Garamond"/>
          <w:lang w:val="es-MX"/>
        </w:rPr>
        <w:t xml:space="preserve">doy </w:t>
      </w:r>
      <w:r w:rsidR="00A17C00">
        <w:rPr>
          <w:rFonts w:ascii="Garamond" w:hAnsi="Garamond"/>
          <w:lang w:val="es-MX"/>
        </w:rPr>
        <w:t xml:space="preserve">cuenta </w:t>
      </w:r>
      <w:r w:rsidR="008524BA">
        <w:rPr>
          <w:rFonts w:ascii="Garamond" w:hAnsi="Garamond"/>
          <w:lang w:val="es-MX"/>
        </w:rPr>
        <w:t xml:space="preserve">a </w:t>
      </w:r>
      <w:r w:rsidR="00A17C00">
        <w:rPr>
          <w:rFonts w:ascii="Garamond" w:hAnsi="Garamond"/>
          <w:lang w:val="es-MX"/>
        </w:rPr>
        <w:t xml:space="preserve">usted con un total de quince </w:t>
      </w:r>
      <w:r w:rsidR="00A17C00" w:rsidRPr="00A17C00">
        <w:rPr>
          <w:rFonts w:ascii="Garamond" w:hAnsi="Garamond"/>
          <w:lang w:val="es-MX"/>
        </w:rPr>
        <w:t>votos a favor cero votos en contra y cero abstenciones. Es cu</w:t>
      </w:r>
      <w:r w:rsidR="00A17C00">
        <w:rPr>
          <w:rFonts w:ascii="Garamond" w:hAnsi="Garamond"/>
          <w:lang w:val="es-MX"/>
        </w:rPr>
        <w:t>a</w:t>
      </w:r>
      <w:r w:rsidR="00A17C00" w:rsidRPr="00A17C00">
        <w:rPr>
          <w:rFonts w:ascii="Garamond" w:hAnsi="Garamond"/>
          <w:lang w:val="es-MX"/>
        </w:rPr>
        <w:t>nto señor presidente</w:t>
      </w:r>
      <w:r w:rsidR="00A17C00">
        <w:rPr>
          <w:rFonts w:ascii="Garamond" w:hAnsi="Garamond"/>
          <w:lang w:val="es-MX"/>
        </w:rPr>
        <w:t>”</w:t>
      </w:r>
      <w:r w:rsidR="00A17C00" w:rsidRPr="00A17C00">
        <w:rPr>
          <w:rFonts w:ascii="Garamond" w:hAnsi="Garamond"/>
          <w:lang w:val="es-MX"/>
        </w:rPr>
        <w:t>.</w:t>
      </w:r>
      <w:r w:rsidR="00106C3A">
        <w:rPr>
          <w:rFonts w:ascii="Garamond" w:hAnsi="Garamond"/>
          <w:lang w:val="es-MX"/>
        </w:rPr>
        <w:t xml:space="preserve"> </w:t>
      </w:r>
      <w:r w:rsidR="00A17C00" w:rsidRPr="004C2159">
        <w:rPr>
          <w:rFonts w:ascii="Garamond" w:hAnsi="Garamond"/>
        </w:rPr>
        <w:t xml:space="preserve">El C. Presidente Municipal, </w:t>
      </w:r>
      <w:r w:rsidR="00A17C00" w:rsidRPr="004C2159">
        <w:rPr>
          <w:rFonts w:ascii="Garamond" w:hAnsi="Garamond"/>
          <w:lang w:val="es-MX"/>
        </w:rPr>
        <w:t xml:space="preserve">Arq. Luis Ernesto Munguía </w:t>
      </w:r>
      <w:r w:rsidR="00A17C00" w:rsidRPr="004C2159">
        <w:rPr>
          <w:rFonts w:ascii="Garamond" w:hAnsi="Garamond"/>
          <w:lang w:val="es-MX"/>
        </w:rPr>
        <w:lastRenderedPageBreak/>
        <w:t>González</w:t>
      </w:r>
      <w:r w:rsidR="00A17C00" w:rsidRPr="004C2159">
        <w:rPr>
          <w:rFonts w:ascii="Garamond" w:hAnsi="Garamond"/>
        </w:rPr>
        <w:t>: “</w:t>
      </w:r>
      <w:r w:rsidR="00A17C00" w:rsidRPr="00A17C00">
        <w:rPr>
          <w:rFonts w:ascii="Garamond" w:hAnsi="Garamond"/>
          <w:lang w:val="es-MX"/>
        </w:rPr>
        <w:t>Muchas gracias Secretario. Queda aprobado por mayoría absoluta de votos</w:t>
      </w:r>
      <w:r w:rsidR="00A17C00">
        <w:rPr>
          <w:rFonts w:ascii="Garamond" w:hAnsi="Garamond"/>
          <w:lang w:val="es-MX"/>
        </w:rPr>
        <w:t xml:space="preserve">”. </w:t>
      </w:r>
      <w:r w:rsidR="008524BA">
        <w:rPr>
          <w:rFonts w:ascii="Garamond" w:eastAsia="Calibri" w:hAnsi="Garamond" w:cs="Times New Roman"/>
          <w:b/>
          <w:lang w:val="es-MX"/>
        </w:rPr>
        <w:t>Se a</w:t>
      </w:r>
      <w:r w:rsidR="00C74468">
        <w:rPr>
          <w:rFonts w:ascii="Garamond" w:eastAsia="Calibri" w:hAnsi="Garamond" w:cs="Times New Roman"/>
          <w:b/>
          <w:lang w:val="es-MX"/>
        </w:rPr>
        <w:t>prueba por Mayoría Absoluta</w:t>
      </w:r>
      <w:r w:rsidR="008524BA" w:rsidRPr="006C252F">
        <w:rPr>
          <w:rFonts w:ascii="Garamond" w:eastAsia="Calibri" w:hAnsi="Garamond" w:cs="Times New Roman"/>
          <w:b/>
          <w:lang w:val="es-MX"/>
        </w:rPr>
        <w:t xml:space="preserve"> de Votos, </w:t>
      </w:r>
      <w:r w:rsidR="008524BA" w:rsidRPr="006C252F">
        <w:rPr>
          <w:rFonts w:ascii="Garamond" w:eastAsia="Calibri" w:hAnsi="Garamond" w:cs="Times New Roman"/>
          <w:lang w:val="es-MX"/>
        </w:rPr>
        <w:t>por 1</w:t>
      </w:r>
      <w:r w:rsidR="008524BA">
        <w:rPr>
          <w:rFonts w:ascii="Garamond" w:eastAsia="Calibri" w:hAnsi="Garamond" w:cs="Times New Roman"/>
          <w:lang w:val="es-MX"/>
        </w:rPr>
        <w:t>5</w:t>
      </w:r>
      <w:r w:rsidR="008524BA" w:rsidRPr="006C252F">
        <w:rPr>
          <w:rFonts w:ascii="Garamond" w:eastAsia="Calibri" w:hAnsi="Garamond" w:cs="Times New Roman"/>
          <w:lang w:val="es-MX"/>
        </w:rPr>
        <w:t xml:space="preserve"> </w:t>
      </w:r>
      <w:r w:rsidR="008524BA">
        <w:rPr>
          <w:rFonts w:ascii="Garamond" w:eastAsia="Calibri" w:hAnsi="Garamond" w:cs="Times New Roman"/>
          <w:lang w:val="es-MX"/>
        </w:rPr>
        <w:t>quin</w:t>
      </w:r>
      <w:r w:rsidR="008524BA" w:rsidRPr="006C252F">
        <w:rPr>
          <w:rFonts w:ascii="Garamond" w:eastAsia="Calibri" w:hAnsi="Garamond" w:cs="Times New Roman"/>
          <w:lang w:val="es-MX"/>
        </w:rPr>
        <w:t>ce a favor, 0 cero en contra y 0 cero abstenciones.</w:t>
      </w:r>
      <w:r w:rsidR="008524BA">
        <w:rPr>
          <w:rFonts w:ascii="Garamond" w:eastAsia="Calibri" w:hAnsi="Garamond" w:cs="Times New Roman"/>
          <w:lang w:val="es-MX"/>
        </w:rPr>
        <w:t xml:space="preserve"> </w:t>
      </w:r>
      <w:r w:rsidR="008524BA"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8524BA">
        <w:rPr>
          <w:rFonts w:ascii="Garamond" w:eastAsia="Calibri" w:hAnsi="Garamond" w:cs="Times New Roman"/>
          <w:bCs/>
          <w:iCs/>
          <w:lang w:val="es-MX"/>
        </w:rPr>
        <w:t xml:space="preserve"> </w:t>
      </w:r>
      <w:r w:rsidR="008524BA" w:rsidRPr="00D53364">
        <w:rPr>
          <w:rFonts w:ascii="Garamond" w:eastAsia="Calibri" w:hAnsi="Garamond" w:cs="Times New Roman"/>
          <w:bCs/>
          <w:iCs/>
          <w:lang w:val="es-MX"/>
        </w:rPr>
        <w:t>a efecto de manifestar el sentido de su voto</w:t>
      </w:r>
      <w:r w:rsidR="008524BA">
        <w:rPr>
          <w:rFonts w:ascii="Garamond" w:eastAsia="Calibri" w:hAnsi="Garamond" w:cs="Times New Roman"/>
          <w:bCs/>
          <w:iCs/>
          <w:lang w:val="es-MX"/>
        </w:rPr>
        <w:t xml:space="preserve">. </w:t>
      </w:r>
      <w:r w:rsidR="00796B4E" w:rsidRPr="00ED24C0">
        <w:rPr>
          <w:rFonts w:ascii="Garamond" w:hAnsi="Garamond"/>
        </w:rPr>
        <w:t>---------------------------------------------------------------------------------------------------------------------------</w:t>
      </w:r>
      <w:r w:rsidR="008524BA">
        <w:rPr>
          <w:rFonts w:ascii="Garamond" w:hAnsi="Garamond"/>
        </w:rPr>
        <w:t>----------------------------------------------------------------------------------------------------------</w:t>
      </w:r>
      <w:r w:rsidR="00796B4E" w:rsidRPr="00ED24C0">
        <w:rPr>
          <w:rFonts w:ascii="Garamond" w:hAnsi="Garamond"/>
        </w:rPr>
        <w:t>------------------------------------------------</w:t>
      </w:r>
      <w:r w:rsidR="00796B4E">
        <w:rPr>
          <w:rFonts w:ascii="Garamond" w:hAnsi="Garamond"/>
        </w:rPr>
        <w:t>--</w:t>
      </w:r>
      <w:r w:rsidR="00796B4E" w:rsidRPr="00ED24C0">
        <w:rPr>
          <w:rFonts w:ascii="Garamond" w:hAnsi="Garamond"/>
        </w:rPr>
        <w:t>-----</w:t>
      </w:r>
      <w:r w:rsidR="00796B4E">
        <w:rPr>
          <w:rFonts w:ascii="Garamond" w:hAnsi="Garamond"/>
        </w:rPr>
        <w:t>------------</w:t>
      </w:r>
      <w:r w:rsidR="0032354E">
        <w:rPr>
          <w:rFonts w:ascii="Garamond" w:hAnsi="Garamond"/>
        </w:rPr>
        <w:t>---</w:t>
      </w:r>
      <w:r w:rsidR="00796B4E">
        <w:rPr>
          <w:rFonts w:ascii="Garamond" w:hAnsi="Garamond"/>
        </w:rPr>
        <w:t xml:space="preserve">------------------------------------------------------- </w:t>
      </w:r>
      <w:r w:rsidR="00796B4E" w:rsidRPr="00796B4E">
        <w:rPr>
          <w:rFonts w:ascii="Garamond" w:hAnsi="Garamond"/>
          <w:b/>
        </w:rPr>
        <w:t xml:space="preserve">8.- Presentación de iniciativas por parte de los Ciudadanos Integrantes del Ayuntamiento.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Pr>
          <w:rFonts w:ascii="Garamond" w:hAnsi="Garamond"/>
        </w:rPr>
        <w:t>Y</w:t>
      </w:r>
      <w:r w:rsidR="008524BA">
        <w:rPr>
          <w:rFonts w:ascii="Garamond" w:hAnsi="Garamond"/>
          <w:lang w:val="es-MX"/>
        </w:rPr>
        <w:t xml:space="preserve"> pasamos al siguiente punto.</w:t>
      </w:r>
      <w:r w:rsidR="00A17C00" w:rsidRPr="00A17C00">
        <w:rPr>
          <w:rFonts w:ascii="Garamond" w:hAnsi="Garamond"/>
          <w:lang w:val="es-MX"/>
        </w:rPr>
        <w:t xml:space="preserve"> Es en el que tenemos la presentación de iniciativas por parte de las y los ciudadanos integrantes de este Ayuntamiento, por lo que solicito a nuestro Secretario General tome nota de quienes deseen presentar alguna</w:t>
      </w:r>
      <w:r w:rsidR="00A17C00">
        <w:rPr>
          <w:rFonts w:ascii="Garamond" w:hAnsi="Garamond"/>
          <w:lang w:val="es-MX"/>
        </w:rPr>
        <w:t>”</w:t>
      </w:r>
      <w:r w:rsidR="00A17C00" w:rsidRPr="00A17C00">
        <w:rPr>
          <w:rFonts w:ascii="Garamond" w:hAnsi="Garamond"/>
          <w:lang w:val="es-MX"/>
        </w:rPr>
        <w:t>.</w:t>
      </w:r>
      <w:r w:rsidR="008524BA">
        <w:rPr>
          <w:rFonts w:ascii="Garamond" w:hAnsi="Garamond"/>
          <w:lang w:val="es-MX"/>
        </w:rPr>
        <w:t xml:space="preserve"> </w:t>
      </w:r>
      <w:r w:rsidR="00A17C00" w:rsidRPr="00A17C00">
        <w:rPr>
          <w:rFonts w:ascii="Garamond" w:hAnsi="Garamond"/>
          <w:shd w:val="clear" w:color="auto" w:fill="FFFFFF"/>
          <w:lang w:val="es-ES_tradnl"/>
        </w:rPr>
        <w:t xml:space="preserve">El C. Secretario General, </w:t>
      </w:r>
      <w:r w:rsidR="00A17C00" w:rsidRPr="00A17C00">
        <w:rPr>
          <w:rFonts w:ascii="Garamond" w:hAnsi="Garamond"/>
          <w:shd w:val="clear" w:color="auto" w:fill="FFFFFF"/>
        </w:rPr>
        <w:t>Abg. José Juan Velázquez Hernández</w:t>
      </w:r>
      <w:r w:rsidR="00A17C00" w:rsidRPr="00A17C00">
        <w:rPr>
          <w:rFonts w:ascii="Garamond" w:hAnsi="Garamond"/>
          <w:shd w:val="clear" w:color="auto" w:fill="FFFFFF"/>
          <w:lang w:val="es-ES_tradnl"/>
        </w:rPr>
        <w:t>: “</w:t>
      </w:r>
      <w:r w:rsidR="00A17C00" w:rsidRPr="00A17C00">
        <w:rPr>
          <w:rFonts w:ascii="Garamond" w:hAnsi="Garamond"/>
          <w:lang w:val="es-MX"/>
        </w:rPr>
        <w:t>Señor Presidente, tenemos propuesta de iniciativas por parte de nuestra Regidora Magdalena Urbina</w:t>
      </w:r>
      <w:r w:rsidR="00874380">
        <w:rPr>
          <w:rFonts w:ascii="Garamond" w:hAnsi="Garamond"/>
          <w:lang w:val="es-MX"/>
        </w:rPr>
        <w:t>;</w:t>
      </w:r>
      <w:r w:rsidR="00A17C00" w:rsidRPr="00A17C00">
        <w:rPr>
          <w:rFonts w:ascii="Garamond" w:hAnsi="Garamond"/>
          <w:lang w:val="es-MX"/>
        </w:rPr>
        <w:t xml:space="preserve"> de nuestra Regidora Laurel Carrillo</w:t>
      </w:r>
      <w:r w:rsidR="00874380">
        <w:rPr>
          <w:rFonts w:ascii="Garamond" w:hAnsi="Garamond"/>
          <w:lang w:val="es-MX"/>
        </w:rPr>
        <w:t>;</w:t>
      </w:r>
      <w:r w:rsidR="00A17C00" w:rsidRPr="00A17C00">
        <w:rPr>
          <w:rFonts w:ascii="Garamond" w:hAnsi="Garamond"/>
          <w:lang w:val="es-MX"/>
        </w:rPr>
        <w:t xml:space="preserve"> nuestra Regidora Erika García</w:t>
      </w:r>
      <w:r w:rsidR="00874380">
        <w:rPr>
          <w:rFonts w:ascii="Garamond" w:hAnsi="Garamond"/>
          <w:lang w:val="es-MX"/>
        </w:rPr>
        <w:t>;</w:t>
      </w:r>
      <w:r w:rsidR="00A17C00" w:rsidRPr="00A17C00">
        <w:rPr>
          <w:rFonts w:ascii="Garamond" w:hAnsi="Garamond"/>
          <w:lang w:val="es-MX"/>
        </w:rPr>
        <w:t xml:space="preserve"> nuestra Regidora Melissa Madero y</w:t>
      </w:r>
      <w:r w:rsidR="00874380">
        <w:rPr>
          <w:rFonts w:ascii="Garamond" w:hAnsi="Garamond"/>
          <w:lang w:val="es-MX"/>
        </w:rPr>
        <w:t>;</w:t>
      </w:r>
      <w:r w:rsidR="00A17C00" w:rsidRPr="00A17C00">
        <w:rPr>
          <w:rFonts w:ascii="Garamond" w:hAnsi="Garamond"/>
          <w:lang w:val="es-MX"/>
        </w:rPr>
        <w:t xml:space="preserve"> nuestro Regidor Cristian Omar Bravo Carvajal</w:t>
      </w:r>
      <w:r w:rsidR="00874380">
        <w:rPr>
          <w:rFonts w:ascii="Garamond" w:hAnsi="Garamond"/>
          <w:lang w:val="es-MX"/>
        </w:rPr>
        <w:t>;</w:t>
      </w:r>
      <w:r w:rsidR="00A17C00" w:rsidRPr="00A17C00">
        <w:rPr>
          <w:rFonts w:ascii="Garamond" w:hAnsi="Garamond"/>
          <w:lang w:val="es-MX"/>
        </w:rPr>
        <w:t xml:space="preserve"> </w:t>
      </w:r>
      <w:r w:rsidR="00A17C00">
        <w:rPr>
          <w:rFonts w:ascii="Garamond" w:hAnsi="Garamond"/>
          <w:lang w:val="es-MX"/>
        </w:rPr>
        <w:t>a</w:t>
      </w:r>
      <w:r w:rsidR="00A17C00" w:rsidRPr="00A17C00">
        <w:rPr>
          <w:rFonts w:ascii="Garamond" w:hAnsi="Garamond"/>
          <w:lang w:val="es-MX"/>
        </w:rPr>
        <w:t>sí como nuestro Presidente</w:t>
      </w:r>
      <w:r w:rsidR="00874380">
        <w:rPr>
          <w:rFonts w:ascii="Garamond" w:hAnsi="Garamond"/>
          <w:lang w:val="es-MX"/>
        </w:rPr>
        <w:t>,</w:t>
      </w:r>
      <w:r w:rsidR="00A17C00" w:rsidRPr="00A17C00">
        <w:rPr>
          <w:rFonts w:ascii="Garamond" w:hAnsi="Garamond"/>
          <w:lang w:val="es-MX"/>
        </w:rPr>
        <w:t xml:space="preserve"> el Arquitecto Luis Ernesto Munguía</w:t>
      </w:r>
      <w:r w:rsidR="00A17C00">
        <w:rPr>
          <w:rFonts w:ascii="Garamond" w:hAnsi="Garamond"/>
          <w:lang w:val="es-MX"/>
        </w:rPr>
        <w:t>”</w:t>
      </w:r>
      <w:r w:rsidR="00A17C00" w:rsidRPr="00A17C00">
        <w:rPr>
          <w:rFonts w:ascii="Garamond" w:hAnsi="Garamond"/>
          <w:lang w:val="es-MX"/>
        </w:rPr>
        <w:t>.</w:t>
      </w:r>
      <w:r w:rsidR="00874380">
        <w:rPr>
          <w:rFonts w:ascii="Garamond" w:hAnsi="Garamond"/>
          <w:lang w:val="es-MX"/>
        </w:rPr>
        <w:t xml:space="preserve"> </w:t>
      </w:r>
      <w:r w:rsidR="00A17C00" w:rsidRPr="004C2159">
        <w:rPr>
          <w:rFonts w:ascii="Garamond" w:hAnsi="Garamond"/>
        </w:rPr>
        <w:t xml:space="preserve">El C. Presidente Municipal, </w:t>
      </w:r>
      <w:r w:rsidR="00A17C00" w:rsidRPr="004C2159">
        <w:rPr>
          <w:rFonts w:ascii="Garamond" w:hAnsi="Garamond"/>
          <w:lang w:val="es-MX"/>
        </w:rPr>
        <w:t>Arq. Luis Ernesto Munguía González</w:t>
      </w:r>
      <w:r w:rsidR="00A17C00" w:rsidRPr="004C2159">
        <w:rPr>
          <w:rFonts w:ascii="Garamond" w:hAnsi="Garamond"/>
        </w:rPr>
        <w:t>: “</w:t>
      </w:r>
      <w:r w:rsidR="00A17C00" w:rsidRPr="00A17C00">
        <w:rPr>
          <w:rFonts w:ascii="Garamond" w:hAnsi="Garamond"/>
          <w:lang w:val="es-MX"/>
        </w:rPr>
        <w:t>Para iniciar con la presentación de inici</w:t>
      </w:r>
      <w:r w:rsidR="00A17C00">
        <w:rPr>
          <w:rFonts w:ascii="Garamond" w:hAnsi="Garamond"/>
          <w:lang w:val="es-MX"/>
        </w:rPr>
        <w:t>ativas de este punto que es el ocho</w:t>
      </w:r>
      <w:r w:rsidR="00A17C00" w:rsidRPr="00A17C00">
        <w:rPr>
          <w:rFonts w:ascii="Garamond" w:hAnsi="Garamond"/>
          <w:lang w:val="es-MX"/>
        </w:rPr>
        <w:t xml:space="preserve"> de la orden del día, se concede el uso de la voz a nuestra Regidora Magdalena Urbina para realizarlo</w:t>
      </w:r>
      <w:r w:rsidR="00874380">
        <w:rPr>
          <w:rFonts w:ascii="Garamond" w:hAnsi="Garamond"/>
          <w:lang w:val="es-MX"/>
        </w:rPr>
        <w:t>”</w:t>
      </w:r>
      <w:r w:rsidR="00A17C00" w:rsidRPr="00A17C00">
        <w:rPr>
          <w:rFonts w:ascii="Garamond" w:hAnsi="Garamond"/>
          <w:lang w:val="es-MX"/>
        </w:rPr>
        <w:t>.</w:t>
      </w:r>
      <w:r w:rsidR="00A17C00">
        <w:rPr>
          <w:rFonts w:ascii="Garamond" w:hAnsi="Garamond"/>
          <w:lang w:val="es-MX"/>
        </w:rPr>
        <w:t xml:space="preserve"> -------------------------------------------------------------------------------------------------------------------------------------------------------------------------------------------------------------------------------------------------------------</w:t>
      </w:r>
      <w:r w:rsidR="00796B4E">
        <w:rPr>
          <w:rFonts w:ascii="Garamond" w:hAnsi="Garamond"/>
        </w:rPr>
        <w:t xml:space="preserve">---- </w:t>
      </w:r>
      <w:r w:rsidR="00796B4E" w:rsidRPr="00773FAE">
        <w:rPr>
          <w:rFonts w:ascii="Garamond" w:hAnsi="Garamond"/>
          <w:b/>
        </w:rPr>
        <w:t xml:space="preserve">8.1.- </w:t>
      </w:r>
      <w:r w:rsidR="00773FAE" w:rsidRPr="00773FAE">
        <w:rPr>
          <w:rFonts w:ascii="Garamond" w:hAnsi="Garamond"/>
          <w:b/>
          <w:lang w:val="es-MX"/>
        </w:rPr>
        <w:t>Iniciativa de Acuerdo Edilicio presentada por el C. Presidente Municipal, Arq. Luis Ernesto Munguía González y la C. Regidora, Lic. María Magdalena Urbina Martínez, la cual tiene por objeto que el Pleno del Ayuntamiento autorice la suscripción del convenio de colaboración que tiene por objeto que el Municipio de Puerto Vallarta, Jalisco, se adhiera a la iniciativa Plastic Smart Cities, promovida por World Wildlife Fund, INC. (WWF), para la reducción de uso de plásticos en la Ciudad y avanzar hacia la meta de 2030 de cero plásticos en la naturaleza.</w:t>
      </w:r>
      <w:r w:rsidR="00773FAE">
        <w:rPr>
          <w:rFonts w:ascii="Garamond" w:hAnsi="Garamond"/>
          <w:b/>
          <w:lang w:val="es-MX"/>
        </w:rPr>
        <w:t xml:space="preserve"> </w:t>
      </w:r>
      <w:r w:rsidR="0037189F" w:rsidRPr="00874380">
        <w:rPr>
          <w:rFonts w:ascii="Garamond" w:hAnsi="Garamond"/>
          <w:lang w:val="es-ES_tradnl"/>
        </w:rPr>
        <w:t xml:space="preserve">La C. Regidora, </w:t>
      </w:r>
      <w:r w:rsidR="0037189F" w:rsidRPr="00874380">
        <w:rPr>
          <w:rFonts w:ascii="Garamond" w:hAnsi="Garamond"/>
        </w:rPr>
        <w:t>Lic. María Magdalena Urbina Martínez</w:t>
      </w:r>
      <w:r w:rsidR="0037189F" w:rsidRPr="00874380">
        <w:rPr>
          <w:rFonts w:ascii="Garamond" w:hAnsi="Garamond"/>
          <w:lang w:val="es-ES_tradnl"/>
        </w:rPr>
        <w:t>: “</w:t>
      </w:r>
      <w:r w:rsidR="0037189F" w:rsidRPr="00874380">
        <w:rPr>
          <w:rFonts w:ascii="Garamond" w:hAnsi="Garamond"/>
          <w:lang w:val="es-MX"/>
        </w:rPr>
        <w:t>Muchas gracias Presidente. Con su permiso señor Presidente, compañeras Regidoras, Regidores, medios de comunicación, invitados especiales, sean ustedes bienvenidos. El Presidente, Arquitecto Luis Fernando Munguía González y su servidora María Magdalena Urbina Martínez, ponemos a consideración de este Honorable Ayuntamiento la presente iniciativa para autorizar la suscripción de un convenio de colaboració</w:t>
      </w:r>
      <w:r w:rsidR="00874380">
        <w:rPr>
          <w:rFonts w:ascii="Garamond" w:hAnsi="Garamond"/>
          <w:lang w:val="es-MX"/>
        </w:rPr>
        <w:t>n con WWF, mediante el cual el M</w:t>
      </w:r>
      <w:r w:rsidR="0037189F" w:rsidRPr="00874380">
        <w:rPr>
          <w:rFonts w:ascii="Garamond" w:hAnsi="Garamond"/>
          <w:lang w:val="es-MX"/>
        </w:rPr>
        <w:t>unicipio de Puerto Vallarta se suma a la iniciativa internacional Pla</w:t>
      </w:r>
      <w:r w:rsidR="004057C5">
        <w:rPr>
          <w:rFonts w:ascii="Garamond" w:hAnsi="Garamond"/>
          <w:lang w:val="es-MX"/>
        </w:rPr>
        <w:t>st</w:t>
      </w:r>
      <w:r w:rsidR="0037189F" w:rsidRPr="00874380">
        <w:rPr>
          <w:rFonts w:ascii="Garamond" w:hAnsi="Garamond"/>
          <w:lang w:val="es-MX"/>
        </w:rPr>
        <w:t>i</w:t>
      </w:r>
      <w:r w:rsidR="004057C5">
        <w:rPr>
          <w:rFonts w:ascii="Garamond" w:hAnsi="Garamond"/>
          <w:lang w:val="es-MX"/>
        </w:rPr>
        <w:t>c</w:t>
      </w:r>
      <w:r w:rsidR="0037189F" w:rsidRPr="00874380">
        <w:rPr>
          <w:rFonts w:ascii="Garamond" w:hAnsi="Garamond"/>
          <w:lang w:val="es-MX"/>
        </w:rPr>
        <w:t xml:space="preserve"> Smart Cities. Pla</w:t>
      </w:r>
      <w:r w:rsidR="006C7793">
        <w:rPr>
          <w:rFonts w:ascii="Garamond" w:hAnsi="Garamond"/>
          <w:lang w:val="es-MX"/>
        </w:rPr>
        <w:t>st</w:t>
      </w:r>
      <w:r w:rsidR="0037189F" w:rsidRPr="00874380">
        <w:rPr>
          <w:rFonts w:ascii="Garamond" w:hAnsi="Garamond"/>
          <w:lang w:val="es-MX"/>
        </w:rPr>
        <w:t>i</w:t>
      </w:r>
      <w:r w:rsidR="006C7793">
        <w:rPr>
          <w:rFonts w:ascii="Garamond" w:hAnsi="Garamond"/>
          <w:lang w:val="es-MX"/>
        </w:rPr>
        <w:t>c</w:t>
      </w:r>
      <w:r w:rsidR="0037189F" w:rsidRPr="00874380">
        <w:rPr>
          <w:rFonts w:ascii="Garamond" w:hAnsi="Garamond"/>
          <w:lang w:val="es-MX"/>
        </w:rPr>
        <w:t xml:space="preserve"> Smart Cities es un programa impulsado por WWF</w:t>
      </w:r>
      <w:r w:rsidR="00874380">
        <w:rPr>
          <w:rFonts w:ascii="Garamond" w:hAnsi="Garamond"/>
          <w:lang w:val="es-MX"/>
        </w:rPr>
        <w:t>,</w:t>
      </w:r>
      <w:r w:rsidR="0037189F" w:rsidRPr="00874380">
        <w:rPr>
          <w:rFonts w:ascii="Garamond" w:hAnsi="Garamond"/>
          <w:lang w:val="es-MX"/>
        </w:rPr>
        <w:t xml:space="preserve"> que busca apoyar a las ciudades en la reducción de la contaminación por plásticos, especialmente la de un solo uso, mediante acciones de prevención, educación ambiental, fortalecimiento de políticas públicas y mejora en la gestión integral de residuos. La contaminación por plásticos representa uno de los principales retos ambientales para las ciudades costeras y turísticas como la nuestra, por lo que resulta fundamental fortalecer las acciones de protección ambiental y conservación de nuestros ecosistemas marinos y espacios públicos. Esta atención permitirá que Puerto Vallarta forme parte de una red global de ciudades comprometidas con la sostenibilidad ambiental. Además, WWF brind</w:t>
      </w:r>
      <w:r w:rsidR="00874380">
        <w:rPr>
          <w:rFonts w:ascii="Garamond" w:hAnsi="Garamond"/>
          <w:lang w:val="es-MX"/>
        </w:rPr>
        <w:t>a</w:t>
      </w:r>
      <w:r w:rsidR="0037189F" w:rsidRPr="00874380">
        <w:rPr>
          <w:rFonts w:ascii="Garamond" w:hAnsi="Garamond"/>
          <w:lang w:val="es-MX"/>
        </w:rPr>
        <w:t>rá consultoría y acompañamiento técnico para la elaboración de un plan de acción municipal</w:t>
      </w:r>
      <w:r w:rsidR="00874380">
        <w:rPr>
          <w:rFonts w:ascii="Garamond" w:hAnsi="Garamond"/>
          <w:lang w:val="es-MX"/>
        </w:rPr>
        <w:t>,</w:t>
      </w:r>
      <w:r w:rsidR="0037189F" w:rsidRPr="00874380">
        <w:rPr>
          <w:rFonts w:ascii="Garamond" w:hAnsi="Garamond"/>
          <w:lang w:val="es-MX"/>
        </w:rPr>
        <w:t xml:space="preserve"> enfocado en la reducción de plásticos de un solo uso. Asimismo, esta colaboración fortalecerá la participación d</w:t>
      </w:r>
      <w:r w:rsidR="006C7793">
        <w:rPr>
          <w:rFonts w:ascii="Garamond" w:hAnsi="Garamond"/>
          <w:lang w:val="es-MX"/>
        </w:rPr>
        <w:t>el M</w:t>
      </w:r>
      <w:r w:rsidR="0037189F" w:rsidRPr="00874380">
        <w:rPr>
          <w:rFonts w:ascii="Garamond" w:hAnsi="Garamond"/>
          <w:lang w:val="es-MX"/>
        </w:rPr>
        <w:t>unicipio en la Rut</w:t>
      </w:r>
      <w:r w:rsidR="00874380">
        <w:rPr>
          <w:rFonts w:ascii="Garamond" w:hAnsi="Garamond"/>
          <w:lang w:val="es-MX"/>
        </w:rPr>
        <w:t>a Azul, organizada por WWF del cinco</w:t>
      </w:r>
      <w:r w:rsidR="0037189F" w:rsidRPr="00874380">
        <w:rPr>
          <w:rFonts w:ascii="Garamond" w:hAnsi="Garamond"/>
          <w:lang w:val="es-MX"/>
        </w:rPr>
        <w:t xml:space="preserve"> al </w:t>
      </w:r>
      <w:r w:rsidR="00874380">
        <w:rPr>
          <w:rFonts w:ascii="Garamond" w:hAnsi="Garamond"/>
          <w:lang w:val="es-MX"/>
        </w:rPr>
        <w:t>ocho de junio en nuestra C</w:t>
      </w:r>
      <w:r w:rsidR="006C7793">
        <w:rPr>
          <w:rFonts w:ascii="Garamond" w:hAnsi="Garamond"/>
          <w:lang w:val="es-MX"/>
        </w:rPr>
        <w:t>iudad. Para antes P</w:t>
      </w:r>
      <w:r w:rsidR="0037189F" w:rsidRPr="00874380">
        <w:rPr>
          <w:rFonts w:ascii="Garamond" w:hAnsi="Garamond"/>
          <w:lang w:val="es-MX"/>
        </w:rPr>
        <w:t>residente</w:t>
      </w:r>
      <w:r w:rsidR="00874380">
        <w:rPr>
          <w:rFonts w:ascii="Garamond" w:hAnsi="Garamond"/>
          <w:lang w:val="es-MX"/>
        </w:rPr>
        <w:t>,</w:t>
      </w:r>
      <w:r w:rsidR="0037189F" w:rsidRPr="00874380">
        <w:rPr>
          <w:rFonts w:ascii="Garamond" w:hAnsi="Garamond"/>
          <w:lang w:val="es-MX"/>
        </w:rPr>
        <w:t xml:space="preserve"> me gustaría que</w:t>
      </w:r>
      <w:r w:rsidR="00694007" w:rsidRPr="00874380">
        <w:rPr>
          <w:rFonts w:ascii="Garamond" w:hAnsi="Garamond"/>
          <w:lang w:val="es-MX"/>
        </w:rPr>
        <w:t xml:space="preserve"> se le </w:t>
      </w:r>
      <w:r w:rsidR="00874380">
        <w:rPr>
          <w:rFonts w:ascii="Garamond" w:hAnsi="Garamond"/>
          <w:lang w:val="es-MX"/>
        </w:rPr>
        <w:t>di</w:t>
      </w:r>
      <w:r w:rsidR="00694007" w:rsidRPr="00874380">
        <w:rPr>
          <w:rFonts w:ascii="Garamond" w:hAnsi="Garamond"/>
          <w:lang w:val="es-MX"/>
        </w:rPr>
        <w:t>era el uso de la voz al G</w:t>
      </w:r>
      <w:r w:rsidR="0037189F" w:rsidRPr="00874380">
        <w:rPr>
          <w:rFonts w:ascii="Garamond" w:hAnsi="Garamond"/>
          <w:lang w:val="es-MX"/>
        </w:rPr>
        <w:t>erente Vincent O´Halloran López…Lepe perdón, ya le cambié el apellido”.</w:t>
      </w:r>
      <w:r w:rsidR="00874380">
        <w:rPr>
          <w:rFonts w:ascii="Garamond" w:hAnsi="Garamond"/>
          <w:lang w:val="es-MX"/>
        </w:rPr>
        <w:t xml:space="preserve"> </w:t>
      </w:r>
      <w:r w:rsidR="0037189F" w:rsidRPr="00874380">
        <w:rPr>
          <w:rFonts w:ascii="Garamond" w:hAnsi="Garamond"/>
        </w:rPr>
        <w:t xml:space="preserve">El C. Presidente Municipal, </w:t>
      </w:r>
      <w:r w:rsidR="0037189F" w:rsidRPr="00874380">
        <w:rPr>
          <w:rFonts w:ascii="Garamond" w:hAnsi="Garamond"/>
          <w:lang w:val="es-MX"/>
        </w:rPr>
        <w:t>Arq. Luis Ernesto Munguía González</w:t>
      </w:r>
      <w:r w:rsidR="0037189F" w:rsidRPr="00874380">
        <w:rPr>
          <w:rFonts w:ascii="Garamond" w:hAnsi="Garamond"/>
        </w:rPr>
        <w:t>: “</w:t>
      </w:r>
      <w:r w:rsidR="0037189F" w:rsidRPr="00874380">
        <w:rPr>
          <w:rFonts w:ascii="Garamond" w:hAnsi="Garamond"/>
          <w:lang w:val="es-MX"/>
        </w:rPr>
        <w:t xml:space="preserve">Consulto a la </w:t>
      </w:r>
      <w:r w:rsidR="0037189F" w:rsidRPr="00874380">
        <w:rPr>
          <w:rFonts w:ascii="Garamond" w:hAnsi="Garamond"/>
          <w:lang w:val="es-MX"/>
        </w:rPr>
        <w:lastRenderedPageBreak/>
        <w:t xml:space="preserve">Asamblea si es de aprobarse el uso de la voz para </w:t>
      </w:r>
      <w:r w:rsidR="00874380">
        <w:rPr>
          <w:rFonts w:ascii="Garamond" w:hAnsi="Garamond"/>
          <w:lang w:val="es-MX"/>
        </w:rPr>
        <w:t xml:space="preserve">el </w:t>
      </w:r>
      <w:r w:rsidR="0037189F" w:rsidRPr="00874380">
        <w:rPr>
          <w:rFonts w:ascii="Garamond" w:hAnsi="Garamond"/>
          <w:lang w:val="es-MX"/>
        </w:rPr>
        <w:t>funcionario Vincent O' Halloran Lepe, manifestarlo levantando su mano. ¿En abstención? ¿En contra? Señor Secretario dé cuenta del resultado</w:t>
      </w:r>
      <w:r w:rsidR="00874380">
        <w:rPr>
          <w:rFonts w:ascii="Garamond" w:hAnsi="Garamond"/>
          <w:lang w:val="es-MX"/>
        </w:rPr>
        <w:t>”</w:t>
      </w:r>
      <w:r w:rsidR="0037189F" w:rsidRPr="00874380">
        <w:rPr>
          <w:rFonts w:ascii="Garamond" w:hAnsi="Garamond"/>
          <w:lang w:val="es-MX"/>
        </w:rPr>
        <w:t>.</w:t>
      </w:r>
      <w:r w:rsidR="00874380">
        <w:rPr>
          <w:rFonts w:ascii="Garamond" w:hAnsi="Garamond"/>
          <w:lang w:val="es-MX"/>
        </w:rPr>
        <w:t xml:space="preserve"> </w:t>
      </w:r>
      <w:r w:rsidR="00C541C1" w:rsidRPr="00874380">
        <w:rPr>
          <w:rFonts w:ascii="Garamond" w:hAnsi="Garamond"/>
          <w:shd w:val="clear" w:color="auto" w:fill="FFFFFF"/>
          <w:lang w:val="es-ES_tradnl"/>
        </w:rPr>
        <w:t xml:space="preserve">El C. Secretario General, </w:t>
      </w:r>
      <w:r w:rsidR="00C541C1" w:rsidRPr="00874380">
        <w:rPr>
          <w:rFonts w:ascii="Garamond" w:hAnsi="Garamond"/>
          <w:shd w:val="clear" w:color="auto" w:fill="FFFFFF"/>
        </w:rPr>
        <w:t>Abg. José Juan Velázquez Hernández</w:t>
      </w:r>
      <w:r w:rsidR="00C541C1" w:rsidRPr="00874380">
        <w:rPr>
          <w:rFonts w:ascii="Garamond" w:hAnsi="Garamond"/>
          <w:shd w:val="clear" w:color="auto" w:fill="FFFFFF"/>
          <w:lang w:val="es-ES_tradnl"/>
        </w:rPr>
        <w:t>: “</w:t>
      </w:r>
      <w:r w:rsidR="00DA4950">
        <w:rPr>
          <w:rFonts w:ascii="Garamond" w:hAnsi="Garamond"/>
          <w:lang w:val="es-MX"/>
        </w:rPr>
        <w:t>Gracias señor P</w:t>
      </w:r>
      <w:r w:rsidR="00C541C1" w:rsidRPr="00874380">
        <w:rPr>
          <w:rFonts w:ascii="Garamond" w:hAnsi="Garamond"/>
          <w:lang w:val="es-MX"/>
        </w:rPr>
        <w:t>residente</w:t>
      </w:r>
      <w:r w:rsidR="00874380">
        <w:rPr>
          <w:rFonts w:ascii="Garamond" w:hAnsi="Garamond"/>
          <w:lang w:val="es-MX"/>
        </w:rPr>
        <w:t>,</w:t>
      </w:r>
      <w:r w:rsidR="00C541C1" w:rsidRPr="00874380">
        <w:rPr>
          <w:rFonts w:ascii="Garamond" w:hAnsi="Garamond"/>
          <w:lang w:val="es-MX"/>
        </w:rPr>
        <w:t xml:space="preserve"> doy</w:t>
      </w:r>
      <w:r w:rsidR="0037189F" w:rsidRPr="00874380">
        <w:rPr>
          <w:rFonts w:ascii="Garamond" w:hAnsi="Garamond"/>
          <w:lang w:val="es-MX"/>
        </w:rPr>
        <w:t xml:space="preserve"> cuenta </w:t>
      </w:r>
      <w:r w:rsidR="00C541C1" w:rsidRPr="00874380">
        <w:rPr>
          <w:rFonts w:ascii="Garamond" w:hAnsi="Garamond"/>
          <w:lang w:val="es-MX"/>
        </w:rPr>
        <w:t xml:space="preserve">a </w:t>
      </w:r>
      <w:r w:rsidR="0037189F" w:rsidRPr="00874380">
        <w:rPr>
          <w:rFonts w:ascii="Garamond" w:hAnsi="Garamond"/>
          <w:lang w:val="es-MX"/>
        </w:rPr>
        <w:t>usted con catorce votos a favor, cero votos en contra y cero abstenciones. Seria cuanto</w:t>
      </w:r>
      <w:r w:rsidR="00874380">
        <w:rPr>
          <w:rFonts w:ascii="Garamond" w:hAnsi="Garamond"/>
          <w:lang w:val="es-MX"/>
        </w:rPr>
        <w:t xml:space="preserve"> señor Presidente</w:t>
      </w:r>
      <w:r w:rsidR="0037189F">
        <w:rPr>
          <w:rFonts w:ascii="Garamond" w:hAnsi="Garamond"/>
          <w:lang w:val="es-MX"/>
        </w:rPr>
        <w:t xml:space="preserve">”. </w:t>
      </w:r>
      <w:r w:rsidR="0037189F" w:rsidRPr="004C2159">
        <w:rPr>
          <w:rFonts w:ascii="Garamond" w:hAnsi="Garamond"/>
        </w:rPr>
        <w:t xml:space="preserve">El C. Presidente Municipal, </w:t>
      </w:r>
      <w:r w:rsidR="0037189F" w:rsidRPr="004C2159">
        <w:rPr>
          <w:rFonts w:ascii="Garamond" w:hAnsi="Garamond"/>
          <w:lang w:val="es-MX"/>
        </w:rPr>
        <w:t>Arq. Luis Ernesto Munguía González</w:t>
      </w:r>
      <w:r w:rsidR="0037189F" w:rsidRPr="004C2159">
        <w:rPr>
          <w:rFonts w:ascii="Garamond" w:hAnsi="Garamond"/>
        </w:rPr>
        <w:t>: “</w:t>
      </w:r>
      <w:r w:rsidR="0037189F">
        <w:rPr>
          <w:rFonts w:ascii="Garamond" w:hAnsi="Garamond"/>
          <w:lang w:val="es-MX"/>
        </w:rPr>
        <w:t>Se a</w:t>
      </w:r>
      <w:r w:rsidR="0037189F" w:rsidRPr="0037189F">
        <w:rPr>
          <w:rFonts w:ascii="Garamond" w:hAnsi="Garamond"/>
          <w:lang w:val="es-MX"/>
        </w:rPr>
        <w:t>prueba y se concede el uso</w:t>
      </w:r>
      <w:r w:rsidR="0037189F">
        <w:rPr>
          <w:rFonts w:ascii="Garamond" w:hAnsi="Garamond"/>
          <w:lang w:val="es-MX"/>
        </w:rPr>
        <w:t xml:space="preserve"> de la voz”</w:t>
      </w:r>
      <w:r w:rsidR="0037189F" w:rsidRPr="0037189F">
        <w:rPr>
          <w:rFonts w:ascii="Garamond" w:hAnsi="Garamond"/>
          <w:lang w:val="es-MX"/>
        </w:rPr>
        <w:t>.</w:t>
      </w:r>
      <w:r w:rsidR="00874380">
        <w:rPr>
          <w:rFonts w:ascii="Garamond" w:hAnsi="Garamond"/>
          <w:lang w:val="es-MX"/>
        </w:rPr>
        <w:t xml:space="preserve"> </w:t>
      </w:r>
      <w:r w:rsidR="00F04467" w:rsidRPr="00874380">
        <w:rPr>
          <w:rFonts w:ascii="Garamond" w:eastAsia="Calibri" w:hAnsi="Garamond" w:cs="Times New Roman"/>
          <w:lang w:val="es-MX"/>
        </w:rPr>
        <w:t xml:space="preserve">El C. Gerente de Territorio y Ciudad Sustentable, </w:t>
      </w:r>
      <w:r w:rsidR="00F04467" w:rsidRPr="00874380">
        <w:rPr>
          <w:rFonts w:ascii="Garamond" w:eastAsia="Calibri" w:hAnsi="Garamond" w:cs="Times New Roman"/>
          <w:bCs/>
          <w:lang w:val="es-MX"/>
        </w:rPr>
        <w:t>Dr. Terrance Vincent O´Halloran Lepe: “</w:t>
      </w:r>
      <w:r w:rsidR="0037189F" w:rsidRPr="00874380">
        <w:rPr>
          <w:rFonts w:ascii="Garamond" w:hAnsi="Garamond"/>
          <w:lang w:val="es-MX"/>
        </w:rPr>
        <w:t xml:space="preserve">Muchas gracias Presidente. </w:t>
      </w:r>
      <w:r w:rsidR="00874380">
        <w:rPr>
          <w:rFonts w:ascii="Garamond" w:hAnsi="Garamond"/>
          <w:lang w:val="es-MX"/>
        </w:rPr>
        <w:t>Con s</w:t>
      </w:r>
      <w:r w:rsidR="0037189F" w:rsidRPr="00874380">
        <w:rPr>
          <w:rFonts w:ascii="Garamond" w:hAnsi="Garamond"/>
          <w:lang w:val="es-MX"/>
        </w:rPr>
        <w:t>u venia Regidores, celebro esta iniciativa que se presenta el día de hoy. Hemos tenido aproximad</w:t>
      </w:r>
      <w:r w:rsidR="00874380">
        <w:rPr>
          <w:rFonts w:ascii="Garamond" w:hAnsi="Garamond"/>
          <w:lang w:val="es-MX"/>
        </w:rPr>
        <w:t>amente unas diez</w:t>
      </w:r>
      <w:r w:rsidR="0037189F" w:rsidRPr="00874380">
        <w:rPr>
          <w:rFonts w:ascii="Garamond" w:hAnsi="Garamond"/>
          <w:lang w:val="es-MX"/>
        </w:rPr>
        <w:t xml:space="preserve"> reuniones con WWF, esta organización internacional que es líder en conservación de la naturaleza, propiamente es el Fondo Mundial para la Naturaleza y ellos han estado buscando esta alianza con Puerto Vallarta para sumar todos estos esfuerzos que ya se hacen en nuestra ciudad. Nos hemos comprometido a hacer de Puerto Vallarta una ciudad sustentable. Como ustedes saben tenemos un torneo icónico de pesca de basura, es decir, se hace un esfuerzo anualmente muy representativo para sacar la basura que llega al mar. El </w:t>
      </w:r>
      <w:r w:rsidR="00DA4950">
        <w:rPr>
          <w:rFonts w:ascii="Garamond" w:hAnsi="Garamond"/>
          <w:lang w:val="es-MX"/>
        </w:rPr>
        <w:t>R</w:t>
      </w:r>
      <w:r w:rsidR="0037189F" w:rsidRPr="00874380">
        <w:rPr>
          <w:rFonts w:ascii="Garamond" w:hAnsi="Garamond"/>
          <w:lang w:val="es-MX"/>
        </w:rPr>
        <w:t xml:space="preserve">egidor Titi también tiene sus jornadas de playas limpias y ríos limpios y canales </w:t>
      </w:r>
      <w:r w:rsidR="00874380">
        <w:rPr>
          <w:rFonts w:ascii="Garamond" w:hAnsi="Garamond"/>
          <w:lang w:val="es-MX"/>
        </w:rPr>
        <w:t>t</w:t>
      </w:r>
      <w:r w:rsidR="0037189F" w:rsidRPr="00874380">
        <w:rPr>
          <w:rFonts w:ascii="Garamond" w:hAnsi="Garamond"/>
          <w:lang w:val="es-MX"/>
        </w:rPr>
        <w:t>ambién</w:t>
      </w:r>
      <w:r w:rsidR="0060332F">
        <w:rPr>
          <w:rFonts w:ascii="Garamond" w:hAnsi="Garamond"/>
          <w:lang w:val="es-MX"/>
        </w:rPr>
        <w:t>.</w:t>
      </w:r>
      <w:r w:rsidR="0037189F" w:rsidRPr="00874380">
        <w:rPr>
          <w:rFonts w:ascii="Garamond" w:hAnsi="Garamond"/>
          <w:lang w:val="es-MX"/>
        </w:rPr>
        <w:t xml:space="preserve"> </w:t>
      </w:r>
      <w:r w:rsidR="0060332F">
        <w:rPr>
          <w:rFonts w:ascii="Garamond" w:hAnsi="Garamond"/>
          <w:lang w:val="es-MX"/>
        </w:rPr>
        <w:t>H</w:t>
      </w:r>
      <w:r w:rsidR="0037189F" w:rsidRPr="00874380">
        <w:rPr>
          <w:rFonts w:ascii="Garamond" w:hAnsi="Garamond"/>
          <w:lang w:val="es-MX"/>
        </w:rPr>
        <w:t>ay una serie de iniciativas que buscan el reciclar los plásticos y ahora tenemos esta gran iniciativa y respaldo de WWF, que prácticamente este convenio consiste en que nosotros ha</w:t>
      </w:r>
      <w:r w:rsidR="0060332F">
        <w:rPr>
          <w:rFonts w:ascii="Garamond" w:hAnsi="Garamond"/>
          <w:lang w:val="es-MX"/>
        </w:rPr>
        <w:t>cemos un acuerdo, ustedes como R</w:t>
      </w:r>
      <w:r w:rsidR="0037189F" w:rsidRPr="00874380">
        <w:rPr>
          <w:rFonts w:ascii="Garamond" w:hAnsi="Garamond"/>
          <w:lang w:val="es-MX"/>
        </w:rPr>
        <w:t>egidores con esta organización</w:t>
      </w:r>
      <w:r w:rsidR="0060332F">
        <w:rPr>
          <w:rFonts w:ascii="Garamond" w:hAnsi="Garamond"/>
          <w:lang w:val="es-MX"/>
        </w:rPr>
        <w:t>,</w:t>
      </w:r>
      <w:r w:rsidR="0037189F" w:rsidRPr="00874380">
        <w:rPr>
          <w:rFonts w:ascii="Garamond" w:hAnsi="Garamond"/>
          <w:lang w:val="es-MX"/>
        </w:rPr>
        <w:t xml:space="preserve"> para que ellos puedan realizar un estudio que ellos financian con sus propios recursos y nos entregan los resultados, que estos resultados lo que nos van a indicar es de dónde vienen y cómo llegan los plásticos al mar. Y lo que se va a buscar es generar posteriormente, una vez que nos entreguen este estudio, un plan de trabajo para reducir significativamente esta cantidad de plásticos que llegan al mar. La meta es reducir en un </w:t>
      </w:r>
      <w:r w:rsidR="0060332F">
        <w:rPr>
          <w:rFonts w:ascii="Garamond" w:hAnsi="Garamond"/>
          <w:lang w:val="es-MX"/>
        </w:rPr>
        <w:t xml:space="preserve">treinta por ciento </w:t>
      </w:r>
      <w:r w:rsidR="0037189F" w:rsidRPr="00874380">
        <w:rPr>
          <w:rFonts w:ascii="Garamond" w:hAnsi="Garamond"/>
          <w:lang w:val="es-MX"/>
        </w:rPr>
        <w:t xml:space="preserve">estos plásticos para el </w:t>
      </w:r>
      <w:r w:rsidR="0060332F">
        <w:rPr>
          <w:rFonts w:ascii="Garamond" w:hAnsi="Garamond"/>
          <w:lang w:val="es-MX"/>
        </w:rPr>
        <w:t>dos mil treinta</w:t>
      </w:r>
      <w:r w:rsidR="0037189F" w:rsidRPr="00874380">
        <w:rPr>
          <w:rFonts w:ascii="Garamond" w:hAnsi="Garamond"/>
          <w:lang w:val="es-MX"/>
        </w:rPr>
        <w:t xml:space="preserve">. Y aunado a esto, WWF se ha comprometido a tener también una jornada de celebración del Día Mundial de Medio Ambiente, el Día Mundial de los océanos del </w:t>
      </w:r>
      <w:r w:rsidR="0060332F">
        <w:rPr>
          <w:rFonts w:ascii="Garamond" w:hAnsi="Garamond"/>
          <w:lang w:val="es-MX"/>
        </w:rPr>
        <w:t>cinco</w:t>
      </w:r>
      <w:r w:rsidR="0037189F" w:rsidRPr="00874380">
        <w:rPr>
          <w:rFonts w:ascii="Garamond" w:hAnsi="Garamond"/>
          <w:lang w:val="es-MX"/>
        </w:rPr>
        <w:t xml:space="preserve"> al </w:t>
      </w:r>
      <w:r w:rsidR="0060332F">
        <w:rPr>
          <w:rFonts w:ascii="Garamond" w:hAnsi="Garamond"/>
          <w:lang w:val="es-MX"/>
        </w:rPr>
        <w:t>nueve de junio en nuestra C</w:t>
      </w:r>
      <w:r w:rsidR="0037189F" w:rsidRPr="00874380">
        <w:rPr>
          <w:rFonts w:ascii="Garamond" w:hAnsi="Garamond"/>
          <w:lang w:val="es-MX"/>
        </w:rPr>
        <w:t xml:space="preserve">iudad. </w:t>
      </w:r>
      <w:r w:rsidR="0060332F">
        <w:rPr>
          <w:rFonts w:ascii="Garamond" w:hAnsi="Garamond"/>
          <w:lang w:val="es-MX"/>
        </w:rPr>
        <w:t>Sí i</w:t>
      </w:r>
      <w:r w:rsidR="0037189F" w:rsidRPr="00874380">
        <w:rPr>
          <w:rFonts w:ascii="Garamond" w:hAnsi="Garamond"/>
          <w:lang w:val="es-MX"/>
        </w:rPr>
        <w:t xml:space="preserve">nvitarles a que podamos comprometer a Puerto Vallarta, a nuestra ciudad en este reto de reducir los plásticos. Felicitar también porque </w:t>
      </w:r>
      <w:r w:rsidR="0060332F">
        <w:rPr>
          <w:rFonts w:ascii="Garamond" w:hAnsi="Garamond"/>
          <w:lang w:val="es-MX"/>
        </w:rPr>
        <w:t xml:space="preserve">en verdad </w:t>
      </w:r>
      <w:r w:rsidR="0037189F" w:rsidRPr="00874380">
        <w:rPr>
          <w:rFonts w:ascii="Garamond" w:hAnsi="Garamond"/>
          <w:lang w:val="es-MX"/>
        </w:rPr>
        <w:t xml:space="preserve">me da muchísimo gusto venir a este recinto y ver cada vez menos botellas de plástico y ahora tenemos agua, vasos de vidrio y el reducir </w:t>
      </w:r>
      <w:r w:rsidR="00DA4950">
        <w:rPr>
          <w:rFonts w:ascii="Garamond" w:hAnsi="Garamond"/>
          <w:lang w:val="es-MX"/>
        </w:rPr>
        <w:t xml:space="preserve">los plásticos pues es una tarea y </w:t>
      </w:r>
      <w:r w:rsidR="0037189F" w:rsidRPr="00874380">
        <w:rPr>
          <w:rFonts w:ascii="Garamond" w:hAnsi="Garamond"/>
          <w:lang w:val="es-MX"/>
        </w:rPr>
        <w:t>un compromiso de todos. Felicidades. Muchas gracias</w:t>
      </w:r>
      <w:r w:rsidR="0060332F">
        <w:rPr>
          <w:rFonts w:ascii="Garamond" w:hAnsi="Garamond"/>
          <w:lang w:val="es-MX"/>
        </w:rPr>
        <w:t xml:space="preserve">”. </w:t>
      </w:r>
      <w:r w:rsidR="0037189F" w:rsidRPr="0060332F">
        <w:rPr>
          <w:rFonts w:ascii="Garamond" w:hAnsi="Garamond"/>
        </w:rPr>
        <w:t xml:space="preserve">El C. Presidente Municipal, </w:t>
      </w:r>
      <w:r w:rsidR="0037189F" w:rsidRPr="0060332F">
        <w:rPr>
          <w:rFonts w:ascii="Garamond" w:hAnsi="Garamond"/>
          <w:lang w:val="es-MX"/>
        </w:rPr>
        <w:t>Arq. Luis Ernesto Munguía González</w:t>
      </w:r>
      <w:r w:rsidR="0037189F" w:rsidRPr="0060332F">
        <w:rPr>
          <w:rFonts w:ascii="Garamond" w:hAnsi="Garamond"/>
        </w:rPr>
        <w:t>: “</w:t>
      </w:r>
      <w:r w:rsidR="0037189F" w:rsidRPr="0060332F">
        <w:rPr>
          <w:rFonts w:ascii="Garamond" w:hAnsi="Garamond"/>
          <w:lang w:val="es-MX"/>
        </w:rPr>
        <w:t>Con el uso de la voz el Regidor Cristian Bravo. Antes</w:t>
      </w:r>
      <w:r w:rsidR="0060332F">
        <w:rPr>
          <w:rFonts w:ascii="Garamond" w:hAnsi="Garamond"/>
          <w:lang w:val="es-MX"/>
        </w:rPr>
        <w:t>,</w:t>
      </w:r>
      <w:r w:rsidR="0037189F" w:rsidRPr="0060332F">
        <w:rPr>
          <w:rFonts w:ascii="Garamond" w:hAnsi="Garamond"/>
          <w:lang w:val="es-MX"/>
        </w:rPr>
        <w:t xml:space="preserve"> para conclusión la Regidora Magdalena y posterior al Regidor Cristian</w:t>
      </w:r>
      <w:r w:rsidR="0060332F">
        <w:rPr>
          <w:rFonts w:ascii="Garamond" w:hAnsi="Garamond"/>
          <w:lang w:val="es-MX"/>
        </w:rPr>
        <w:t>”</w:t>
      </w:r>
      <w:r w:rsidR="0037189F" w:rsidRPr="0060332F">
        <w:rPr>
          <w:rFonts w:ascii="Garamond" w:hAnsi="Garamond"/>
          <w:lang w:val="es-MX"/>
        </w:rPr>
        <w:t>.</w:t>
      </w:r>
      <w:r w:rsidR="0060332F">
        <w:rPr>
          <w:rFonts w:ascii="Garamond" w:hAnsi="Garamond"/>
          <w:lang w:val="es-MX"/>
        </w:rPr>
        <w:t xml:space="preserve"> </w:t>
      </w:r>
      <w:r w:rsidR="000937DF" w:rsidRPr="0060332F">
        <w:rPr>
          <w:rFonts w:ascii="Garamond" w:hAnsi="Garamond"/>
          <w:lang w:val="es-ES_tradnl"/>
        </w:rPr>
        <w:t xml:space="preserve">La C. Regidora, </w:t>
      </w:r>
      <w:r w:rsidR="000937DF" w:rsidRPr="0060332F">
        <w:rPr>
          <w:rFonts w:ascii="Garamond" w:hAnsi="Garamond"/>
        </w:rPr>
        <w:t>Lic. María Magdalena Urbina Martínez</w:t>
      </w:r>
      <w:r w:rsidR="000937DF" w:rsidRPr="0060332F">
        <w:rPr>
          <w:rFonts w:ascii="Garamond" w:hAnsi="Garamond"/>
          <w:lang w:val="es-ES_tradnl"/>
        </w:rPr>
        <w:t>: “</w:t>
      </w:r>
      <w:r w:rsidR="000937DF" w:rsidRPr="0060332F">
        <w:rPr>
          <w:rFonts w:ascii="Garamond" w:hAnsi="Garamond"/>
          <w:lang w:val="es-MX"/>
        </w:rPr>
        <w:t>Muchas gracias Presidente. Le solicitaría al S</w:t>
      </w:r>
      <w:r w:rsidR="0037189F" w:rsidRPr="0060332F">
        <w:rPr>
          <w:rFonts w:ascii="Garamond" w:hAnsi="Garamond"/>
          <w:lang w:val="es-MX"/>
        </w:rPr>
        <w:t>ecretario que por favor</w:t>
      </w:r>
      <w:r w:rsidR="0037189F" w:rsidRPr="0037189F">
        <w:rPr>
          <w:rFonts w:ascii="Garamond" w:hAnsi="Garamond"/>
          <w:lang w:val="es-MX"/>
        </w:rPr>
        <w:t xml:space="preserve"> me a</w:t>
      </w:r>
      <w:r w:rsidR="000937DF">
        <w:rPr>
          <w:rFonts w:ascii="Garamond" w:hAnsi="Garamond"/>
          <w:lang w:val="es-MX"/>
        </w:rPr>
        <w:t>poye a leer el punto de acuerdo</w:t>
      </w:r>
      <w:r w:rsidR="00666E4D">
        <w:rPr>
          <w:rFonts w:ascii="Garamond" w:hAnsi="Garamond"/>
          <w:lang w:val="es-MX"/>
        </w:rPr>
        <w:t>,</w:t>
      </w:r>
      <w:r w:rsidR="0037189F" w:rsidRPr="0037189F">
        <w:rPr>
          <w:rFonts w:ascii="Garamond" w:hAnsi="Garamond"/>
          <w:lang w:val="es-MX"/>
        </w:rPr>
        <w:t xml:space="preserve"> por favor</w:t>
      </w:r>
      <w:r w:rsidR="0060332F">
        <w:rPr>
          <w:rFonts w:ascii="Garamond" w:hAnsi="Garamond"/>
          <w:lang w:val="es-MX"/>
        </w:rPr>
        <w:t>”</w:t>
      </w:r>
      <w:r w:rsidR="0037189F" w:rsidRPr="0037189F">
        <w:rPr>
          <w:rFonts w:ascii="Garamond" w:hAnsi="Garamond"/>
          <w:lang w:val="es-MX"/>
        </w:rPr>
        <w:t>.</w:t>
      </w:r>
      <w:r w:rsidR="0060332F">
        <w:rPr>
          <w:rFonts w:ascii="Garamond" w:hAnsi="Garamond"/>
          <w:lang w:val="es-MX"/>
        </w:rPr>
        <w:t xml:space="preserve"> </w:t>
      </w:r>
      <w:r w:rsidR="00C541C1" w:rsidRPr="0060332F">
        <w:rPr>
          <w:rFonts w:ascii="Garamond" w:hAnsi="Garamond"/>
          <w:shd w:val="clear" w:color="auto" w:fill="FFFFFF"/>
          <w:lang w:val="es-ES_tradnl"/>
        </w:rPr>
        <w:t xml:space="preserve">El C. Secretario General, </w:t>
      </w:r>
      <w:r w:rsidR="00C541C1" w:rsidRPr="0060332F">
        <w:rPr>
          <w:rFonts w:ascii="Garamond" w:hAnsi="Garamond"/>
          <w:shd w:val="clear" w:color="auto" w:fill="FFFFFF"/>
        </w:rPr>
        <w:t>Abg. José Juan Velázquez Hernández</w:t>
      </w:r>
      <w:r w:rsidR="00C541C1" w:rsidRPr="0060332F">
        <w:rPr>
          <w:rFonts w:ascii="Garamond" w:hAnsi="Garamond"/>
          <w:shd w:val="clear" w:color="auto" w:fill="FFFFFF"/>
          <w:lang w:val="es-ES_tradnl"/>
        </w:rPr>
        <w:t>: “</w:t>
      </w:r>
      <w:r w:rsidR="0037189F" w:rsidRPr="0060332F">
        <w:rPr>
          <w:rFonts w:ascii="Garamond" w:hAnsi="Garamond"/>
          <w:lang w:val="es-MX"/>
        </w:rPr>
        <w:t>Claro que sí Regidora, con mucho gusto. La iniciativa propone los siguie</w:t>
      </w:r>
      <w:r w:rsidR="004A464A">
        <w:rPr>
          <w:rFonts w:ascii="Garamond" w:hAnsi="Garamond"/>
          <w:lang w:val="es-MX"/>
        </w:rPr>
        <w:t>ntes puntos de acuerdo:</w:t>
      </w:r>
      <w:r w:rsidR="00C541C1" w:rsidRPr="0060332F">
        <w:rPr>
          <w:rFonts w:ascii="Garamond" w:hAnsi="Garamond"/>
          <w:lang w:val="es-MX"/>
        </w:rPr>
        <w:t xml:space="preserve"> Primero.-</w:t>
      </w:r>
      <w:r w:rsidR="0037189F" w:rsidRPr="0060332F">
        <w:rPr>
          <w:rFonts w:ascii="Garamond" w:hAnsi="Garamond"/>
          <w:lang w:val="es-MX"/>
        </w:rPr>
        <w:t xml:space="preserve"> </w:t>
      </w:r>
      <w:r w:rsidR="00C541C1" w:rsidRPr="0060332F">
        <w:rPr>
          <w:rFonts w:ascii="Garamond" w:hAnsi="Garamond"/>
          <w:lang w:val="es-MX"/>
        </w:rPr>
        <w:t>Q</w:t>
      </w:r>
      <w:r w:rsidR="0037189F" w:rsidRPr="0060332F">
        <w:rPr>
          <w:rFonts w:ascii="Garamond" w:hAnsi="Garamond"/>
          <w:lang w:val="es-MX"/>
        </w:rPr>
        <w:t xml:space="preserve">ue el Honorable Ayuntamiento de Puerto Vallarta, Jalisco, autorice la suscripción del convenio </w:t>
      </w:r>
      <w:r w:rsidR="00C541C1" w:rsidRPr="0060332F">
        <w:rPr>
          <w:rFonts w:ascii="Garamond" w:hAnsi="Garamond"/>
          <w:lang w:val="es-MX"/>
        </w:rPr>
        <w:t>d</w:t>
      </w:r>
      <w:r w:rsidR="0037189F" w:rsidRPr="0060332F">
        <w:rPr>
          <w:rFonts w:ascii="Garamond" w:hAnsi="Garamond"/>
          <w:lang w:val="es-MX"/>
        </w:rPr>
        <w:t>e colaboración con la organización no gubernamental World Wildlife F</w:t>
      </w:r>
      <w:r w:rsidR="00C541C1" w:rsidRPr="0060332F">
        <w:rPr>
          <w:rFonts w:ascii="Garamond" w:hAnsi="Garamond"/>
          <w:lang w:val="es-MX"/>
        </w:rPr>
        <w:t>o</w:t>
      </w:r>
      <w:r w:rsidR="0037189F" w:rsidRPr="0060332F">
        <w:rPr>
          <w:rFonts w:ascii="Garamond" w:hAnsi="Garamond"/>
          <w:lang w:val="es-MX"/>
        </w:rPr>
        <w:t xml:space="preserve">und, Inc. </w:t>
      </w:r>
      <w:r w:rsidR="004A464A">
        <w:rPr>
          <w:rFonts w:ascii="Garamond" w:hAnsi="Garamond"/>
          <w:lang w:val="es-MX"/>
        </w:rPr>
        <w:t>(WWF), a través del cual el M</w:t>
      </w:r>
      <w:r w:rsidR="0037189F" w:rsidRPr="0060332F">
        <w:rPr>
          <w:rFonts w:ascii="Garamond" w:hAnsi="Garamond"/>
          <w:lang w:val="es-MX"/>
        </w:rPr>
        <w:t>unicipio de Puerto Vallarta, Jalisco, se adhiere</w:t>
      </w:r>
      <w:r w:rsidR="004A464A">
        <w:rPr>
          <w:rFonts w:ascii="Garamond" w:hAnsi="Garamond"/>
          <w:lang w:val="es-MX"/>
        </w:rPr>
        <w:t xml:space="preserve"> a</w:t>
      </w:r>
      <w:r w:rsidR="0037189F" w:rsidRPr="0060332F">
        <w:rPr>
          <w:rFonts w:ascii="Garamond" w:hAnsi="Garamond"/>
          <w:lang w:val="es-MX"/>
        </w:rPr>
        <w:t xml:space="preserve"> la iniciativa del program</w:t>
      </w:r>
      <w:r w:rsidR="00C541C1" w:rsidRPr="0060332F">
        <w:rPr>
          <w:rFonts w:ascii="Garamond" w:hAnsi="Garamond"/>
          <w:lang w:val="es-MX"/>
        </w:rPr>
        <w:t xml:space="preserve">a </w:t>
      </w:r>
      <w:r w:rsidR="004A464A">
        <w:rPr>
          <w:rFonts w:ascii="Garamond" w:hAnsi="Garamond"/>
          <w:lang w:val="es-MX"/>
        </w:rPr>
        <w:t>“</w:t>
      </w:r>
      <w:r w:rsidR="00C541C1" w:rsidRPr="0060332F">
        <w:rPr>
          <w:rFonts w:ascii="Garamond" w:hAnsi="Garamond"/>
          <w:lang w:val="es-MX"/>
        </w:rPr>
        <w:t>Plastic Smart Cities</w:t>
      </w:r>
      <w:r w:rsidR="004A464A">
        <w:rPr>
          <w:rFonts w:ascii="Garamond" w:hAnsi="Garamond"/>
          <w:lang w:val="es-MX"/>
        </w:rPr>
        <w:t>”</w:t>
      </w:r>
      <w:r w:rsidR="00C541C1" w:rsidRPr="0060332F">
        <w:rPr>
          <w:rFonts w:ascii="Garamond" w:hAnsi="Garamond"/>
          <w:lang w:val="es-MX"/>
        </w:rPr>
        <w:t>. Segundo.-</w:t>
      </w:r>
      <w:r w:rsidR="0037189F" w:rsidRPr="0060332F">
        <w:rPr>
          <w:rFonts w:ascii="Garamond" w:hAnsi="Garamond"/>
          <w:lang w:val="es-MX"/>
        </w:rPr>
        <w:t xml:space="preserve"> </w:t>
      </w:r>
      <w:r w:rsidR="00C541C1" w:rsidRPr="0060332F">
        <w:rPr>
          <w:rFonts w:ascii="Garamond" w:hAnsi="Garamond"/>
          <w:lang w:val="es-MX"/>
        </w:rPr>
        <w:t>S</w:t>
      </w:r>
      <w:r w:rsidR="0037189F" w:rsidRPr="0060332F">
        <w:rPr>
          <w:rFonts w:ascii="Garamond" w:hAnsi="Garamond"/>
          <w:lang w:val="es-MX"/>
        </w:rPr>
        <w:t>e autoriza la firma del convenio por parte de los ciudadanos, Presidente Munic</w:t>
      </w:r>
      <w:r w:rsidR="00C541C1" w:rsidRPr="0060332F">
        <w:rPr>
          <w:rFonts w:ascii="Garamond" w:hAnsi="Garamond"/>
          <w:lang w:val="es-MX"/>
        </w:rPr>
        <w:t>ipal, Arquitecto Luis Ernesto Mu</w:t>
      </w:r>
      <w:r w:rsidR="0037189F" w:rsidRPr="0060332F">
        <w:rPr>
          <w:rFonts w:ascii="Garamond" w:hAnsi="Garamond"/>
          <w:lang w:val="es-MX"/>
        </w:rPr>
        <w:t>nguía González</w:t>
      </w:r>
      <w:r w:rsidR="00C541C1" w:rsidRPr="0060332F">
        <w:rPr>
          <w:rFonts w:ascii="Garamond" w:hAnsi="Garamond"/>
          <w:lang w:val="es-MX"/>
        </w:rPr>
        <w:t>;</w:t>
      </w:r>
      <w:r w:rsidR="0037189F" w:rsidRPr="0060332F">
        <w:rPr>
          <w:rFonts w:ascii="Garamond" w:hAnsi="Garamond"/>
          <w:lang w:val="es-MX"/>
        </w:rPr>
        <w:t xml:space="preserve"> Secretario General, </w:t>
      </w:r>
      <w:r w:rsidR="00C541C1" w:rsidRPr="0060332F">
        <w:rPr>
          <w:rFonts w:ascii="Garamond" w:hAnsi="Garamond"/>
          <w:lang w:val="es-MX"/>
        </w:rPr>
        <w:t>A</w:t>
      </w:r>
      <w:r w:rsidR="0037189F" w:rsidRPr="0060332F">
        <w:rPr>
          <w:rFonts w:ascii="Garamond" w:hAnsi="Garamond"/>
          <w:lang w:val="es-MX"/>
        </w:rPr>
        <w:t>bogado José Juan Velázquez Hernández y</w:t>
      </w:r>
      <w:r w:rsidR="00C541C1" w:rsidRPr="0060332F">
        <w:rPr>
          <w:rFonts w:ascii="Garamond" w:hAnsi="Garamond"/>
          <w:lang w:val="es-MX"/>
        </w:rPr>
        <w:t>;</w:t>
      </w:r>
      <w:r w:rsidR="0037189F" w:rsidRPr="0060332F">
        <w:rPr>
          <w:rFonts w:ascii="Garamond" w:hAnsi="Garamond"/>
          <w:lang w:val="es-MX"/>
        </w:rPr>
        <w:t xml:space="preserve"> Gerente de Territorio y Ciudad Sustentable,</w:t>
      </w:r>
      <w:r w:rsidR="00C541C1" w:rsidRPr="0060332F">
        <w:rPr>
          <w:rFonts w:ascii="Garamond" w:hAnsi="Garamond"/>
          <w:lang w:val="es-MX"/>
        </w:rPr>
        <w:t xml:space="preserve"> D</w:t>
      </w:r>
      <w:r w:rsidR="0037189F" w:rsidRPr="0060332F">
        <w:rPr>
          <w:rFonts w:ascii="Garamond" w:hAnsi="Garamond"/>
          <w:lang w:val="es-MX"/>
        </w:rPr>
        <w:t>octor Terrance Vincent O</w:t>
      </w:r>
      <w:r w:rsidR="00C541C1" w:rsidRPr="0060332F">
        <w:rPr>
          <w:rFonts w:ascii="Garamond" w:hAnsi="Garamond"/>
          <w:lang w:val="es-MX"/>
        </w:rPr>
        <w:t>´Ha</w:t>
      </w:r>
      <w:r w:rsidR="0037189F" w:rsidRPr="0060332F">
        <w:rPr>
          <w:rFonts w:ascii="Garamond" w:hAnsi="Garamond"/>
          <w:lang w:val="es-MX"/>
        </w:rPr>
        <w:t>l</w:t>
      </w:r>
      <w:r w:rsidR="00C541C1" w:rsidRPr="0060332F">
        <w:rPr>
          <w:rFonts w:ascii="Garamond" w:hAnsi="Garamond"/>
          <w:lang w:val="es-MX"/>
        </w:rPr>
        <w:t>l</w:t>
      </w:r>
      <w:r w:rsidR="0037189F" w:rsidRPr="0060332F">
        <w:rPr>
          <w:rFonts w:ascii="Garamond" w:hAnsi="Garamond"/>
          <w:lang w:val="es-MX"/>
        </w:rPr>
        <w:t>ora</w:t>
      </w:r>
      <w:r w:rsidR="00C541C1" w:rsidRPr="0060332F">
        <w:rPr>
          <w:rFonts w:ascii="Garamond" w:hAnsi="Garamond"/>
          <w:lang w:val="es-MX"/>
        </w:rPr>
        <w:t>n</w:t>
      </w:r>
      <w:r w:rsidR="0037189F" w:rsidRPr="0060332F">
        <w:rPr>
          <w:rFonts w:ascii="Garamond" w:hAnsi="Garamond"/>
          <w:lang w:val="es-MX"/>
        </w:rPr>
        <w:t xml:space="preserve"> Lepe, el día </w:t>
      </w:r>
      <w:r w:rsidR="00C541C1" w:rsidRPr="0060332F">
        <w:rPr>
          <w:rFonts w:ascii="Garamond" w:hAnsi="Garamond"/>
          <w:lang w:val="es-MX"/>
        </w:rPr>
        <w:t>cinco</w:t>
      </w:r>
      <w:r w:rsidR="0037189F" w:rsidRPr="0060332F">
        <w:rPr>
          <w:rFonts w:ascii="Garamond" w:hAnsi="Garamond"/>
          <w:lang w:val="es-MX"/>
        </w:rPr>
        <w:t xml:space="preserve"> de junio, al margen de</w:t>
      </w:r>
      <w:r w:rsidR="00C541C1" w:rsidRPr="0060332F">
        <w:rPr>
          <w:rFonts w:ascii="Garamond" w:hAnsi="Garamond"/>
          <w:lang w:val="es-MX"/>
        </w:rPr>
        <w:t>l evento de Ruta Azul. Seria cuanto</w:t>
      </w:r>
      <w:r w:rsidR="0037189F" w:rsidRPr="0060332F">
        <w:rPr>
          <w:rFonts w:ascii="Garamond" w:hAnsi="Garamond"/>
          <w:lang w:val="es-MX"/>
        </w:rPr>
        <w:t xml:space="preserve"> Regidora</w:t>
      </w:r>
      <w:r w:rsidR="00C541C1" w:rsidRPr="0060332F">
        <w:rPr>
          <w:rFonts w:ascii="Garamond" w:hAnsi="Garamond"/>
          <w:lang w:val="es-MX"/>
        </w:rPr>
        <w:t>”</w:t>
      </w:r>
      <w:r w:rsidR="00694007" w:rsidRPr="0060332F">
        <w:rPr>
          <w:rFonts w:ascii="Garamond" w:hAnsi="Garamond"/>
          <w:lang w:val="es-MX"/>
        </w:rPr>
        <w:t>.</w:t>
      </w:r>
      <w:r w:rsidR="0032354E">
        <w:rPr>
          <w:rFonts w:ascii="Garamond" w:hAnsi="Garamond"/>
          <w:lang w:val="es-MX"/>
        </w:rPr>
        <w:t xml:space="preserve"> </w:t>
      </w:r>
      <w:r w:rsidR="00694007" w:rsidRPr="0060332F">
        <w:rPr>
          <w:rFonts w:ascii="Garamond" w:hAnsi="Garamond"/>
          <w:lang w:val="es-ES_tradnl"/>
        </w:rPr>
        <w:t xml:space="preserve">La C. Regidora, </w:t>
      </w:r>
      <w:r w:rsidR="00694007" w:rsidRPr="0060332F">
        <w:rPr>
          <w:rFonts w:ascii="Garamond" w:hAnsi="Garamond"/>
        </w:rPr>
        <w:t>Lic. María Magdalena Urbina Martínez</w:t>
      </w:r>
      <w:r w:rsidR="00694007" w:rsidRPr="0060332F">
        <w:rPr>
          <w:rFonts w:ascii="Garamond" w:hAnsi="Garamond"/>
          <w:lang w:val="es-ES_tradnl"/>
        </w:rPr>
        <w:t>: “</w:t>
      </w:r>
      <w:r w:rsidR="0037189F" w:rsidRPr="0060332F">
        <w:rPr>
          <w:rFonts w:ascii="Garamond" w:hAnsi="Garamond"/>
          <w:lang w:val="es-MX"/>
        </w:rPr>
        <w:t>Muchas gracias Secretario</w:t>
      </w:r>
      <w:r w:rsidR="00694007" w:rsidRPr="0060332F">
        <w:rPr>
          <w:rFonts w:ascii="Garamond" w:hAnsi="Garamond"/>
          <w:lang w:val="es-MX"/>
        </w:rPr>
        <w:t>”</w:t>
      </w:r>
      <w:r w:rsidR="0037189F" w:rsidRPr="0060332F">
        <w:rPr>
          <w:rFonts w:ascii="Garamond" w:hAnsi="Garamond"/>
          <w:lang w:val="es-MX"/>
        </w:rPr>
        <w:t>.</w:t>
      </w:r>
      <w:r w:rsidR="0060332F">
        <w:rPr>
          <w:rFonts w:ascii="Garamond" w:hAnsi="Garamond"/>
          <w:lang w:val="es-MX"/>
        </w:rPr>
        <w:t xml:space="preserve"> </w:t>
      </w:r>
      <w:r w:rsidR="0037189F" w:rsidRPr="0060332F">
        <w:rPr>
          <w:rFonts w:ascii="Garamond" w:hAnsi="Garamond"/>
        </w:rPr>
        <w:t xml:space="preserve">El C. Presidente Municipal, </w:t>
      </w:r>
      <w:r w:rsidR="0037189F" w:rsidRPr="0060332F">
        <w:rPr>
          <w:rFonts w:ascii="Garamond" w:hAnsi="Garamond"/>
          <w:lang w:val="es-MX"/>
        </w:rPr>
        <w:t>Arq. Luis Ernesto Munguía González</w:t>
      </w:r>
      <w:r w:rsidR="0037189F" w:rsidRPr="0060332F">
        <w:rPr>
          <w:rFonts w:ascii="Garamond" w:hAnsi="Garamond"/>
        </w:rPr>
        <w:t>: “</w:t>
      </w:r>
      <w:r w:rsidR="0037189F" w:rsidRPr="0060332F">
        <w:rPr>
          <w:rFonts w:ascii="Garamond" w:hAnsi="Garamond"/>
          <w:lang w:val="es-MX"/>
        </w:rPr>
        <w:t xml:space="preserve">Con el uso de la voz el Regidor Cristian Bravo”. </w:t>
      </w:r>
      <w:r w:rsidR="000937DF" w:rsidRPr="0060332F">
        <w:rPr>
          <w:rFonts w:ascii="Garamond" w:hAnsi="Garamond"/>
          <w:lang w:val="es-ES_tradnl"/>
        </w:rPr>
        <w:t>El C. Regidor, Lic.</w:t>
      </w:r>
      <w:r w:rsidR="000937DF" w:rsidRPr="0060332F">
        <w:rPr>
          <w:rFonts w:ascii="Garamond" w:hAnsi="Garamond"/>
        </w:rPr>
        <w:t xml:space="preserve"> Christian Omar Bravo Carbajal</w:t>
      </w:r>
      <w:r w:rsidR="000937DF" w:rsidRPr="0060332F">
        <w:rPr>
          <w:rFonts w:ascii="Garamond" w:hAnsi="Garamond"/>
          <w:lang w:val="es-ES_tradnl"/>
        </w:rPr>
        <w:t>: “</w:t>
      </w:r>
      <w:r w:rsidR="0037189F" w:rsidRPr="0060332F">
        <w:rPr>
          <w:rFonts w:ascii="Garamond" w:hAnsi="Garamond"/>
          <w:lang w:val="es-MX"/>
        </w:rPr>
        <w:t>Muy buenas noches. Celebro este tipo de iniciativas, hemos hecho una lucha aproximadamente de año y medio que hemos recorrido playas, ríos, arroyos, y me da gusto que compañeros se vaya</w:t>
      </w:r>
      <w:r w:rsidR="004A464A">
        <w:rPr>
          <w:rFonts w:ascii="Garamond" w:hAnsi="Garamond"/>
          <w:lang w:val="es-MX"/>
        </w:rPr>
        <w:t>n preocupando más por este tema.</w:t>
      </w:r>
      <w:r w:rsidR="0037189F" w:rsidRPr="0060332F">
        <w:rPr>
          <w:rFonts w:ascii="Garamond" w:hAnsi="Garamond"/>
          <w:lang w:val="es-MX"/>
        </w:rPr>
        <w:t xml:space="preserve"> </w:t>
      </w:r>
      <w:r w:rsidR="004A464A">
        <w:rPr>
          <w:rFonts w:ascii="Garamond" w:hAnsi="Garamond"/>
          <w:lang w:val="es-MX"/>
        </w:rPr>
        <w:t>N</w:t>
      </w:r>
      <w:r w:rsidR="0037189F" w:rsidRPr="0060332F">
        <w:rPr>
          <w:rFonts w:ascii="Garamond" w:hAnsi="Garamond"/>
          <w:lang w:val="es-MX"/>
        </w:rPr>
        <w:t xml:space="preserve">omás para que tengan un poquito de idea, </w:t>
      </w:r>
      <w:r w:rsidR="0037189F" w:rsidRPr="0060332F">
        <w:rPr>
          <w:rFonts w:ascii="Garamond" w:hAnsi="Garamond"/>
          <w:lang w:val="es-MX"/>
        </w:rPr>
        <w:lastRenderedPageBreak/>
        <w:t xml:space="preserve">el </w:t>
      </w:r>
      <w:r w:rsidR="000937DF" w:rsidRPr="0060332F">
        <w:rPr>
          <w:rFonts w:ascii="Garamond" w:hAnsi="Garamond"/>
          <w:lang w:val="es-MX"/>
        </w:rPr>
        <w:t xml:space="preserve">ochenta y cinco por ciento </w:t>
      </w:r>
      <w:r w:rsidR="0037189F" w:rsidRPr="0060332F">
        <w:rPr>
          <w:rFonts w:ascii="Garamond" w:hAnsi="Garamond"/>
          <w:lang w:val="es-MX"/>
        </w:rPr>
        <w:t xml:space="preserve">de los plásticos </w:t>
      </w:r>
      <w:r w:rsidR="0037189F" w:rsidRPr="004A464A">
        <w:rPr>
          <w:rFonts w:ascii="Garamond" w:hAnsi="Garamond"/>
          <w:lang w:val="es-MX"/>
        </w:rPr>
        <w:t xml:space="preserve">terminan en la playa, </w:t>
      </w:r>
      <w:r w:rsidR="004A464A" w:rsidRPr="004A464A">
        <w:rPr>
          <w:rFonts w:ascii="Garamond" w:hAnsi="Garamond"/>
          <w:lang w:val="es-MX"/>
        </w:rPr>
        <w:t xml:space="preserve">entonces </w:t>
      </w:r>
      <w:r w:rsidR="0037189F" w:rsidRPr="004A464A">
        <w:rPr>
          <w:rFonts w:ascii="Garamond" w:hAnsi="Garamond"/>
          <w:lang w:val="es-MX"/>
        </w:rPr>
        <w:t xml:space="preserve">estamos hablando de un número exageradamente crítico y que no hay de otra más que la educación ambiental, pero más que nada ahora que estamos </w:t>
      </w:r>
      <w:r w:rsidR="004A464A" w:rsidRPr="004A464A">
        <w:rPr>
          <w:rFonts w:ascii="Garamond" w:hAnsi="Garamond"/>
          <w:lang w:val="es-MX"/>
        </w:rPr>
        <w:t xml:space="preserve">con </w:t>
      </w:r>
      <w:r w:rsidR="0037189F" w:rsidRPr="004A464A">
        <w:rPr>
          <w:rFonts w:ascii="Garamond" w:hAnsi="Garamond"/>
          <w:lang w:val="es-MX"/>
        </w:rPr>
        <w:t>cruzadas por el mar, que nos ha servido muchísimo es que los jóvenes vivan la experiencia de ir a limpiar, porque la perspec</w:t>
      </w:r>
      <w:r w:rsidR="004E128F">
        <w:rPr>
          <w:rFonts w:ascii="Garamond" w:hAnsi="Garamond"/>
          <w:lang w:val="es-MX"/>
        </w:rPr>
        <w:t>tiva cambia totalmente de ellos.</w:t>
      </w:r>
      <w:r w:rsidR="0037189F" w:rsidRPr="004A464A">
        <w:rPr>
          <w:rFonts w:ascii="Garamond" w:hAnsi="Garamond"/>
          <w:lang w:val="es-MX"/>
        </w:rPr>
        <w:t xml:space="preserve"> </w:t>
      </w:r>
      <w:r w:rsidR="004E128F">
        <w:rPr>
          <w:rFonts w:ascii="Garamond" w:hAnsi="Garamond"/>
          <w:lang w:val="es-MX"/>
        </w:rPr>
        <w:t>E</w:t>
      </w:r>
      <w:r w:rsidR="0037189F" w:rsidRPr="004A464A">
        <w:rPr>
          <w:rFonts w:ascii="Garamond" w:hAnsi="Garamond"/>
          <w:lang w:val="es-MX"/>
        </w:rPr>
        <w:t>ntonces</w:t>
      </w:r>
      <w:r w:rsidR="004E128F">
        <w:rPr>
          <w:rFonts w:ascii="Garamond" w:hAnsi="Garamond"/>
          <w:lang w:val="es-MX"/>
        </w:rPr>
        <w:t>,</w:t>
      </w:r>
      <w:r w:rsidR="0037189F" w:rsidRPr="004A464A">
        <w:rPr>
          <w:rFonts w:ascii="Garamond" w:hAnsi="Garamond"/>
          <w:lang w:val="es-MX"/>
        </w:rPr>
        <w:t xml:space="preserve"> celebro y aparte</w:t>
      </w:r>
      <w:r w:rsidR="004E128F">
        <w:rPr>
          <w:rFonts w:ascii="Garamond" w:hAnsi="Garamond"/>
          <w:lang w:val="es-MX"/>
        </w:rPr>
        <w:t>,</w:t>
      </w:r>
      <w:r w:rsidR="0037189F" w:rsidRPr="004A464A">
        <w:rPr>
          <w:rFonts w:ascii="Garamond" w:hAnsi="Garamond"/>
          <w:lang w:val="es-MX"/>
        </w:rPr>
        <w:t xml:space="preserve"> digo, es lo único que tenemos nuestro planeta</w:t>
      </w:r>
      <w:r w:rsidR="004A464A" w:rsidRPr="004A464A">
        <w:rPr>
          <w:rFonts w:ascii="Garamond" w:hAnsi="Garamond"/>
          <w:lang w:val="es-MX"/>
        </w:rPr>
        <w:t>, hay</w:t>
      </w:r>
      <w:r w:rsidR="0037189F" w:rsidRPr="004A464A">
        <w:rPr>
          <w:rFonts w:ascii="Garamond" w:hAnsi="Garamond"/>
          <w:lang w:val="es-MX"/>
        </w:rPr>
        <w:t xml:space="preserve"> que cuidarlo, hay que respetarlo y es increíble que desde que tiras por ejemplo un envase de agua</w:t>
      </w:r>
      <w:r w:rsidR="004A464A" w:rsidRPr="004A464A">
        <w:rPr>
          <w:rFonts w:ascii="Garamond" w:hAnsi="Garamond"/>
          <w:lang w:val="es-MX"/>
        </w:rPr>
        <w:t>,</w:t>
      </w:r>
      <w:r w:rsidR="0037189F" w:rsidRPr="004A464A">
        <w:rPr>
          <w:rFonts w:ascii="Garamond" w:hAnsi="Garamond"/>
          <w:lang w:val="es-MX"/>
        </w:rPr>
        <w:t xml:space="preserve"> termina en el mar</w:t>
      </w:r>
      <w:r w:rsidR="004E128F">
        <w:rPr>
          <w:rFonts w:ascii="Garamond" w:hAnsi="Garamond"/>
          <w:lang w:val="es-MX"/>
        </w:rPr>
        <w:t>.</w:t>
      </w:r>
      <w:r w:rsidR="0037189F" w:rsidRPr="004A464A">
        <w:rPr>
          <w:rFonts w:ascii="Garamond" w:hAnsi="Garamond"/>
          <w:lang w:val="es-MX"/>
        </w:rPr>
        <w:t xml:space="preserve"> </w:t>
      </w:r>
      <w:r w:rsidR="004E128F">
        <w:rPr>
          <w:rFonts w:ascii="Garamond" w:hAnsi="Garamond"/>
          <w:lang w:val="es-MX"/>
        </w:rPr>
        <w:t>L</w:t>
      </w:r>
      <w:r w:rsidR="0037189F" w:rsidRPr="004A464A">
        <w:rPr>
          <w:rFonts w:ascii="Garamond" w:hAnsi="Garamond"/>
          <w:lang w:val="es-MX"/>
        </w:rPr>
        <w:t xml:space="preserve">a zona que más, que más las corrientes arrojan los plásticos es en Boca de Tomates, es una playa que limpiamos cada mes, cada mes, pero es exagerado el plástico que se encuentra y acuérdense que ahí es donde </w:t>
      </w:r>
      <w:r w:rsidR="004A464A" w:rsidRPr="004A464A">
        <w:rPr>
          <w:rFonts w:ascii="Garamond" w:hAnsi="Garamond"/>
          <w:lang w:val="es-MX"/>
        </w:rPr>
        <w:t>desovan</w:t>
      </w:r>
      <w:r w:rsidR="0037189F" w:rsidRPr="004A464A">
        <w:rPr>
          <w:rFonts w:ascii="Garamond" w:hAnsi="Garamond"/>
          <w:lang w:val="es-MX"/>
        </w:rPr>
        <w:t xml:space="preserve"> las tortugas y en el cual tenemos que preocuparnos, pero principalmente el respetar nuestro medio ambiente y el no tirar basura. </w:t>
      </w:r>
      <w:r w:rsidR="004A464A" w:rsidRPr="004A464A">
        <w:rPr>
          <w:rFonts w:ascii="Garamond" w:hAnsi="Garamond"/>
          <w:lang w:val="es-MX"/>
        </w:rPr>
        <w:t>M</w:t>
      </w:r>
      <w:r w:rsidR="0037189F" w:rsidRPr="004A464A">
        <w:rPr>
          <w:rFonts w:ascii="Garamond" w:hAnsi="Garamond"/>
          <w:lang w:val="es-MX"/>
        </w:rPr>
        <w:t>uchas gracias</w:t>
      </w:r>
      <w:r w:rsidR="004A464A" w:rsidRPr="004A464A">
        <w:rPr>
          <w:rFonts w:ascii="Garamond" w:hAnsi="Garamond"/>
          <w:lang w:val="es-MX"/>
        </w:rPr>
        <w:t>”</w:t>
      </w:r>
      <w:r w:rsidR="0037189F" w:rsidRPr="004A464A">
        <w:rPr>
          <w:rFonts w:ascii="Garamond" w:hAnsi="Garamond"/>
          <w:lang w:val="es-MX"/>
        </w:rPr>
        <w:t>.</w:t>
      </w:r>
      <w:r w:rsidR="004A464A" w:rsidRPr="004A464A">
        <w:rPr>
          <w:rFonts w:ascii="Garamond" w:hAnsi="Garamond"/>
          <w:lang w:val="es-MX"/>
        </w:rPr>
        <w:t xml:space="preserve"> </w:t>
      </w:r>
      <w:r w:rsidR="0037189F" w:rsidRPr="004A464A">
        <w:rPr>
          <w:rFonts w:ascii="Garamond" w:hAnsi="Garamond"/>
        </w:rPr>
        <w:t xml:space="preserve">El C. Presidente Municipal, </w:t>
      </w:r>
      <w:r w:rsidR="0037189F" w:rsidRPr="004A464A">
        <w:rPr>
          <w:rFonts w:ascii="Garamond" w:hAnsi="Garamond"/>
          <w:lang w:val="es-MX"/>
        </w:rPr>
        <w:t>Arq. Luis Ernesto Munguía González</w:t>
      </w:r>
      <w:r w:rsidR="0037189F" w:rsidRPr="004A464A">
        <w:rPr>
          <w:rFonts w:ascii="Garamond" w:hAnsi="Garamond"/>
        </w:rPr>
        <w:t>: “</w:t>
      </w:r>
      <w:r w:rsidR="0037189F" w:rsidRPr="004A464A">
        <w:rPr>
          <w:rFonts w:ascii="Garamond" w:hAnsi="Garamond"/>
          <w:lang w:val="es-MX"/>
        </w:rPr>
        <w:t>La propuesta de un servidor derivado de un análisis y revisión para poder darle cuadratura a esta muy buena iniciativa que pretendemos respaldar, es r</w:t>
      </w:r>
      <w:r w:rsidR="004775AA">
        <w:rPr>
          <w:rFonts w:ascii="Garamond" w:hAnsi="Garamond"/>
          <w:lang w:val="es-MX"/>
        </w:rPr>
        <w:t>emitirla a la Comisión de Medioa</w:t>
      </w:r>
      <w:r w:rsidR="0037189F" w:rsidRPr="004A464A">
        <w:rPr>
          <w:rFonts w:ascii="Garamond" w:hAnsi="Garamond"/>
          <w:lang w:val="es-MX"/>
        </w:rPr>
        <w:t>mbiente</w:t>
      </w:r>
      <w:r w:rsidR="004775AA">
        <w:rPr>
          <w:rFonts w:ascii="Garamond" w:hAnsi="Garamond"/>
          <w:lang w:val="es-MX"/>
        </w:rPr>
        <w:t>, Acción por el Clima;</w:t>
      </w:r>
      <w:r w:rsidR="0037189F" w:rsidRPr="004A464A">
        <w:rPr>
          <w:rFonts w:ascii="Garamond" w:hAnsi="Garamond"/>
          <w:lang w:val="es-MX"/>
        </w:rPr>
        <w:t xml:space="preserve"> en coadyuvancia con la Comisión de Playas Limpias, Libres y Certificadas. Quienes estén por la afirmativa manifestarlo levantando su mano. ¿En abstención? ¿En contra? Señor Secretario dé cuenta del resultado de la votación”.</w:t>
      </w:r>
      <w:r w:rsidR="004A464A" w:rsidRPr="004A464A">
        <w:rPr>
          <w:rFonts w:ascii="Garamond" w:hAnsi="Garamond"/>
          <w:lang w:val="es-MX"/>
        </w:rPr>
        <w:t xml:space="preserve"> </w:t>
      </w:r>
      <w:r w:rsidR="000937DF" w:rsidRPr="004A464A">
        <w:rPr>
          <w:rFonts w:ascii="Garamond" w:hAnsi="Garamond"/>
          <w:shd w:val="clear" w:color="auto" w:fill="FFFFFF"/>
          <w:lang w:val="es-ES_tradnl"/>
        </w:rPr>
        <w:t xml:space="preserve">El C. Secretario General, </w:t>
      </w:r>
      <w:r w:rsidR="000937DF" w:rsidRPr="004A464A">
        <w:rPr>
          <w:rFonts w:ascii="Garamond" w:hAnsi="Garamond"/>
          <w:shd w:val="clear" w:color="auto" w:fill="FFFFFF"/>
        </w:rPr>
        <w:t>Abg. José Juan Velázquez Hernández</w:t>
      </w:r>
      <w:r w:rsidR="000937DF" w:rsidRPr="004A464A">
        <w:rPr>
          <w:rFonts w:ascii="Garamond" w:hAnsi="Garamond"/>
          <w:shd w:val="clear" w:color="auto" w:fill="FFFFFF"/>
          <w:lang w:val="es-ES_tradnl"/>
        </w:rPr>
        <w:t>: “</w:t>
      </w:r>
      <w:r w:rsidR="004775AA">
        <w:rPr>
          <w:rFonts w:ascii="Garamond" w:hAnsi="Garamond"/>
          <w:lang w:val="es-MX"/>
        </w:rPr>
        <w:t>Claro que sí señor P</w:t>
      </w:r>
      <w:r w:rsidR="0037189F" w:rsidRPr="004A464A">
        <w:rPr>
          <w:rFonts w:ascii="Garamond" w:hAnsi="Garamond"/>
          <w:lang w:val="es-MX"/>
        </w:rPr>
        <w:t xml:space="preserve">residente, doy cuenta </w:t>
      </w:r>
      <w:r w:rsidR="004A464A" w:rsidRPr="004A464A">
        <w:rPr>
          <w:rFonts w:ascii="Garamond" w:hAnsi="Garamond"/>
          <w:lang w:val="es-MX"/>
        </w:rPr>
        <w:t xml:space="preserve">a </w:t>
      </w:r>
      <w:r w:rsidR="0037189F" w:rsidRPr="004A464A">
        <w:rPr>
          <w:rFonts w:ascii="Garamond" w:hAnsi="Garamond"/>
          <w:lang w:val="es-MX"/>
        </w:rPr>
        <w:t xml:space="preserve">usted con un total de </w:t>
      </w:r>
      <w:r w:rsidR="000937DF" w:rsidRPr="004A464A">
        <w:rPr>
          <w:rFonts w:ascii="Garamond" w:hAnsi="Garamond"/>
          <w:lang w:val="es-MX"/>
        </w:rPr>
        <w:t>quince</w:t>
      </w:r>
      <w:r w:rsidR="0037189F" w:rsidRPr="004A464A">
        <w:rPr>
          <w:rFonts w:ascii="Garamond" w:hAnsi="Garamond"/>
          <w:lang w:val="es-MX"/>
        </w:rPr>
        <w:t xml:space="preserve"> votos a favor, cero votos en contra y cero abstenciones. Seria cuanto señor Presidente”. </w:t>
      </w:r>
      <w:r w:rsidR="0037189F" w:rsidRPr="004A464A">
        <w:rPr>
          <w:rFonts w:ascii="Garamond" w:hAnsi="Garamond"/>
        </w:rPr>
        <w:t xml:space="preserve">El C. Presidente Municipal, </w:t>
      </w:r>
      <w:r w:rsidR="0037189F" w:rsidRPr="004A464A">
        <w:rPr>
          <w:rFonts w:ascii="Garamond" w:hAnsi="Garamond"/>
          <w:lang w:val="es-MX"/>
        </w:rPr>
        <w:t>Arq. Luis Ernesto Munguía González</w:t>
      </w:r>
      <w:r w:rsidR="0037189F" w:rsidRPr="004A464A">
        <w:rPr>
          <w:rFonts w:ascii="Garamond" w:hAnsi="Garamond"/>
        </w:rPr>
        <w:t>: “</w:t>
      </w:r>
      <w:r w:rsidR="0037189F" w:rsidRPr="004A464A">
        <w:rPr>
          <w:rFonts w:ascii="Garamond" w:hAnsi="Garamond"/>
          <w:lang w:val="es-MX"/>
        </w:rPr>
        <w:t>Queda aprobada por mayoría simple</w:t>
      </w:r>
      <w:r w:rsidR="004A464A">
        <w:rPr>
          <w:rFonts w:ascii="Garamond" w:hAnsi="Garamond"/>
          <w:lang w:val="es-MX"/>
        </w:rPr>
        <w:t xml:space="preserve"> de</w:t>
      </w:r>
      <w:r w:rsidR="0037189F" w:rsidRPr="004A464A">
        <w:rPr>
          <w:rFonts w:ascii="Garamond" w:hAnsi="Garamond"/>
          <w:lang w:val="es-MX"/>
        </w:rPr>
        <w:t xml:space="preserve"> votos”. </w:t>
      </w:r>
      <w:r w:rsidR="0037189F" w:rsidRPr="004A464A">
        <w:rPr>
          <w:rFonts w:ascii="Garamond" w:hAnsi="Garamond"/>
          <w:b/>
          <w:lang w:val="es-MX"/>
        </w:rPr>
        <w:t>Se a</w:t>
      </w:r>
      <w:r w:rsidR="00773FAE" w:rsidRPr="004A464A">
        <w:rPr>
          <w:rFonts w:ascii="Garamond" w:eastAsia="Calibri" w:hAnsi="Garamond" w:cs="Times New Roman"/>
          <w:b/>
          <w:lang w:val="es-MX"/>
        </w:rPr>
        <w:t xml:space="preserve">prueba por Mayoría Simple de Votos, </w:t>
      </w:r>
      <w:r w:rsidR="00773FAE" w:rsidRPr="004A464A">
        <w:rPr>
          <w:rFonts w:ascii="Garamond" w:eastAsia="Calibri" w:hAnsi="Garamond" w:cs="Times New Roman"/>
          <w:lang w:val="es-MX"/>
        </w:rPr>
        <w:t xml:space="preserve">por 15 quince a favor, 0 cero en contra y 0 cero abstenciones, turnar para su estudio y posterior dictamen a las comisiones edilicias de </w:t>
      </w:r>
      <w:r w:rsidR="00773FAE" w:rsidRPr="004A464A">
        <w:rPr>
          <w:rFonts w:ascii="Garamond" w:eastAsia="Calibri" w:hAnsi="Garamond" w:cs="Times New Roman"/>
          <w:b/>
          <w:bCs/>
          <w:iCs/>
          <w:lang w:val="es-MX"/>
        </w:rPr>
        <w:t xml:space="preserve">MEDIOAMBIENTE, ACCIÓN POR EL CLIMA Y PROTECCIÓN ANIMAL y; PLAYAS LIBRES, LIMPIAS Y CERTIFICADAS. </w:t>
      </w:r>
      <w:r w:rsidR="00874380" w:rsidRPr="004A464A">
        <w:rPr>
          <w:rFonts w:ascii="Garamond" w:eastAsia="Calibri" w:hAnsi="Garamond" w:cs="Times New Roman"/>
          <w:bCs/>
          <w:iCs/>
          <w:lang w:val="es-MX"/>
        </w:rPr>
        <w:t xml:space="preserve">Por lo anterior se hace constar que al momento de la votación no se encontraba presente la C. Regidora Municipal, María de Jesús López Delgado a efecto de manifestar el sentido de su voto. </w:t>
      </w:r>
      <w:r w:rsidR="00773FAE" w:rsidRPr="004A464A">
        <w:rPr>
          <w:rFonts w:ascii="Garamond" w:eastAsia="Calibri" w:hAnsi="Garamond" w:cs="Times New Roman"/>
          <w:bCs/>
          <w:iCs/>
          <w:lang w:val="es-MX"/>
        </w:rPr>
        <w:t>--------------------------------------------------------------------------------------------------------------------------------------------------------------------------------</w:t>
      </w:r>
      <w:r w:rsidR="004A464A">
        <w:rPr>
          <w:rFonts w:ascii="Garamond" w:eastAsia="Calibri" w:hAnsi="Garamond" w:cs="Times New Roman"/>
          <w:bCs/>
          <w:iCs/>
          <w:lang w:val="es-MX"/>
        </w:rPr>
        <w:t>--</w:t>
      </w:r>
      <w:r w:rsidR="00773FAE" w:rsidRPr="004A464A">
        <w:rPr>
          <w:rFonts w:ascii="Garamond" w:eastAsia="Calibri" w:hAnsi="Garamond" w:cs="Times New Roman"/>
          <w:bCs/>
          <w:iCs/>
          <w:lang w:val="es-MX"/>
        </w:rPr>
        <w:t>-------------------------------------------------------------------------------</w:t>
      </w:r>
      <w:r w:rsidR="00441706" w:rsidRPr="004A464A">
        <w:rPr>
          <w:rFonts w:ascii="Garamond" w:hAnsi="Garamond"/>
        </w:rPr>
        <w:t xml:space="preserve">---- </w:t>
      </w:r>
      <w:r w:rsidR="00441706" w:rsidRPr="004A464A">
        <w:rPr>
          <w:rFonts w:ascii="Garamond" w:hAnsi="Garamond"/>
          <w:b/>
        </w:rPr>
        <w:t xml:space="preserve">8.2.- </w:t>
      </w:r>
      <w:r w:rsidR="005B76E1" w:rsidRPr="004A464A">
        <w:rPr>
          <w:rFonts w:ascii="Garamond" w:eastAsia="Calibri" w:hAnsi="Garamond" w:cs="Times New Roman"/>
          <w:b/>
          <w:lang w:val="es-MX"/>
        </w:rPr>
        <w:t xml:space="preserve">Iniciativa de acuerdo edilicio presentada por el C. Presidente Municipal, Arq. </w:t>
      </w:r>
      <w:r w:rsidR="005B76E1" w:rsidRPr="004A464A">
        <w:rPr>
          <w:rFonts w:ascii="Garamond" w:eastAsia="Arial" w:hAnsi="Garamond"/>
          <w:b/>
          <w:bCs/>
          <w:color w:val="333333"/>
          <w:lang w:val="es-MX" w:eastAsia="ja-JP"/>
        </w:rPr>
        <w:t xml:space="preserve">Arq. Luis Ernesto Munguía González, y </w:t>
      </w:r>
      <w:r w:rsidR="005B76E1" w:rsidRPr="004A464A">
        <w:rPr>
          <w:rFonts w:ascii="Garamond" w:eastAsia="Calibri" w:hAnsi="Garamond" w:cs="Times New Roman"/>
          <w:b/>
          <w:lang w:val="es-MX"/>
        </w:rPr>
        <w:t xml:space="preserve">la C. Regidora </w:t>
      </w:r>
      <w:r w:rsidR="005B76E1" w:rsidRPr="004A464A">
        <w:rPr>
          <w:rFonts w:ascii="Garamond" w:eastAsia="Arial" w:hAnsi="Garamond"/>
          <w:b/>
          <w:bCs/>
          <w:color w:val="333333"/>
          <w:lang w:val="es-MX" w:eastAsia="ja-JP"/>
        </w:rPr>
        <w:t>Q.F.B. María Laurel Carrillo Ventura</w:t>
      </w:r>
      <w:r w:rsidR="005B76E1" w:rsidRPr="004A464A">
        <w:rPr>
          <w:rFonts w:ascii="Garamond" w:eastAsia="Calibri" w:hAnsi="Garamond" w:cs="Times New Roman"/>
          <w:b/>
          <w:lang w:val="es-MX"/>
        </w:rPr>
        <w:t>, q</w:t>
      </w:r>
      <w:r w:rsidR="005B76E1" w:rsidRPr="004A464A">
        <w:rPr>
          <w:rFonts w:ascii="Garamond" w:eastAsia="Calibri" w:hAnsi="Garamond" w:cs="Times New Roman"/>
          <w:b/>
          <w:bCs/>
          <w:lang w:val="es-MX"/>
        </w:rPr>
        <w:t xml:space="preserve">ue tiene por objeto que el Pleno del Ayuntamiento Constitucional de Puerto Vallarta, Jalisco, autorice otorgar en comodato el inmueble de propiedad municipal identificado con el número de registro patrimonial 480, a favor de la persona moral denominada “Solutivo, Administración, Comercio &amp; Servicios, S.A. de C.V.”, para la instalación y operación de la Clínica Médica “Doctor Tucán” en la Delegación Las Mojoneras, en el marco del programa municipal de salud pública del mismo nombre, con vigencia hasta el 30 de septiembre de 2027. </w:t>
      </w:r>
      <w:r w:rsidR="00773FAE" w:rsidRPr="004A464A">
        <w:rPr>
          <w:rFonts w:ascii="Garamond" w:eastAsia="Calibri" w:hAnsi="Garamond" w:cs="Times New Roman"/>
          <w:lang w:val="es-MX"/>
        </w:rPr>
        <w:t>Lo anterior de conformidad a la iniciativa planteada y aprobada en los siguient</w:t>
      </w:r>
      <w:r w:rsidR="0032354E">
        <w:rPr>
          <w:rFonts w:ascii="Garamond" w:eastAsia="Calibri" w:hAnsi="Garamond" w:cs="Times New Roman"/>
          <w:lang w:val="es-MX"/>
        </w:rPr>
        <w:t xml:space="preserve">es términos: ------ </w:t>
      </w:r>
      <w:r w:rsidR="0032354E" w:rsidRPr="0032354E">
        <w:rPr>
          <w:rFonts w:ascii="Calibri" w:eastAsia="Arial" w:hAnsi="Calibri" w:cs="Calibri"/>
          <w:b/>
          <w:bCs/>
          <w:color w:val="333333"/>
          <w:sz w:val="20"/>
          <w:szCs w:val="20"/>
          <w:lang w:val="es-MX" w:eastAsia="ja-JP"/>
        </w:rPr>
        <w:t>C.C. INTEGRANTES DEL H. AYUNTAMIENTO CONSTITUCIONAL</w:t>
      </w:r>
      <w:r w:rsidR="0032354E">
        <w:rPr>
          <w:rFonts w:ascii="Calibri" w:eastAsia="Arial" w:hAnsi="Calibri" w:cs="Calibri"/>
          <w:b/>
          <w:bCs/>
          <w:color w:val="333333"/>
          <w:sz w:val="20"/>
          <w:szCs w:val="20"/>
          <w:lang w:val="es-MX" w:eastAsia="ja-JP"/>
        </w:rPr>
        <w:t xml:space="preserve"> </w:t>
      </w:r>
      <w:r w:rsidR="0032354E" w:rsidRPr="0032354E">
        <w:rPr>
          <w:rFonts w:ascii="Calibri" w:eastAsia="Arial" w:hAnsi="Calibri" w:cs="Calibri"/>
          <w:b/>
          <w:bCs/>
          <w:color w:val="333333"/>
          <w:sz w:val="20"/>
          <w:szCs w:val="20"/>
          <w:lang w:val="es-MX" w:eastAsia="ja-JP"/>
        </w:rPr>
        <w:t>DE PUERTO VALLARTA, JALISCO</w:t>
      </w:r>
      <w:r w:rsidR="0032354E">
        <w:rPr>
          <w:rFonts w:ascii="Calibri" w:eastAsia="Arial" w:hAnsi="Calibri" w:cs="Calibri"/>
          <w:b/>
          <w:bCs/>
          <w:color w:val="333333"/>
          <w:sz w:val="20"/>
          <w:szCs w:val="20"/>
          <w:lang w:val="es-MX" w:eastAsia="ja-JP"/>
        </w:rPr>
        <w:t xml:space="preserve">. </w:t>
      </w:r>
      <w:r w:rsidR="0032354E" w:rsidRPr="0032354E">
        <w:rPr>
          <w:rFonts w:ascii="Calibri" w:eastAsia="Arial" w:hAnsi="Calibri" w:cs="Calibri"/>
          <w:b/>
          <w:bCs/>
          <w:color w:val="333333"/>
          <w:sz w:val="20"/>
          <w:szCs w:val="20"/>
          <w:lang w:val="es-MX" w:eastAsia="ja-JP"/>
        </w:rPr>
        <w:t>PRESENTES:</w:t>
      </w:r>
      <w:r w:rsidR="0032354E">
        <w:rPr>
          <w:rFonts w:ascii="Calibri" w:eastAsia="Arial" w:hAnsi="Calibri" w:cs="Calibri"/>
          <w:b/>
          <w:bCs/>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 xml:space="preserve">El que suscribe, </w:t>
      </w:r>
      <w:r w:rsidR="0032354E" w:rsidRPr="0032354E">
        <w:rPr>
          <w:rFonts w:ascii="Calibri" w:eastAsia="Arial" w:hAnsi="Calibri" w:cs="Calibri"/>
          <w:bCs/>
          <w:color w:val="333333"/>
          <w:sz w:val="20"/>
          <w:szCs w:val="20"/>
          <w:lang w:val="es-MX" w:eastAsia="ja-JP"/>
        </w:rPr>
        <w:t>Arq. Luis Ernesto Munguía González, y Q.F.B. María Laurel Carrillo Ventura, nuestro carácter de Presidente Municipal Constitucional y Regidora del H. Ayuntamiento de Puerto Vallarta, Jalisco</w:t>
      </w:r>
      <w:r w:rsidR="0032354E" w:rsidRPr="0032354E">
        <w:rPr>
          <w:rFonts w:ascii="Calibri" w:eastAsia="Arial" w:hAnsi="Calibri" w:cs="Calibri"/>
          <w:color w:val="333333"/>
          <w:sz w:val="20"/>
          <w:szCs w:val="20"/>
          <w:lang w:val="es-MX" w:eastAsia="ja-JP"/>
        </w:rPr>
        <w:t xml:space="preserve">, con fundamento en lo dispuesto por los </w:t>
      </w:r>
      <w:r w:rsidR="0032354E" w:rsidRPr="0032354E">
        <w:rPr>
          <w:rFonts w:ascii="Calibri" w:eastAsia="Arial" w:hAnsi="Calibri" w:cs="Calibri"/>
          <w:bCs/>
          <w:color w:val="333333"/>
          <w:sz w:val="20"/>
          <w:szCs w:val="20"/>
          <w:lang w:val="es-MX" w:eastAsia="ja-JP"/>
        </w:rPr>
        <w:t>artículos 115, fracciones I y II, de la Constitución Política de los Estados Unidos Mexicanos; 73, 77, 86 y 88 de la Constitución Política del Estado de Jalisco; 37, 38, 41, 47 fracciones I, VI y XIV, y 48 fracción IV de la Ley del Gobierno y la Administración Pública Municipal del Estado de Jalisco; así como en los diversos 124 y 127 del Reglamento del Gobierno Municipal de Puerto Vallarta, Jalisco</w:t>
      </w:r>
      <w:r w:rsidR="0032354E" w:rsidRPr="0032354E">
        <w:rPr>
          <w:rFonts w:ascii="Calibri" w:eastAsia="Arial" w:hAnsi="Calibri" w:cs="Calibri"/>
          <w:color w:val="333333"/>
          <w:sz w:val="20"/>
          <w:szCs w:val="20"/>
          <w:lang w:val="es-MX" w:eastAsia="ja-JP"/>
        </w:rPr>
        <w:t>, que regulan la facultad y el procedimiento para la presentación de iniciativas ante el Ayuntamiento, me permito someter a la consideración del Pleno del Honorable Ayuntamiento Constitucional de Puerto Vallarta, Jalisco, la presente:</w:t>
      </w:r>
      <w:r w:rsidR="0032354E">
        <w:rPr>
          <w:rFonts w:ascii="Calibri" w:eastAsia="Arial" w:hAnsi="Calibri" w:cs="Calibri"/>
          <w:color w:val="333333"/>
          <w:sz w:val="20"/>
          <w:szCs w:val="20"/>
          <w:lang w:val="es-MX" w:eastAsia="ja-JP"/>
        </w:rPr>
        <w:t xml:space="preserve"> </w:t>
      </w:r>
      <w:r w:rsidR="0032354E" w:rsidRPr="0032354E">
        <w:rPr>
          <w:rFonts w:ascii="Calibri" w:eastAsia="Arial" w:hAnsi="Calibri" w:cs="Calibri"/>
          <w:b/>
          <w:bCs/>
          <w:color w:val="333333"/>
          <w:sz w:val="20"/>
          <w:szCs w:val="20"/>
          <w:lang w:val="es-MX" w:eastAsia="ja-JP"/>
        </w:rPr>
        <w:t>INICIATIVA DE ACUERDO EDILICIO</w:t>
      </w:r>
      <w:r w:rsidR="0032354E">
        <w:rPr>
          <w:rFonts w:ascii="Calibri" w:eastAsia="Arial" w:hAnsi="Calibri" w:cs="Calibri"/>
          <w:b/>
          <w:bCs/>
          <w:color w:val="333333"/>
          <w:sz w:val="20"/>
          <w:szCs w:val="20"/>
          <w:lang w:val="es-MX" w:eastAsia="ja-JP"/>
        </w:rPr>
        <w:t xml:space="preserve">. </w:t>
      </w:r>
      <w:r w:rsidR="0032354E" w:rsidRPr="0032354E">
        <w:rPr>
          <w:rFonts w:ascii="Calibri" w:eastAsia="Arial" w:hAnsi="Calibri" w:cs="Calibri"/>
          <w:bCs/>
          <w:color w:val="333333"/>
          <w:sz w:val="20"/>
          <w:szCs w:val="20"/>
          <w:lang w:val="es-MX" w:eastAsia="zh-CN"/>
        </w:rPr>
        <w:t xml:space="preserve">QUE TIENE POR OBJETO QUE EL PLENO DEL AYUNTAMIENTO CONSTITUCIONAL DE PUERTO VALLARTA, JALISCO, AUTORICE OTORGAR EN COMODATO EL INMUEBLE DE PROPIEDAD MUNICIPAL IDENTIFICADO </w:t>
      </w:r>
      <w:r w:rsidR="0032354E" w:rsidRPr="0032354E">
        <w:rPr>
          <w:rFonts w:ascii="Calibri" w:eastAsia="Arial" w:hAnsi="Calibri" w:cs="Calibri"/>
          <w:bCs/>
          <w:color w:val="333333"/>
          <w:sz w:val="20"/>
          <w:szCs w:val="20"/>
          <w:lang w:val="es-MX" w:eastAsia="zh-CN"/>
        </w:rPr>
        <w:lastRenderedPageBreak/>
        <w:t>CON EL NÚMERO DE REGISTRO PATRIMONIAL 480, A FAVOR DE LA PERSONA MORAL DENOMINADA “SOLUTIVO, ADMINISTRACIÓN, COMERCIO &amp; SERVICIOS, S.A. DE C.V.”, PARA LA INSTALACIÓN Y OPERACIÓN DE LA CLÍNICA MÉDICA “DOCTOR TUCÁN” EN LA DELEGACIÓN LAS MOJONERAS, EN EL MARCO DEL PROGRAMA MUNICIPAL DE SALUD PÚBLICA DEL MISMO NOMBRE, CON VIGENCIA HASTA EL 30 DE SEPTIEMBRE DE 2027.</w:t>
      </w:r>
      <w:r w:rsidR="0032354E">
        <w:rPr>
          <w:rFonts w:ascii="Calibri" w:eastAsia="Arial" w:hAnsi="Calibri" w:cs="Calibri"/>
          <w:bCs/>
          <w:color w:val="333333"/>
          <w:sz w:val="20"/>
          <w:szCs w:val="20"/>
          <w:lang w:val="es-MX" w:eastAsia="zh-CN"/>
        </w:rPr>
        <w:t xml:space="preserve"> L</w:t>
      </w:r>
      <w:r w:rsidR="0032354E" w:rsidRPr="0032354E">
        <w:rPr>
          <w:rFonts w:ascii="Calibri" w:eastAsia="Arial" w:hAnsi="Calibri" w:cs="Calibri"/>
          <w:color w:val="333333"/>
          <w:sz w:val="20"/>
          <w:szCs w:val="20"/>
          <w:lang w:val="es-MX" w:eastAsia="ja-JP"/>
        </w:rPr>
        <w:t>o anterior, al tenor de la siguiente:</w:t>
      </w:r>
      <w:r w:rsidR="0032354E">
        <w:rPr>
          <w:rFonts w:ascii="Calibri" w:eastAsia="Arial" w:hAnsi="Calibri" w:cs="Calibri"/>
          <w:color w:val="333333"/>
          <w:sz w:val="20"/>
          <w:szCs w:val="20"/>
          <w:lang w:val="es-MX" w:eastAsia="ja-JP"/>
        </w:rPr>
        <w:t xml:space="preserve"> </w:t>
      </w:r>
      <w:r w:rsidR="0032354E" w:rsidRPr="0032354E">
        <w:rPr>
          <w:rFonts w:ascii="Calibri" w:eastAsia="Arial" w:hAnsi="Calibri" w:cs="Calibri"/>
          <w:b/>
          <w:bCs/>
          <w:color w:val="333333"/>
          <w:sz w:val="20"/>
          <w:szCs w:val="20"/>
          <w:lang w:val="es-MX" w:eastAsia="ja-JP"/>
        </w:rPr>
        <w:t>EXPOSICIÓN DE MOTIVOS</w:t>
      </w:r>
      <w:r w:rsidR="0032354E">
        <w:rPr>
          <w:rFonts w:ascii="Calibri" w:eastAsia="Arial" w:hAnsi="Calibri" w:cs="Calibri"/>
          <w:b/>
          <w:bCs/>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La Delegación Las Mojoneras reconocida formalmente como la quinta delegación del municipio mediante acuerdo unánime del H. Ayuntamiento el 25 de febrero de 2025, agrupa 26 colonias con una población estimada de 4,311 habitantes</w:t>
      </w:r>
      <w:r w:rsidR="00EC113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[1], aunque el dato subestima la población real de su área de influencia, que incluye fraccionamientos y asentamientos periféricos en expansión acelerada.</w:t>
      </w:r>
      <w:r w:rsidR="0032354E">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Históricamente, Las Mojoneras careció de infraestructura de salud pública propia. La clínica del IMSS más cercana se ubica en El Pitillal, y los centros de salud de la Secretaría de Salud del Estado más próximos operan en Ixtapa y Las Juntas: una barrera de acceso significativa para adultos mayores, personas con movilidad reducida y trabajadores del sector informal cuyos turnos laborales no son compatibles con los horarios de dichos centros.</w:t>
      </w:r>
      <w:r w:rsidR="00F53CB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Entre los compromisos derivados de la elevación de Las Mojoneras a delegación, el refuerzo en servicios médicos fue identificado como prioridad institucional. El déficit de acceso a la salud en el municipio de Puerto Vallarta no es una percepción, sino una realidad cuantificable. De acuerdo con las mediciones realizadas por el Consejo Nacional de Evaluación de la Política de Desarrollo Social, CONEVAL, en 2024, el 27.8% de la población nacional carece de acceso a servicios públicos de salud, condición que en Puerto Vallarta equivale a, aproximadamente, noventa y dos mil habitantes sin cobertura médica efectiva. En el mismo orden de ideas, de acuerdo con las “Reglas de Operación del Programa Clínica Médica de Puerto Vallarta Doctor Tucán 2026”, aprobadas por este órgano de gobierno en sesión ordinaria del 27 de enero del año en curso, el 43.3% de la población municipal —142,575 personas— no cuenta con afiliación a la seguridad social, lo que incrementa su exposición al gasto de bolsillo en salud y profundiza su vulnerabilidad socioeconómica.</w:t>
      </w:r>
      <w:r w:rsidR="00F53CB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El Centro de Investigación Económica y Presupuestaria, A.C. (CIEP) ―organismo civil sin fines de lucro que elabora análisis para favorecer la toma de decisiones en economía y finanzas públicas―, reportó en 2023 que la cobertura efectiva por tiempo de espera en México es de apenas 17.3%, mientras que la percepción positiva sobre la atención recibida alcanza solo 18.9%. Esto significa que menos de uno de cada cinco pacientes recibe atención oportuna, resolutiva y satisfactoria en el sistema público. En el mismo período, el gasto de bolsillo promedio en medicamentos por hogar se incrementó un 68% entre 2018 y 2020, pasando de $376 a $632 pesos mensuales.</w:t>
      </w:r>
      <w:r w:rsidR="00F53CB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La Dirección de Promoción de la Salud municipal identifica, como principales motivos de atención, la diabetes mellitus, la hipertensión arterial, las infecciones respiratorias agudas, las enfermedades de vías urinarias y los padecimientos digestivos: condiciones, todas ellas, que responden directamente a intervenciones de primer nivel —consulta médica, entrega de medicamento y seguimiento preventivo— como las que provee el programa Doctor Tucán.</w:t>
      </w:r>
      <w:r w:rsidR="00F53CB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El Programa Municipal Clínica Médica de Puerto Vallarta "Doctor Tucán" fue creado por el Gobierno Municipal a partir del ejercicio fiscal 2024, como una estrategia propia de salud pública destinada a proveer, de forma gratuita y universal, sin distinción de condición socioeconómica, afiliación institucional o nacionalidad, servicios médicos, dentales, nutricionales y de enfermería y farmacia. Opera bajo las Reglas de Operación aprobadas anualmente por este Pleno y es ejecutado por la Dirección de Promoción de la Salud.</w:t>
      </w:r>
      <w:r w:rsidR="00F53CB0">
        <w:rPr>
          <w:rFonts w:ascii="Calibri" w:eastAsia="Arial" w:hAnsi="Calibri" w:cs="Calibri"/>
          <w:color w:val="333333"/>
          <w:sz w:val="20"/>
          <w:szCs w:val="20"/>
          <w:lang w:val="es-MX" w:eastAsia="ja-JP"/>
        </w:rPr>
        <w:t xml:space="preserve"> </w:t>
      </w:r>
      <w:r w:rsidR="0032354E" w:rsidRPr="0032354E">
        <w:rPr>
          <w:rFonts w:ascii="Calibri" w:eastAsia="Arial" w:hAnsi="Calibri" w:cs="Calibri"/>
          <w:color w:val="333333"/>
          <w:sz w:val="20"/>
          <w:szCs w:val="20"/>
          <w:lang w:val="es-MX" w:eastAsia="ja-JP"/>
        </w:rPr>
        <w:t>Durante los años que este programa municipal ha estado en ejecución, sus aportaciones benéficas para la salud de los vallartenses han sido evidentes, lo que queda demostrado en la siguiente tabla de resultados:</w:t>
      </w:r>
      <w:r w:rsidR="00F53CB0">
        <w:rPr>
          <w:rFonts w:ascii="Calibri" w:eastAsia="Arial" w:hAnsi="Calibri" w:cs="Calibri"/>
          <w:color w:val="333333"/>
          <w:sz w:val="20"/>
          <w:szCs w:val="20"/>
          <w:lang w:val="es-MX" w:eastAsia="ja-JP"/>
        </w:rPr>
        <w:t xml:space="preserve"> </w:t>
      </w:r>
    </w:p>
    <w:tbl>
      <w:tblPr>
        <w:tblStyle w:val="Tablaconcuadrcula33"/>
        <w:tblW w:w="0" w:type="auto"/>
        <w:tblInd w:w="832" w:type="dxa"/>
        <w:tblLook w:val="04A0" w:firstRow="1" w:lastRow="0" w:firstColumn="1" w:lastColumn="0" w:noHBand="0" w:noVBand="1"/>
      </w:tblPr>
      <w:tblGrid>
        <w:gridCol w:w="5580"/>
        <w:gridCol w:w="1673"/>
      </w:tblGrid>
      <w:tr w:rsidR="0032354E" w:rsidRPr="0032354E" w:rsidTr="00F53CB0">
        <w:trPr>
          <w:cantSplit/>
          <w:tblHeader/>
        </w:trPr>
        <w:tc>
          <w:tcPr>
            <w:tcW w:w="5580" w:type="dxa"/>
            <w:vAlign w:val="center"/>
          </w:tcPr>
          <w:p w:rsidR="0032354E" w:rsidRPr="0032354E" w:rsidRDefault="0032354E" w:rsidP="0032354E">
            <w:pPr>
              <w:keepNext/>
              <w:keepLines/>
              <w:jc w:val="center"/>
              <w:rPr>
                <w:rFonts w:ascii="Calibri" w:eastAsia="Arial" w:hAnsi="Calibri" w:cs="Calibri"/>
                <w:b/>
                <w:bCs/>
                <w:color w:val="333333"/>
              </w:rPr>
            </w:pPr>
            <w:r w:rsidRPr="0032354E">
              <w:rPr>
                <w:rFonts w:ascii="Calibri" w:eastAsia="Arial" w:hAnsi="Calibri" w:cs="Calibri"/>
                <w:b/>
                <w:bCs/>
                <w:color w:val="333333"/>
              </w:rPr>
              <w:lastRenderedPageBreak/>
              <w:t>CONCEPTOS</w:t>
            </w:r>
          </w:p>
        </w:tc>
        <w:tc>
          <w:tcPr>
            <w:tcW w:w="0" w:type="auto"/>
            <w:vAlign w:val="center"/>
          </w:tcPr>
          <w:p w:rsidR="0032354E" w:rsidRPr="0032354E" w:rsidRDefault="0032354E" w:rsidP="0032354E">
            <w:pPr>
              <w:keepNext/>
              <w:keepLines/>
              <w:jc w:val="center"/>
              <w:rPr>
                <w:rFonts w:ascii="Calibri" w:eastAsia="Arial" w:hAnsi="Calibri" w:cs="Calibri"/>
                <w:b/>
                <w:bCs/>
                <w:color w:val="333333"/>
              </w:rPr>
            </w:pPr>
            <w:r w:rsidRPr="0032354E">
              <w:rPr>
                <w:rFonts w:ascii="Calibri" w:eastAsia="Arial" w:hAnsi="Calibri" w:cs="Calibri"/>
                <w:b/>
                <w:bCs/>
                <w:color w:val="333333"/>
              </w:rPr>
              <w:t>TOTAL 2024-2026</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Consultas Medicas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40 036</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Medicamento Entregado</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46 810</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Consultas Dentales Realizadas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9 188</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Servicios Dentales Totales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37 886</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Procedimientos Dentales Realizados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28 698</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lang w:val="es-MX"/>
              </w:rPr>
            </w:pPr>
            <w:r w:rsidRPr="0032354E">
              <w:rPr>
                <w:rFonts w:ascii="Calibri" w:eastAsia="Arial" w:hAnsi="Calibri" w:cs="Calibri"/>
                <w:color w:val="333333"/>
                <w:lang w:val="es-MX"/>
              </w:rPr>
              <w:t>Consultas Médicas de Interpretación de Laboratorio</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9 937</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Estudios Laboratorio Realizados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37 807</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Acciones de Salud Visual</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29 328</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Exámenes de Salud Visual</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5 541</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Lentes Entregados</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5 497</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lang w:val="es-MX"/>
              </w:rPr>
            </w:pPr>
            <w:r w:rsidRPr="0032354E">
              <w:rPr>
                <w:rFonts w:ascii="Calibri" w:eastAsia="Arial" w:hAnsi="Calibri" w:cs="Calibri"/>
                <w:color w:val="333333"/>
                <w:lang w:val="es-MX"/>
              </w:rPr>
              <w:t>Pacientes Atendidos en este Periodo</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40 919</w:t>
            </w:r>
          </w:p>
        </w:tc>
      </w:tr>
      <w:tr w:rsidR="0032354E" w:rsidRPr="0032354E" w:rsidTr="00F53CB0">
        <w:trPr>
          <w:cantSplit/>
        </w:trPr>
        <w:tc>
          <w:tcPr>
            <w:tcW w:w="5580" w:type="dxa"/>
            <w:vAlign w:val="center"/>
          </w:tcPr>
          <w:p w:rsidR="0032354E" w:rsidRPr="0032354E" w:rsidRDefault="0032354E" w:rsidP="0032354E">
            <w:pPr>
              <w:keepNext/>
              <w:keepLines/>
              <w:rPr>
                <w:rFonts w:ascii="Calibri" w:eastAsia="Arial" w:hAnsi="Calibri" w:cs="Calibri"/>
                <w:color w:val="333333"/>
              </w:rPr>
            </w:pPr>
            <w:r w:rsidRPr="0032354E">
              <w:rPr>
                <w:rFonts w:ascii="Calibri" w:eastAsia="Arial" w:hAnsi="Calibri" w:cs="Calibri"/>
                <w:color w:val="333333"/>
              </w:rPr>
              <w:t>Beneficiarios afiliados este Periodo</w:t>
            </w:r>
          </w:p>
        </w:tc>
        <w:tc>
          <w:tcPr>
            <w:tcW w:w="0" w:type="auto"/>
            <w:vAlign w:val="center"/>
          </w:tcPr>
          <w:p w:rsidR="0032354E" w:rsidRPr="0032354E" w:rsidRDefault="0032354E" w:rsidP="0032354E">
            <w:pPr>
              <w:keepNext/>
              <w:keepLines/>
              <w:ind w:right="645"/>
              <w:jc w:val="right"/>
              <w:rPr>
                <w:rFonts w:ascii="Calibri" w:eastAsia="Arial" w:hAnsi="Calibri" w:cs="Calibri"/>
                <w:color w:val="333333"/>
              </w:rPr>
            </w:pPr>
            <w:r w:rsidRPr="0032354E">
              <w:rPr>
                <w:rFonts w:ascii="Calibri" w:eastAsia="Arial" w:hAnsi="Calibri" w:cs="Calibri"/>
                <w:color w:val="333333"/>
              </w:rPr>
              <w:t>38 432</w:t>
            </w:r>
          </w:p>
        </w:tc>
      </w:tr>
      <w:tr w:rsidR="0032354E" w:rsidRPr="0032354E" w:rsidTr="00F53CB0">
        <w:trPr>
          <w:cantSplit/>
        </w:trPr>
        <w:tc>
          <w:tcPr>
            <w:tcW w:w="5580" w:type="dxa"/>
            <w:vAlign w:val="center"/>
          </w:tcPr>
          <w:p w:rsidR="0032354E" w:rsidRPr="0032354E" w:rsidRDefault="0032354E" w:rsidP="0032354E">
            <w:pPr>
              <w:rPr>
                <w:rFonts w:ascii="Calibri" w:eastAsia="Arial" w:hAnsi="Calibri" w:cs="Calibri"/>
                <w:b/>
                <w:bCs/>
                <w:color w:val="333333"/>
              </w:rPr>
            </w:pPr>
            <w:r w:rsidRPr="0032354E">
              <w:rPr>
                <w:rFonts w:ascii="Calibri" w:eastAsia="Arial" w:hAnsi="Calibri" w:cs="Calibri"/>
                <w:b/>
                <w:bCs/>
                <w:color w:val="333333"/>
              </w:rPr>
              <w:t>Total de Acciones</w:t>
            </w:r>
          </w:p>
        </w:tc>
        <w:tc>
          <w:tcPr>
            <w:tcW w:w="0" w:type="auto"/>
            <w:vAlign w:val="center"/>
          </w:tcPr>
          <w:p w:rsidR="0032354E" w:rsidRPr="0032354E" w:rsidRDefault="0032354E" w:rsidP="0032354E">
            <w:pPr>
              <w:ind w:right="645"/>
              <w:jc w:val="right"/>
              <w:rPr>
                <w:rFonts w:ascii="Calibri" w:eastAsia="Arial" w:hAnsi="Calibri" w:cs="Calibri"/>
                <w:b/>
                <w:bCs/>
                <w:color w:val="333333"/>
              </w:rPr>
            </w:pPr>
            <w:r w:rsidRPr="0032354E">
              <w:rPr>
                <w:rFonts w:ascii="Calibri" w:eastAsia="Arial" w:hAnsi="Calibri" w:cs="Calibri"/>
                <w:b/>
                <w:bCs/>
                <w:color w:val="333333"/>
              </w:rPr>
              <w:t>228 780</w:t>
            </w:r>
          </w:p>
        </w:tc>
      </w:tr>
    </w:tbl>
    <w:p w:rsidR="0032354E" w:rsidRPr="0032354E" w:rsidRDefault="0032354E" w:rsidP="0032354E">
      <w:pPr>
        <w:spacing w:after="0" w:line="240" w:lineRule="auto"/>
        <w:ind w:firstLineChars="91" w:firstLine="182"/>
        <w:jc w:val="both"/>
        <w:rPr>
          <w:rFonts w:ascii="Calibri" w:eastAsia="Arial" w:hAnsi="Calibri" w:cs="Calibri"/>
          <w:color w:val="333333"/>
          <w:sz w:val="20"/>
          <w:szCs w:val="20"/>
          <w:lang w:val="es-MX" w:eastAsia="ja-JP"/>
        </w:rPr>
      </w:pPr>
    </w:p>
    <w:p w:rsidR="0032354E" w:rsidRPr="0032354E" w:rsidRDefault="0032354E" w:rsidP="00EC1130">
      <w:pPr>
        <w:spacing w:after="0" w:line="360" w:lineRule="auto"/>
        <w:jc w:val="both"/>
        <w:rPr>
          <w:rFonts w:ascii="Calibri" w:eastAsia="Arial" w:hAnsi="Calibri" w:cs="Calibri"/>
          <w:b/>
          <w:bCs/>
          <w:color w:val="333333"/>
          <w:sz w:val="20"/>
          <w:szCs w:val="20"/>
          <w:lang w:val="es-MX" w:eastAsia="ja-JP"/>
        </w:rPr>
      </w:pPr>
      <w:r w:rsidRPr="0032354E">
        <w:rPr>
          <w:rFonts w:ascii="Calibri" w:eastAsia="Arial" w:hAnsi="Calibri" w:cs="Calibri"/>
          <w:color w:val="333333"/>
          <w:sz w:val="20"/>
          <w:szCs w:val="20"/>
          <w:lang w:val="es-MX" w:eastAsia="ja-JP"/>
        </w:rPr>
        <w:t>En el mismo acuerdo edilicio 0458/2026, por el que este Pleno autorizó las Reglas de Operación de dicho programa para el ejercicio 2026, se autorizó un presupuesto anual de 75.2 millones de pesos para la operación de cinco unidades médicas: cuatro clínicas fijas y una unidad médica móvil. Dentro de esta expansión se contempla expresamente la apertura de la Clínica Médica Dr. Tucán Mojoneras, cuya certeza jurídica de operación es el objeto de la presente iniciativa.</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La presente iniciativa no es un acto aislado de voluntad municipal. Se inserta en una confluencia de mandatos y compromisos de distintos órdenes que le otorgan una dimensión estratégica de mayor alcance: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La Organización Mundial de la Salud, OMS, define la Atención Primaria de Salud (APS) como el enfoque que garantiza "el mayor nivel posible de salud y bienestar... tan próximo como sea posible del entorno cotidiano de las personas". La instalación de una clínica de primer nivel en Las Mojoneras responde precisamente a este principio. La iniciativa resulta congruente con los Objetivos de Desarrollo Sostenible, ODS, aprobados en 2015 por todos los Estados Miembros de la Organización de las Naciones Unidas, ONU, como parte de la Agenda 2030 para el Desarrollo Sostenible. De forma específica, la propuesta aquí contenida se alinea con el ODS 3 (Salud y Bienestar), el ODS 10 (Reducción de las Desigualdades) y el ODS 11 (Ciudades y Comunidades Sostenibles).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noviembre de 2025, la Secretaría de Salud, por una parte y la Organización Panamericana de la Salud, OPS (oficina regional de la OMS para el continente americano) formalizaron la Estrategia de Cooperación 2026–2031, cuya segunda prioridad es "fortalecer la rectoría del sistema de salud basado en la atención primaria". La acción municipal que hoy se propone es coherente con este mandato: amplía la red de APS con recursos propios del municipio, sin depender de transferencias federales, y lo hace en la demarcación donde la brecha de acceso es más pronunciada.</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El Eje 1 del Plan Municipal de Desarrollo y Gobernanza de Puerto Vallarta 2024-2027, denominado "Puerto Igualitario", establece como prioridad explícita "garantizar el acceso a servicios integrales de salud para toda la población, extendiendo la cobertura territorial". La cartera de proyectos de infraestructura del mismo plan contempla expresamente la construcción de Clínicas Médicas Doctor Tucán. La presente iniciativa es, por tanto, la instrumentación jurídica de un mandato ya aprobado por el Cabildo en el Plan de Desarrollo.[3]</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Ubicación del inmueble municipal (Registro Patrimonial 480)</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El predio se encuentra a menos de ochocientos metros del tianguis principal de Las Mojoneras, núcleo comercial y de confluencia comunitaria de la delegación.</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Colonia Las Mojoneras, Puerto Vallarta, Jalisco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Intersección: Calle Jalisco &amp; Calle Zacatecas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Superficie: 1,215 m²</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Título de propiedad Nº 000001010372,</w:t>
      </w:r>
      <w:r w:rsidRPr="0032354E">
        <w:rPr>
          <w:rFonts w:ascii="Calibri" w:eastAsia="Arial" w:hAnsi="Calibri" w:cs="Calibri"/>
          <w:color w:val="333333"/>
          <w:sz w:val="20"/>
          <w:szCs w:val="20"/>
          <w:lang w:val="es-MX" w:eastAsia="ja-JP"/>
        </w:rPr>
        <w:t xml:space="preserve"> emitido por el Registro Agrario Nacional con fecha 27 de agosto de 2017.</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SUSTENTABILIDAD FINANCIERA DE LA PROPUESTA</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La operación de la Clínica Médica “Doctor Tucán” no se realiza de manera directa por el Ayuntamiento, sino mediante un esquema de prestación de servicios profesionales de salud, conforme a las Reglas de Operación del Programa aprobadas por este Pleno para el ejercicio fiscal 2026.</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 xml:space="preserve">Esto se materializa mediante la suscripción y ejecución de un </w:t>
      </w:r>
      <w:r w:rsidRPr="0032354E">
        <w:rPr>
          <w:rFonts w:ascii="Calibri" w:eastAsia="Times New Roman" w:hAnsi="Calibri" w:cs="Calibri"/>
          <w:color w:val="333333"/>
          <w:sz w:val="20"/>
          <w:szCs w:val="20"/>
          <w:lang w:val="es-MX" w:eastAsia="es-ES"/>
        </w:rPr>
        <w:t xml:space="preserve">Contrato de prestación de servicios médicos subrogados, </w:t>
      </w:r>
      <w:r w:rsidRPr="0032354E">
        <w:rPr>
          <w:rFonts w:ascii="Calibri" w:eastAsia="Arial" w:hAnsi="Calibri" w:cs="Calibri"/>
          <w:color w:val="333333"/>
          <w:sz w:val="20"/>
          <w:szCs w:val="20"/>
          <w:lang w:val="es-MX" w:eastAsia="ja-JP"/>
        </w:rPr>
        <w:t>esquema en el que la prestación del servicio público de salud permanece bajo la titularidad, rectoría y control del Ayuntamiento de Puerto Vallarta, sin implicar concesión ni delegación de la función pública.</w:t>
      </w:r>
      <w:r w:rsidR="00EC1130">
        <w:rPr>
          <w:rFonts w:ascii="Calibri" w:eastAsia="Arial" w:hAnsi="Calibri" w:cs="Calibri"/>
          <w:color w:val="333333"/>
          <w:sz w:val="20"/>
          <w:szCs w:val="20"/>
          <w:lang w:val="es-MX" w:eastAsia="ja-JP"/>
        </w:rPr>
        <w:t xml:space="preserve"> </w:t>
      </w:r>
      <w:r w:rsidRPr="0032354E">
        <w:rPr>
          <w:rFonts w:ascii="Calibri" w:eastAsia="Times New Roman" w:hAnsi="Calibri" w:cs="Calibri"/>
          <w:color w:val="333333"/>
          <w:sz w:val="20"/>
          <w:szCs w:val="20"/>
          <w:lang w:val="es-MX" w:eastAsia="es-ES"/>
        </w:rPr>
        <w:t xml:space="preserve">En ese orden de ideas, el respectivo contrato </w:t>
      </w:r>
      <w:r w:rsidRPr="0032354E">
        <w:rPr>
          <w:rFonts w:ascii="Calibri" w:eastAsia="Times New Roman" w:hAnsi="Calibri" w:cs="Calibri"/>
          <w:color w:val="333333"/>
          <w:sz w:val="20"/>
          <w:szCs w:val="20"/>
          <w:lang w:val="es-MX" w:eastAsia="es-ES"/>
        </w:rPr>
        <w:lastRenderedPageBreak/>
        <w:t>fue suscrito el 25 de febrero de 2026 con la persona moral denominada “SOLUTIVO, Administración, Comercio &amp; Servicios, S.A. de C.V.”, empresa que resultó adjudicada por virtud del fallo dictado el día previo como conclusión del proceso de licitación pública nacional LPN CA/003/2026, organizado y conducido por la</w:t>
      </w:r>
      <w:r w:rsidRPr="0032354E">
        <w:rPr>
          <w:rFonts w:ascii="Calibri" w:eastAsia="Arial" w:hAnsi="Calibri" w:cs="Calibri"/>
          <w:color w:val="333333"/>
          <w:sz w:val="20"/>
          <w:szCs w:val="20"/>
          <w:lang w:val="es-MX" w:eastAsia="ja-JP"/>
        </w:rPr>
        <w:t xml:space="preserve"> </w:t>
      </w:r>
      <w:r w:rsidRPr="0032354E">
        <w:rPr>
          <w:rFonts w:ascii="Calibri" w:eastAsia="Times New Roman" w:hAnsi="Calibri" w:cs="Calibri"/>
          <w:color w:val="333333"/>
          <w:sz w:val="20"/>
          <w:szCs w:val="20"/>
          <w:lang w:val="es-MX" w:eastAsia="es-ES"/>
        </w:rPr>
        <w:t>Unidad Centralizada de Compras conforme a la normatividad dictada por este ayuntamiento.</w:t>
      </w:r>
      <w:r w:rsidR="00EC1130">
        <w:rPr>
          <w:rFonts w:ascii="Calibri" w:eastAsia="Times New Roman" w:hAnsi="Calibri" w:cs="Calibri"/>
          <w:color w:val="333333"/>
          <w:sz w:val="20"/>
          <w:szCs w:val="20"/>
          <w:lang w:val="es-MX" w:eastAsia="es-ES"/>
        </w:rPr>
        <w:t xml:space="preserve"> </w:t>
      </w:r>
      <w:r w:rsidRPr="0032354E">
        <w:rPr>
          <w:rFonts w:ascii="Calibri" w:eastAsia="Times New Roman" w:hAnsi="Calibri" w:cs="Calibri"/>
          <w:color w:val="333333"/>
          <w:sz w:val="20"/>
          <w:szCs w:val="20"/>
          <w:lang w:val="es-MX" w:eastAsia="es-ES"/>
        </w:rPr>
        <w:t xml:space="preserve">Al respecto, es pertinente señalar que, como quedó perfectamente documentado </w:t>
      </w:r>
      <w:r w:rsidRPr="0032354E">
        <w:rPr>
          <w:rFonts w:ascii="Calibri" w:eastAsia="Times New Roman" w:hAnsi="Calibri" w:cs="Calibri"/>
          <w:b/>
          <w:bCs/>
          <w:color w:val="333333"/>
          <w:sz w:val="20"/>
          <w:szCs w:val="20"/>
          <w:lang w:val="es-MX" w:eastAsia="es-ES"/>
        </w:rPr>
        <w:t>en el expediente del proceso licitatorio, la persona moral en cuestión resultó ganadora por haber obtenido el mejor resultado en la evaluación que se aplicó a los licitantes que presentaron propuestas, una vez que se constató que su propuesta cumplía de manera fehaciente los requisitos establecidos en la convocatoria, y su contenido garantizaba las mejores condiciones para el interés municipal, además de que el precio ofrecido por los servicios resultaba ser el más bajo entre las ofertas recibidas.</w:t>
      </w:r>
      <w:r w:rsidR="00EC1130">
        <w:rPr>
          <w:rFonts w:ascii="Calibri" w:eastAsia="Times New Roman" w:hAnsi="Calibri" w:cs="Calibri"/>
          <w:b/>
          <w:bCs/>
          <w:color w:val="333333"/>
          <w:sz w:val="20"/>
          <w:szCs w:val="20"/>
          <w:lang w:val="es-MX" w:eastAsia="es-ES"/>
        </w:rPr>
        <w:t xml:space="preserve"> </w:t>
      </w:r>
      <w:r w:rsidRPr="0032354E">
        <w:rPr>
          <w:rFonts w:ascii="Calibri" w:eastAsia="Arial" w:hAnsi="Calibri" w:cs="Calibri"/>
          <w:color w:val="333333"/>
          <w:sz w:val="20"/>
          <w:szCs w:val="20"/>
          <w:lang w:val="es-MX" w:eastAsia="ja-JP"/>
        </w:rPr>
        <w:t>Así, la participación de la persona moral “SOLUTIVO, Administración, Comercio &amp; Servicios, S.A. de C.V.” se circunscribe a la prestación de servicios profesionales de salud, en términos de los instrumentos contractuales vigentes y formalmente celebrados.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Como antecedente, este mismo subrogatario ya ha venido operando las Clínicas Doctor Tucán que se encuentran en la colonia Coapinole, delegación de El Pitillal, y en la delegación Ixtapa, cuyas instalaciones brindan servicios a la población vallartense a partir de sendos contratos de comodato que fueron autorizados por este honorable Pleno, a partir de los dictámenes que las comisiones edilicias aprobaron en noviembre de 2025.</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este sentido, el otorgamiento en comodato del inmueble municipal constituye un acto jurídico accesorio vinculado al esquema de prestación de servicios del Programa “Doctor Tucán”, cuya finalidad es dotar de infraestructura física a su operación, sin implicar enajenación del patrimonio municipal ni transmisión de dominio.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No implica la construcción de obra nueva ni la adquisición de un inmueble distinto; el predio municipal ya existe, está libre de gravamen y no tiene un uso productivo activo que se vea desplazado.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Los costos de adecuación física, equipamiento y operación de la clínica serán cubiertos con el presupuesto anual de $75,200,000.00 M.N. que ya fue aprobado previamente para el Programa Doctor Tucán 2026, sin requerir una partida adicional ni incremento presupuestal de ningún tipo.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La insuficiencia de servicios de atención médica en la zona de Mojoneras ha provocado una concentración de la demanda en las unidades de salud de Coapinole e Ixtapa, así como mayores cargas económicas y de traslado para las familias usuarias, situación que justifica la necesidad de fortalecer la cobertura territorial de los servicios públicos de salud.</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zh-CN"/>
        </w:rPr>
        <w:t>Es menester recalcar que el inmueble no se destina a la explotación privada, sino al soporte físico de un servicio de orden público, cuya operación, regulación y control permanecen en todo momento bajo la titularidad del Ayuntamiento.</w:t>
      </w:r>
      <w:r w:rsidR="00EC1130">
        <w:rPr>
          <w:rFonts w:ascii="Calibri" w:eastAsia="Arial" w:hAnsi="Calibri" w:cs="Calibri"/>
          <w:b/>
          <w:bCs/>
          <w:color w:val="333333"/>
          <w:sz w:val="20"/>
          <w:szCs w:val="20"/>
          <w:lang w:val="es-MX" w:eastAsia="zh-CN"/>
        </w:rPr>
        <w:t xml:space="preserve"> </w:t>
      </w:r>
      <w:r w:rsidRPr="0032354E">
        <w:rPr>
          <w:rFonts w:ascii="Calibri" w:eastAsia="Arial" w:hAnsi="Calibri" w:cs="Calibri"/>
          <w:b/>
          <w:bCs/>
          <w:color w:val="333333"/>
          <w:sz w:val="20"/>
          <w:szCs w:val="20"/>
          <w:lang w:val="es-MX" w:eastAsia="ja-JP"/>
        </w:rPr>
        <w:t>NATURALEZA JURÍDICA DEL COMODATO EN EL ESQUEMA OPERATIVO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El comodato propuesto en la presente iniciativa no constituye el instrumento jurídico mediante el cual se delega, concesiona o transfiere la prestación del servicio público de salud, sino exclusivamente un mecanismo de asignación temporal de un bien inmueble municipal.</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La prestación del servicio público de salud continuará bajo la titularidad, rectoría y control del Ayuntamiento de Puerto Vallarta, ejecutándose operativamente mediante los instrumentos jurídicos correspondientes en materia de contratación de servicios, de conformidad con las Reglas de Operación del Programa “Doctor Tucán” y la normatividad aplicable.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este sentido, el comodato se configura como un acto accesorio e instrumental, cuya finalidad es dotar de infraestructura física al esquema de prestación de servicios previamente autorizado, sin implicar por sí mismo la delegación de funciones públicas ni la constitución de una concesión.</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consecuencia, el inmueble continuará afecto a la prestación del servicio público de salud, bajo la rectoría del Ayuntamiento, garantizando en todo momento su reversión al patrimonio municipal en caso de terminación del instrumento jurídico correspondiente.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RÉGIMEN JURÍDICO Y DESINCORPORACIÓN</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 xml:space="preserve">El inmueble objeto de la presente iniciativa se encuentra actualmente sujeto al régimen de dominio público municipal. No obstante, para efectos de posibilitar su otorgamiento en comodato a favor de un particular, resulta jurídicamente necesario modificar su régimen a dominio </w:t>
      </w:r>
      <w:r w:rsidRPr="0032354E">
        <w:rPr>
          <w:rFonts w:ascii="Calibri" w:eastAsia="Arial" w:hAnsi="Calibri" w:cs="Calibri"/>
          <w:color w:val="333333"/>
          <w:sz w:val="20"/>
          <w:szCs w:val="20"/>
          <w:lang w:val="es-MX" w:eastAsia="ja-JP"/>
        </w:rPr>
        <w:lastRenderedPageBreak/>
        <w:t>privado, en términos de lo dispuesto por los artículos 82, 84, 87 y 88 de la Ley del Gobierno y la Administración Pública Municipal del Estado de Jalisco, así como por las disposiciones aplicables del Reglamento de Patrimonio Municipal de Puerto Vallarta, Jalisco.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Lo anterior obedece a que los bienes de dominio público se encuentran sujetos a un régimen de inalienabilidad, imprescriptibilidad e inembargabilidad, así como a limitaciones específicas para su uso por particulares, lo que restringe la posibilidad de celebrar sobre ellos actos jurídicos de derecho común, como lo es el comodato, definido en el artículo 2147 del Código Civil del Estado de Jalisco como el contrato mediante el cual se concede gratuitamente el uso temporal de un bien no fungible.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En ese sentido, la desincorporación del inmueble no implica la pérdida de su destino al servicio público, sino únicamente la adecuación de su régimen jurídico para permitir un acto de uso temporal, condicionado y revocable, vinculado a la ejecución de un programa municipal de salud pública.</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Lo anterior es congruente con las facultades del Ayuntamiento para administrar su patrimonio y celebrar actos jurídicos sobre bienes municipales, previstas en los artículos 115, fracción II, de la Constitución Política de los Estados Unidos Mexicanos, así como 37, fracciones IV y IX, y 38 de la Ley del Gobierno y la Administración Pública Municipal del Estado de Jalisco.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JUSTIFICACIÓN DEL BENEFICIARIO Y SU VINCULACIÓN CON EL PROGRAMA</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La referencia a la persona moral denominada “SOLUTIVO, Administración, Comercio &amp; Servicios, S.A. de C.V.” en la presente iniciativa no constituye una designación discrecional, sino que deriva de su carácter de prestador de servicios dentro del Programa Municipal “Doctor Tucán”, en virtud de los procedimientos de contratación pública llevados a cabo por el Ayuntamiento conforme a la normatividad aplicable.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ese sentido, dicha persona moral participa en la ejecución operativa del programa como proveedor de servicios médicos, contando con la capacidad técnica, administrativa y operativa necesaria para la prestación de servicios de atención primaria de salud, en los términos establecidos en los instrumentos contractuales y las Reglas de Operación correspondientes.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Por tanto, el otorgamiento en comodato del inmueble municipal se encuentra directamente vinculado a su carácter de operador del programa, constituyendo un acto accesorio al esquema de prestación de servicios previamente autorizado, sin que ello implique adjudicación directa del uso del bien al margen de los procedimientos legales aplicables.</w:t>
      </w:r>
      <w:r w:rsidR="00EC1130">
        <w:rPr>
          <w:rFonts w:ascii="Calibri" w:eastAsia="Arial" w:hAnsi="Calibri" w:cs="Calibri"/>
          <w:color w:val="333333"/>
          <w:sz w:val="20"/>
          <w:szCs w:val="20"/>
          <w:lang w:val="es-MX" w:eastAsia="ja-JP"/>
        </w:rPr>
        <w:t xml:space="preserve"> </w:t>
      </w:r>
      <w:r w:rsidR="00EC1130">
        <w:rPr>
          <w:rFonts w:ascii="Calibri" w:eastAsia="Arial" w:hAnsi="Calibri" w:cs="Calibri"/>
          <w:b/>
          <w:bCs/>
          <w:color w:val="333333"/>
          <w:sz w:val="20"/>
          <w:szCs w:val="20"/>
          <w:lang w:val="es-MX" w:eastAsia="ja-JP"/>
        </w:rPr>
        <w:t xml:space="preserve">Precedente institucional. </w:t>
      </w:r>
      <w:r w:rsidRPr="0032354E">
        <w:rPr>
          <w:rFonts w:ascii="Calibri" w:eastAsia="Arial" w:hAnsi="Calibri" w:cs="Calibri"/>
          <w:color w:val="333333"/>
          <w:sz w:val="20"/>
          <w:szCs w:val="20"/>
          <w:lang w:val="es-MX" w:eastAsia="ja-JP"/>
        </w:rPr>
        <w:t>La presente iniciativa encuentra sustento en antecedentes recientes del propio Ayuntamiento de Puerto Vallarta, Jalisco, en los que, de manera específica y caso por caso, se ha autorizado el otorgamiento en comodato de inmuebles municipales para la instalación y operación de clínicas del Programa “Doctor Tucán”.</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sesiones ordinarias celebradas durante el mes de noviembre de 2025, el Pleno del Ayuntamiento aprobó diversos acuerdos edilicios mediante los cuales se autorizó el uso de predios municipales en las demarcaciones de Coapinole e Ixtapa, a favor de la persona moral denominada “SOLUTIVO, Administración, Comercio &amp; Servicios, S.A. de C.V.”, bajo la misma figura jurídica que ahora se propone, con el objeto de garantizar la operación de unidades médicas del referido programa.</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Dichos actos no constituyen disposiciones de carácter general, sino resoluciones concretas adoptadas por el Ayuntamiento en ejercicio de sus facultades, atendiendo a las condiciones particulares de cada inmueble y a las necesidades territoriales del servicio público de salud. No obstante, tales antecedentes evidencian que el mecanismo jurídico del comodato, vinculado a la operación del programa, ha sido previamente considerado viable y funcional por el propio órgano de gobierno municipal.</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ese sentido, la presente iniciativa no pretende invocar dichos acuerdos como fundamento normativo autónomo, sino como antecedente administrativo que acredita la viabilidad jurídica y operativa del esquema propuesto, en términos de consistencia en la actuación institucional y continuidad en la implementación del Programa “Doctor Tucán”, extendiendo sus beneficios a la Delegación Las Mojoneras en condiciones análogas a las previamente autorizadas.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MARCO JURÍDICO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La presente iniciativa encuentra sustento en el siguiente orden normativo, estructurado conforme a la jerarquía constitucional:</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 xml:space="preserve">El artículo 4°, párrafo cuarto de la Constitución Política de los Estados Unidos </w:t>
      </w:r>
      <w:r w:rsidRPr="0032354E">
        <w:rPr>
          <w:rFonts w:ascii="Calibri" w:eastAsia="Arial" w:hAnsi="Calibri" w:cs="Calibri"/>
          <w:b/>
          <w:bCs/>
          <w:color w:val="333333"/>
          <w:sz w:val="20"/>
          <w:szCs w:val="20"/>
          <w:lang w:val="es-MX" w:eastAsia="ja-JP"/>
        </w:rPr>
        <w:lastRenderedPageBreak/>
        <w:t xml:space="preserve">Mexicanos, establece el derecho fundamental de toda persona a la protección de la salud, imponiéndole a todos los órdenes de gobierno el deber de concurrir en su garantía. </w:t>
      </w:r>
      <w:r w:rsidRPr="0032354E">
        <w:rPr>
          <w:rFonts w:ascii="Calibri" w:eastAsia="Arial" w:hAnsi="Calibri" w:cs="Calibri"/>
          <w:color w:val="333333"/>
          <w:sz w:val="20"/>
          <w:szCs w:val="20"/>
          <w:lang w:val="es-MX" w:eastAsia="ja-JP"/>
        </w:rPr>
        <w:t xml:space="preserve">El artículo 115, dispone que los Municipios están investidos de personalidad jurídica, manejan su patrimonio conforme a la ley, y que </w:t>
      </w:r>
      <w:r w:rsidRPr="0032354E">
        <w:rPr>
          <w:rFonts w:ascii="Calibri" w:eastAsia="Arial" w:hAnsi="Calibri" w:cs="Calibri"/>
          <w:b/>
          <w:bCs/>
          <w:color w:val="333333"/>
          <w:sz w:val="20"/>
          <w:szCs w:val="20"/>
          <w:lang w:val="es-MX" w:eastAsia="ja-JP"/>
        </w:rPr>
        <w:t>los Ayuntamientos tienen facultades para aprobar disposiciones administrativas de observancia general dentro de sus jurisdicciones, incluyendo la autorización de actos jurídicos sobre bienes municipales destinados a fines de interés público.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 xml:space="preserve">El artículo 73 y 77, de la Constitución Política del Estado de Jalisco </w:t>
      </w:r>
      <w:r w:rsidRPr="0032354E">
        <w:rPr>
          <w:rFonts w:ascii="Calibri" w:eastAsia="Arial" w:hAnsi="Calibri" w:cs="Calibri"/>
          <w:color w:val="333333"/>
          <w:sz w:val="20"/>
          <w:szCs w:val="20"/>
          <w:lang w:val="es-MX" w:eastAsia="ja-JP"/>
        </w:rPr>
        <w:t>reconoce la facultad de los Ayuntamientos para aprobar reglamentos, circulares y disposiciones administrativas de observancia general orientadas a regular materias, procedimientos, funciones y servicios públicos de su competencia, lo que comprende la autorización del uso temporal de inmuebles municipales mediante comodato cuando ello sirva a la prestación de servicios de interés general.</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zh-CN"/>
        </w:rPr>
        <w:t>La Ley del Gobierno y la Administración Pública Municipal del Estado de Jalisco dispone en el artículo 37 fracciones IV y IX; en el artículo 38 fracción II; y en el artículo 87,</w:t>
      </w:r>
      <w:r w:rsidRPr="0032354E">
        <w:rPr>
          <w:rFonts w:ascii="Calibri" w:eastAsia="Arial" w:hAnsi="Calibri" w:cs="Calibri"/>
          <w:color w:val="333333"/>
          <w:sz w:val="20"/>
          <w:szCs w:val="20"/>
          <w:lang w:val="es-MX" w:eastAsia="zh-CN"/>
        </w:rPr>
        <w:t xml:space="preserve"> que los ayuntamientos tienen facultad para administrar los bienes que integran el patrimonio municipal. Por tanto, el Ayuntamiento de Puerto Vallarta tiene atribuciones para autorizar la celebración, modificación o renovación de contratos relacionados con bienes municipales. Aunado a lo anterior, los </w:t>
      </w:r>
      <w:r w:rsidRPr="0032354E">
        <w:rPr>
          <w:rFonts w:ascii="Calibri" w:eastAsia="Arial" w:hAnsi="Calibri" w:cs="Calibri"/>
          <w:b/>
          <w:bCs/>
          <w:color w:val="333333"/>
          <w:sz w:val="20"/>
          <w:szCs w:val="20"/>
          <w:lang w:val="es-MX" w:eastAsia="zh-CN"/>
        </w:rPr>
        <w:t>artículos 82, 84, 87 y 88 de la Ley del Gobierno y la Administración Pública Municipal del Estado de Jalisco establecen la clasificación de los bienes municipales en dominio público y dominio privado, precisando que estos últimos pueden ser objeto de actos de transmisión de dominio</w:t>
      </w:r>
      <w:r w:rsidRPr="0032354E">
        <w:rPr>
          <w:rFonts w:ascii="Calibri" w:eastAsia="Arial" w:hAnsi="Calibri" w:cs="Calibri"/>
          <w:color w:val="333333"/>
          <w:sz w:val="20"/>
          <w:szCs w:val="20"/>
          <w:lang w:val="es-MX" w:eastAsia="zh-CN"/>
        </w:rPr>
        <w:t xml:space="preserve"> cuando se justifique que dichos actos responden a la ejecución de programas orientados a la prestación de un servicio público o a la satisfacción del interés general.</w:t>
      </w:r>
      <w:r w:rsidR="00EC1130">
        <w:rPr>
          <w:rFonts w:ascii="Calibri" w:eastAsia="Arial" w:hAnsi="Calibri" w:cs="Calibri"/>
          <w:color w:val="333333"/>
          <w:sz w:val="20"/>
          <w:szCs w:val="20"/>
          <w:lang w:val="es-MX" w:eastAsia="zh-CN"/>
        </w:rPr>
        <w:t xml:space="preserve"> </w:t>
      </w:r>
      <w:r w:rsidRPr="0032354E">
        <w:rPr>
          <w:rFonts w:ascii="Calibri" w:eastAsia="Arial" w:hAnsi="Calibri" w:cs="Calibri"/>
          <w:b/>
          <w:bCs/>
          <w:color w:val="333333"/>
          <w:sz w:val="20"/>
          <w:szCs w:val="20"/>
          <w:lang w:val="es-MX" w:eastAsia="ja-JP"/>
        </w:rPr>
        <w:t>El artículo 2147 del Código Civil del Estado de Jalisco</w:t>
      </w:r>
      <w:r w:rsidRPr="0032354E">
        <w:rPr>
          <w:rFonts w:ascii="Calibri" w:eastAsia="Arial" w:hAnsi="Calibri" w:cs="Calibri"/>
          <w:color w:val="333333"/>
          <w:sz w:val="20"/>
          <w:szCs w:val="20"/>
          <w:lang w:val="es-MX" w:eastAsia="ja-JP"/>
        </w:rPr>
        <w:t xml:space="preserve"> define el comodato como el contrato por el cual el comodante se obliga a conceder gratuita y temporalmente el uso de un bien no fungible al comodatario, quien contrae la obligación de restituirlo individualmente. Esta figura es plenamente compatible con la presente iniciativa, al no implicar transmisión de dominio alguna sobre el inmueble municipal.</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El artículo 6 del Reglamento de Salud del Municipio de Puerto Vallarta define la salud pública municipal como el compromiso institucional de prevenir la enfermedad, prolongar la vida y fomentar la salud mediante el esfuerzo organizado de la comunidad,</w:t>
      </w:r>
      <w:r w:rsidRPr="0032354E">
        <w:rPr>
          <w:rFonts w:ascii="Calibri" w:eastAsia="Arial" w:hAnsi="Calibri" w:cs="Calibri"/>
          <w:color w:val="333333"/>
          <w:sz w:val="20"/>
          <w:szCs w:val="20"/>
          <w:lang w:val="es-MX" w:eastAsia="ja-JP"/>
        </w:rPr>
        <w:t xml:space="preserve"> abarcando entre sus acciones la prevención y control de enfermedades, la promoción de la salud y el control sanitario. Este precepto otorga sustento reglamentario propio al destino que se dará al inmueble objeto del comodato.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 xml:space="preserve">Finalmente, </w:t>
      </w:r>
      <w:r w:rsidRPr="0032354E">
        <w:rPr>
          <w:rFonts w:ascii="Calibri" w:eastAsia="Arial" w:hAnsi="Calibri" w:cs="Calibri"/>
          <w:color w:val="333333"/>
          <w:sz w:val="20"/>
          <w:szCs w:val="20"/>
          <w:lang w:val="es-MX" w:eastAsia="zh-CN"/>
        </w:rPr>
        <w:t>el Reglamento de Patrimonio Municipal de Puerto Vallarta, Jalisco, establece el procedimiento y las condiciones bajo las cuales los bienes de propiedad municipal pueden ser otorgados en comodato a terceros, definiendo las formalidades y criterios para su autorización, así como los mecanismos de control y, en su caso, recuperación de dichos bienes.</w:t>
      </w:r>
      <w:r w:rsidR="00EC1130">
        <w:rPr>
          <w:rFonts w:ascii="Calibri" w:eastAsia="Arial" w:hAnsi="Calibri" w:cs="Calibri"/>
          <w:color w:val="333333"/>
          <w:sz w:val="20"/>
          <w:szCs w:val="20"/>
          <w:lang w:val="es-MX" w:eastAsia="zh-CN"/>
        </w:rPr>
        <w:t xml:space="preserve"> </w:t>
      </w:r>
      <w:r w:rsidRPr="0032354E">
        <w:rPr>
          <w:rFonts w:ascii="Calibri" w:eastAsia="Arial" w:hAnsi="Calibri" w:cs="Calibri"/>
          <w:b/>
          <w:bCs/>
          <w:color w:val="333333"/>
          <w:sz w:val="20"/>
          <w:szCs w:val="20"/>
          <w:lang w:val="es-MX" w:eastAsia="ja-JP"/>
        </w:rPr>
        <w:t>FICHA TÉCNICA DEL INMUEBLE OBJETO DE COMODATO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Para efectos de la presente iniciativa, se precisa la identificación del inmueble a fin de delimitar con certeza su ubicación, características y situación jurídica, garantizando claridad en su individualización y en los alcances de la actuación propuesta.</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Identificación del inmueble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Ubicación: Colonia Las Mojoneras, Municipio de Puerto Vallarta, Estado de Jalisco</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Número de registro patrimonial municipal: 480</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Título de propiedad: Número 000001010372, emitido por el Registro Agrario Nacional con fecha 27 de agosto de 2017</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b/>
          <w:bCs/>
          <w:color w:val="333333"/>
          <w:sz w:val="20"/>
          <w:szCs w:val="20"/>
          <w:lang w:val="es-MX" w:eastAsia="ja-JP"/>
        </w:rPr>
        <w:t>Superficie total: 1,215.00 metros cuadrados (mil doscientos quince metros cuadrados)</w:t>
      </w:r>
      <w:r w:rsidR="00EC1130">
        <w:rPr>
          <w:rFonts w:ascii="Calibri" w:eastAsia="Arial" w:hAnsi="Calibri" w:cs="Calibri"/>
          <w:b/>
          <w:bCs/>
          <w:color w:val="333333"/>
          <w:sz w:val="20"/>
          <w:szCs w:val="20"/>
          <w:lang w:val="es-MX" w:eastAsia="ja-JP"/>
        </w:rPr>
        <w:t xml:space="preserve">. </w:t>
      </w:r>
      <w:r w:rsidRPr="0032354E">
        <w:rPr>
          <w:rFonts w:ascii="Calibri" w:eastAsia="Arial" w:hAnsi="Calibri" w:cs="Calibri"/>
          <w:color w:val="333333"/>
          <w:sz w:val="20"/>
          <w:szCs w:val="20"/>
          <w:lang w:val="es-MX" w:eastAsia="ja-JP"/>
        </w:rPr>
        <w:t>Naturaleza jurídica: Inmueble de propiedad municipal, libre de cargas, gravámenes y limitaciones de dominio, debidamente inscrito en el inventario de Patrimonio Inmobiliario Municipal y en el Registro Público de Bienes Municipales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333333"/>
          <w:sz w:val="20"/>
          <w:szCs w:val="20"/>
          <w:lang w:val="es-MX" w:eastAsia="ja-JP"/>
        </w:rPr>
        <w:t>Medidas y colindancias:</w:t>
      </w:r>
      <w:r w:rsidR="00EC1130">
        <w:rPr>
          <w:rFonts w:ascii="Calibri" w:eastAsia="Arial" w:hAnsi="Calibri" w:cs="Calibri"/>
          <w:b/>
          <w:bCs/>
          <w:color w:val="333333"/>
          <w:sz w:val="20"/>
          <w:szCs w:val="20"/>
          <w:lang w:val="es-MX" w:eastAsia="ja-JP"/>
        </w:rPr>
        <w:t xml:space="preserve"> </w:t>
      </w:r>
    </w:p>
    <w:p w:rsidR="0032354E" w:rsidRPr="0032354E" w:rsidRDefault="0032354E" w:rsidP="0032354E">
      <w:pPr>
        <w:spacing w:after="0" w:line="240" w:lineRule="auto"/>
        <w:ind w:leftChars="700" w:left="1540" w:firstLineChars="91" w:firstLine="183"/>
        <w:jc w:val="both"/>
        <w:rPr>
          <w:rFonts w:ascii="Calibri" w:eastAsia="Arial" w:hAnsi="Calibri" w:cs="Calibri"/>
          <w:b/>
          <w:bCs/>
          <w:color w:val="333333"/>
          <w:sz w:val="20"/>
          <w:szCs w:val="20"/>
          <w:lang w:val="es-MX" w:eastAsia="ja-JP"/>
        </w:rPr>
      </w:pPr>
      <w:r w:rsidRPr="0032354E">
        <w:rPr>
          <w:rFonts w:ascii="Calibri" w:eastAsia="Arial" w:hAnsi="Calibri" w:cs="Calibri"/>
          <w:b/>
          <w:bCs/>
          <w:color w:val="333333"/>
          <w:sz w:val="20"/>
          <w:szCs w:val="20"/>
          <w:lang w:val="es-MX" w:eastAsia="ja-JP"/>
        </w:rPr>
        <w:t>Orientación</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Longitud</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Colindancia</w:t>
      </w:r>
    </w:p>
    <w:p w:rsidR="0032354E" w:rsidRPr="0032354E" w:rsidRDefault="0032354E" w:rsidP="0032354E">
      <w:pPr>
        <w:spacing w:after="0" w:line="240" w:lineRule="auto"/>
        <w:ind w:leftChars="700" w:left="1540" w:firstLineChars="91" w:firstLine="183"/>
        <w:jc w:val="both"/>
        <w:rPr>
          <w:rFonts w:ascii="Calibri" w:eastAsia="Arial" w:hAnsi="Calibri" w:cs="Calibri"/>
          <w:b/>
          <w:bCs/>
          <w:color w:val="333333"/>
          <w:sz w:val="20"/>
          <w:szCs w:val="20"/>
          <w:lang w:val="es-MX" w:eastAsia="ja-JP"/>
        </w:rPr>
      </w:pPr>
      <w:r w:rsidRPr="0032354E">
        <w:rPr>
          <w:rFonts w:ascii="Calibri" w:eastAsia="Arial" w:hAnsi="Calibri" w:cs="Calibri"/>
          <w:b/>
          <w:bCs/>
          <w:color w:val="333333"/>
          <w:sz w:val="20"/>
          <w:szCs w:val="20"/>
          <w:lang w:val="es-MX" w:eastAsia="ja-JP"/>
        </w:rPr>
        <w:t>Al Noreste</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30.578 m</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Solar 5</w:t>
      </w:r>
    </w:p>
    <w:p w:rsidR="0032354E" w:rsidRPr="0032354E" w:rsidRDefault="0032354E" w:rsidP="0032354E">
      <w:pPr>
        <w:spacing w:after="0" w:line="240" w:lineRule="auto"/>
        <w:ind w:leftChars="700" w:left="1540" w:firstLineChars="91" w:firstLine="183"/>
        <w:jc w:val="both"/>
        <w:rPr>
          <w:rFonts w:ascii="Calibri" w:eastAsia="Arial" w:hAnsi="Calibri" w:cs="Calibri"/>
          <w:b/>
          <w:bCs/>
          <w:color w:val="333333"/>
          <w:sz w:val="20"/>
          <w:szCs w:val="20"/>
          <w:lang w:val="es-MX" w:eastAsia="ja-JP"/>
        </w:rPr>
      </w:pPr>
      <w:r w:rsidRPr="0032354E">
        <w:rPr>
          <w:rFonts w:ascii="Calibri" w:eastAsia="Arial" w:hAnsi="Calibri" w:cs="Calibri"/>
          <w:b/>
          <w:bCs/>
          <w:color w:val="333333"/>
          <w:sz w:val="20"/>
          <w:szCs w:val="20"/>
          <w:lang w:val="es-MX" w:eastAsia="ja-JP"/>
        </w:rPr>
        <w:t>Al Sureste</w:t>
      </w:r>
      <w:r w:rsidR="00EC1130">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40.088 m</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Calle Zacatecas</w:t>
      </w:r>
    </w:p>
    <w:p w:rsidR="0032354E" w:rsidRPr="0032354E" w:rsidRDefault="0032354E" w:rsidP="0032354E">
      <w:pPr>
        <w:spacing w:after="0" w:line="240" w:lineRule="auto"/>
        <w:ind w:leftChars="700" w:left="1540" w:firstLineChars="91" w:firstLine="183"/>
        <w:jc w:val="both"/>
        <w:rPr>
          <w:rFonts w:ascii="Calibri" w:eastAsia="Arial" w:hAnsi="Calibri" w:cs="Calibri"/>
          <w:b/>
          <w:bCs/>
          <w:color w:val="333333"/>
          <w:sz w:val="20"/>
          <w:szCs w:val="20"/>
          <w:lang w:val="es-MX" w:eastAsia="ja-JP"/>
        </w:rPr>
      </w:pPr>
      <w:r w:rsidRPr="0032354E">
        <w:rPr>
          <w:rFonts w:ascii="Calibri" w:eastAsia="Arial" w:hAnsi="Calibri" w:cs="Calibri"/>
          <w:b/>
          <w:bCs/>
          <w:color w:val="333333"/>
          <w:sz w:val="20"/>
          <w:szCs w:val="20"/>
          <w:lang w:val="es-MX" w:eastAsia="ja-JP"/>
        </w:rPr>
        <w:t>Al Suroeste</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30.215 m</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Calle Jalisco</w:t>
      </w:r>
    </w:p>
    <w:p w:rsidR="0032354E" w:rsidRPr="0032354E" w:rsidRDefault="0032354E" w:rsidP="0032354E">
      <w:pPr>
        <w:spacing w:after="0" w:line="240" w:lineRule="auto"/>
        <w:ind w:leftChars="700" w:left="1540" w:firstLineChars="91" w:firstLine="183"/>
        <w:jc w:val="both"/>
        <w:rPr>
          <w:rFonts w:ascii="Calibri" w:eastAsia="Arial" w:hAnsi="Calibri" w:cs="Calibri"/>
          <w:b/>
          <w:bCs/>
          <w:color w:val="333333"/>
          <w:sz w:val="20"/>
          <w:szCs w:val="20"/>
          <w:lang w:val="es-MX" w:eastAsia="ja-JP"/>
        </w:rPr>
      </w:pPr>
      <w:r w:rsidRPr="0032354E">
        <w:rPr>
          <w:rFonts w:ascii="Calibri" w:eastAsia="Arial" w:hAnsi="Calibri" w:cs="Calibri"/>
          <w:b/>
          <w:bCs/>
          <w:color w:val="333333"/>
          <w:sz w:val="20"/>
          <w:szCs w:val="20"/>
          <w:lang w:val="es-MX" w:eastAsia="ja-JP"/>
        </w:rPr>
        <w:t>Al Noroeste</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39.922 m</w:t>
      </w:r>
      <w:r w:rsidRPr="0032354E">
        <w:rPr>
          <w:rFonts w:ascii="Calibri" w:eastAsia="Arial" w:hAnsi="Calibri" w:cs="Calibri"/>
          <w:color w:val="333333"/>
          <w:sz w:val="20"/>
          <w:szCs w:val="20"/>
          <w:lang w:val="es-MX" w:eastAsia="ja-JP"/>
        </w:rPr>
        <w:tab/>
      </w:r>
      <w:r w:rsidRPr="0032354E">
        <w:rPr>
          <w:rFonts w:ascii="Calibri" w:eastAsia="Arial" w:hAnsi="Calibri" w:cs="Calibri"/>
          <w:b/>
          <w:bCs/>
          <w:color w:val="333333"/>
          <w:sz w:val="20"/>
          <w:szCs w:val="20"/>
          <w:lang w:val="es-MX" w:eastAsia="ja-JP"/>
        </w:rPr>
        <w:t>Solar 4</w:t>
      </w:r>
    </w:p>
    <w:p w:rsidR="0032354E" w:rsidRPr="0032354E" w:rsidRDefault="0032354E" w:rsidP="0032354E">
      <w:pPr>
        <w:spacing w:after="0" w:line="240" w:lineRule="auto"/>
        <w:ind w:leftChars="700" w:left="1540" w:firstLineChars="91" w:firstLine="182"/>
        <w:jc w:val="both"/>
        <w:rPr>
          <w:rFonts w:ascii="Calibri" w:eastAsia="Arial" w:hAnsi="Calibri" w:cs="Calibri"/>
          <w:color w:val="333333"/>
          <w:sz w:val="20"/>
          <w:szCs w:val="20"/>
          <w:lang w:val="es-MX" w:eastAsia="ja-JP"/>
        </w:rPr>
      </w:pPr>
    </w:p>
    <w:p w:rsidR="00836BEA" w:rsidRDefault="0032354E" w:rsidP="008F08DF">
      <w:pPr>
        <w:spacing w:after="0" w:line="360" w:lineRule="auto"/>
        <w:jc w:val="both"/>
        <w:rPr>
          <w:rFonts w:ascii="Calibri" w:eastAsia="Calibri" w:hAnsi="Calibri" w:cs="Calibri"/>
          <w:sz w:val="20"/>
          <w:szCs w:val="20"/>
          <w:lang w:val="es-MX"/>
        </w:rPr>
      </w:pPr>
      <w:r w:rsidRPr="0032354E">
        <w:rPr>
          <w:rFonts w:ascii="Calibri" w:eastAsia="Arial" w:hAnsi="Calibri" w:cs="Calibri"/>
          <w:color w:val="333333"/>
          <w:sz w:val="20"/>
          <w:szCs w:val="20"/>
          <w:lang w:val="es-MX" w:eastAsia="ja-JP"/>
        </w:rPr>
        <w:lastRenderedPageBreak/>
        <w:t>La fracción del inmueble presenta condiciones físicas, jurídicas y de ubicación que la hacen viable para el desarrollo de infraestructura de atención primaria en salud, incluyendo la instalación y operación de consultorio médico, área de enfermería, servicio dental, área de farmacia y espacios de atención al público. En caso de discrepancia entre la información del presente instrumento y la que obre en el Registro Público de la Propiedad y de Comercio, por prelación de jerarquía, prevalecerá este último.</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color w:val="333333"/>
          <w:sz w:val="20"/>
          <w:szCs w:val="20"/>
          <w:lang w:val="es-MX" w:eastAsia="ja-JP"/>
        </w:rPr>
        <w:t>En virtud de lo anteriormente señalada y expuesto, tengo a bien referir para ustedes, la siguiente propuesta de:</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sz w:val="20"/>
          <w:szCs w:val="20"/>
          <w:lang w:val="es-MX" w:eastAsia="ja-JP"/>
        </w:rPr>
        <w:t>PUNTOS DE ACUERDO</w:t>
      </w:r>
      <w:r w:rsidR="00EC1130">
        <w:rPr>
          <w:rFonts w:ascii="Calibri" w:eastAsia="Arial" w:hAnsi="Calibri" w:cs="Calibri"/>
          <w:b/>
          <w:bCs/>
          <w:sz w:val="20"/>
          <w:szCs w:val="20"/>
          <w:lang w:val="es-MX" w:eastAsia="ja-JP"/>
        </w:rPr>
        <w:t xml:space="preserve">. </w:t>
      </w:r>
      <w:r w:rsidRPr="0032354E">
        <w:rPr>
          <w:rFonts w:ascii="Calibri" w:eastAsia="Arial" w:hAnsi="Calibri" w:cs="Calibri"/>
          <w:b/>
          <w:bCs/>
          <w:color w:val="000000"/>
          <w:sz w:val="20"/>
          <w:szCs w:val="20"/>
          <w:lang w:val="es-MX" w:eastAsia="ja-JP"/>
        </w:rPr>
        <w:t xml:space="preserve">PRIMERO. </w:t>
      </w:r>
      <w:r w:rsidRPr="0032354E">
        <w:rPr>
          <w:rFonts w:ascii="Calibri" w:eastAsia="Arial" w:hAnsi="Calibri" w:cs="Calibri"/>
          <w:color w:val="000000"/>
          <w:sz w:val="20"/>
          <w:szCs w:val="20"/>
          <w:lang w:val="es-MX" w:eastAsia="ja-JP"/>
        </w:rPr>
        <w:t xml:space="preserve">Se aprueba y declara la desincorporación del dominio público y, en consecuencia, la incorporación al dominio privado del Municipio del inmueble con Registro Patrimonial 480, ubicado en la intersección de las calles Jalisco y Zacatecas, en la colonia Las Mojoneras, con una superficie de 1,215 metros cuadrados, con el Título de Propiedad </w:t>
      </w:r>
      <w:r w:rsidRPr="0032354E">
        <w:rPr>
          <w:rFonts w:ascii="Calibri" w:eastAsia="Arial" w:hAnsi="Calibri" w:cs="Calibri"/>
          <w:color w:val="333333"/>
          <w:sz w:val="20"/>
          <w:szCs w:val="20"/>
          <w:lang w:val="es-MX" w:eastAsia="ja-JP"/>
        </w:rPr>
        <w:t xml:space="preserve">Nº 000001010372, emitido por el Registro Agrario Nacional con fecha 27 de agosto de 2017, </w:t>
      </w:r>
      <w:r w:rsidRPr="0032354E">
        <w:rPr>
          <w:rFonts w:ascii="Calibri" w:eastAsia="Arial" w:hAnsi="Calibri" w:cs="Calibri"/>
          <w:color w:val="000000"/>
          <w:sz w:val="20"/>
          <w:szCs w:val="20"/>
          <w:lang w:val="es-MX" w:eastAsia="ja-JP"/>
        </w:rPr>
        <w:t>referido en el contenido del presente Acuerdo.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SEGUNDO.</w:t>
      </w:r>
      <w:r w:rsidRPr="0032354E">
        <w:rPr>
          <w:rFonts w:ascii="Calibri" w:eastAsia="Arial" w:hAnsi="Calibri" w:cs="Calibri"/>
          <w:color w:val="000000"/>
          <w:sz w:val="20"/>
          <w:szCs w:val="20"/>
          <w:lang w:val="es-MX" w:eastAsia="ja-JP"/>
        </w:rPr>
        <w:t xml:space="preserve"> Se autoriza el uso temporal bajo la figura de comodato gratuito, temporal y de naturaleza administrativa, a favor de </w:t>
      </w:r>
      <w:r w:rsidRPr="0032354E">
        <w:rPr>
          <w:rFonts w:ascii="Calibri" w:eastAsia="Arial" w:hAnsi="Calibri" w:cs="Calibri"/>
          <w:color w:val="333333"/>
          <w:sz w:val="20"/>
          <w:szCs w:val="20"/>
          <w:lang w:val="es-MX" w:eastAsia="ja-JP"/>
        </w:rPr>
        <w:t xml:space="preserve">la persona moral denominada “SOLUTIVO, ADMINISTRACIÓN, COMERCIO &amp; SERVICIOS, S.A. DE C.V.”, </w:t>
      </w:r>
      <w:r w:rsidRPr="0032354E">
        <w:rPr>
          <w:rFonts w:ascii="Calibri" w:eastAsia="Arial" w:hAnsi="Calibri" w:cs="Calibri"/>
          <w:color w:val="000000"/>
          <w:sz w:val="20"/>
          <w:szCs w:val="20"/>
          <w:lang w:val="es-MX" w:eastAsia="ja-JP"/>
        </w:rPr>
        <w:t>conservando en todo momento el Municipio la plena propiedad, posesión originaria y potestad administrativa sobre la misma.</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TERCERO.</w:t>
      </w:r>
      <w:r w:rsidRPr="0032354E">
        <w:rPr>
          <w:rFonts w:ascii="Calibri" w:eastAsia="Arial" w:hAnsi="Calibri" w:cs="Calibri"/>
          <w:color w:val="000000"/>
          <w:sz w:val="20"/>
          <w:szCs w:val="20"/>
          <w:lang w:val="es-MX" w:eastAsia="ja-JP"/>
        </w:rPr>
        <w:t xml:space="preserve"> Se ordena que el inmueble materia del presente Acuerdo se destine exclusivamente </w:t>
      </w:r>
      <w:r w:rsidRPr="0032354E">
        <w:rPr>
          <w:rFonts w:ascii="Calibri" w:eastAsia="Arial" w:hAnsi="Calibri" w:cs="Calibri"/>
          <w:color w:val="333333"/>
          <w:sz w:val="20"/>
          <w:szCs w:val="20"/>
          <w:lang w:val="es-MX" w:eastAsia="ja-JP"/>
        </w:rPr>
        <w:t xml:space="preserve">para el desarrollo de infraestructura de atención primaria en salud, incluyendo la instalación y operación de consultorio médico, área de enfermería, servicio dental, área de farmacia y espacios de atención al público, vinculado al Programa Municipal denominado “Doctor Tucán”, </w:t>
      </w:r>
      <w:r w:rsidRPr="0032354E">
        <w:rPr>
          <w:rFonts w:ascii="Calibri" w:eastAsia="Arial" w:hAnsi="Calibri" w:cs="Calibri"/>
          <w:color w:val="000000"/>
          <w:sz w:val="20"/>
          <w:szCs w:val="20"/>
          <w:lang w:val="es-MX" w:eastAsia="ja-JP"/>
        </w:rPr>
        <w:t>además de lo que se establezca en el contrato respectivo y bajo las siguientes consideraciones:</w:t>
      </w:r>
      <w:r w:rsidR="00EC1130">
        <w:rPr>
          <w:rFonts w:ascii="Calibri" w:eastAsia="Arial" w:hAnsi="Calibri" w:cs="Calibri"/>
          <w:color w:val="000000"/>
          <w:sz w:val="20"/>
          <w:szCs w:val="20"/>
          <w:lang w:val="es-MX" w:eastAsia="ja-JP"/>
        </w:rPr>
        <w:t xml:space="preserve"> </w:t>
      </w:r>
      <w:r w:rsidR="00EC1130">
        <w:rPr>
          <w:rFonts w:ascii="Calibri" w:eastAsia="Calibri" w:hAnsi="Calibri" w:cs="Calibri"/>
          <w:color w:val="000000"/>
          <w:sz w:val="20"/>
          <w:szCs w:val="20"/>
          <w:lang w:val="es-MX"/>
        </w:rPr>
        <w:t xml:space="preserve">I. </w:t>
      </w:r>
      <w:r w:rsidRPr="0032354E">
        <w:rPr>
          <w:rFonts w:ascii="Calibri" w:eastAsia="Calibri" w:hAnsi="Calibri" w:cs="Calibri"/>
          <w:color w:val="000000"/>
          <w:sz w:val="20"/>
          <w:szCs w:val="20"/>
          <w:lang w:val="es-MX"/>
        </w:rPr>
        <w:t>Destinar el bien inmueble exclusivamente al objeto autorizado, quedando prohibido cualquier cambio de uso;</w:t>
      </w:r>
      <w:r w:rsidR="00EC1130">
        <w:rPr>
          <w:rFonts w:ascii="Calibri" w:eastAsia="Calibri" w:hAnsi="Calibri" w:cs="Calibri"/>
          <w:color w:val="000000"/>
          <w:sz w:val="20"/>
          <w:szCs w:val="20"/>
          <w:lang w:val="es-MX"/>
        </w:rPr>
        <w:t xml:space="preserve"> II. </w:t>
      </w:r>
      <w:r w:rsidRPr="0032354E">
        <w:rPr>
          <w:rFonts w:ascii="Calibri" w:eastAsia="Calibri" w:hAnsi="Calibri" w:cs="Calibri"/>
          <w:color w:val="000000"/>
          <w:sz w:val="20"/>
          <w:szCs w:val="20"/>
          <w:lang w:val="es-MX"/>
        </w:rPr>
        <w:t>Abstenerse de realizar construcciones, modificaciones o intervenciones distintas a las estrictamente necesarias para la operación del programa, sin autorización previa del Ayuntamiento;</w:t>
      </w:r>
      <w:r w:rsidR="00EC1130">
        <w:rPr>
          <w:rFonts w:ascii="Calibri" w:eastAsia="Calibri" w:hAnsi="Calibri" w:cs="Calibri"/>
          <w:color w:val="000000"/>
          <w:sz w:val="20"/>
          <w:szCs w:val="20"/>
          <w:lang w:val="es-MX"/>
        </w:rPr>
        <w:t xml:space="preserve"> III. </w:t>
      </w:r>
      <w:r w:rsidRPr="0032354E">
        <w:rPr>
          <w:rFonts w:ascii="Calibri" w:eastAsia="Calibri" w:hAnsi="Calibri" w:cs="Calibri"/>
          <w:color w:val="000000"/>
          <w:sz w:val="20"/>
          <w:szCs w:val="20"/>
          <w:lang w:val="es-MX"/>
        </w:rPr>
        <w:t>Garantizar que el uso del inmueble se mantenga vinculado al interés público y al servicio de salud;</w:t>
      </w:r>
      <w:r w:rsidR="00EC1130">
        <w:rPr>
          <w:rFonts w:ascii="Calibri" w:eastAsia="Calibri" w:hAnsi="Calibri" w:cs="Calibri"/>
          <w:color w:val="000000"/>
          <w:sz w:val="20"/>
          <w:szCs w:val="20"/>
          <w:lang w:val="es-MX"/>
        </w:rPr>
        <w:t xml:space="preserve"> IV. </w:t>
      </w:r>
      <w:r w:rsidRPr="0032354E">
        <w:rPr>
          <w:rFonts w:ascii="Calibri" w:eastAsia="Calibri" w:hAnsi="Calibri" w:cs="Calibri"/>
          <w:color w:val="000000"/>
          <w:sz w:val="20"/>
          <w:szCs w:val="20"/>
          <w:lang w:val="es-MX"/>
        </w:rPr>
        <w:t>Permitir en todo momento la supervisión, inspección y vigilancia por parte de la autoridad municipal competente;</w:t>
      </w:r>
      <w:r w:rsidR="00EC1130">
        <w:rPr>
          <w:rFonts w:ascii="Calibri" w:eastAsia="Calibri" w:hAnsi="Calibri" w:cs="Calibri"/>
          <w:color w:val="000000"/>
          <w:sz w:val="20"/>
          <w:szCs w:val="20"/>
          <w:lang w:val="es-MX"/>
        </w:rPr>
        <w:t xml:space="preserve"> V. </w:t>
      </w:r>
      <w:r w:rsidRPr="0032354E">
        <w:rPr>
          <w:rFonts w:ascii="Calibri" w:eastAsia="Calibri" w:hAnsi="Calibri" w:cs="Calibri"/>
          <w:color w:val="000000"/>
          <w:sz w:val="20"/>
          <w:szCs w:val="20"/>
          <w:lang w:val="es-MX"/>
        </w:rPr>
        <w:t>El incumplimiento de cualquiera de las condiciones anteriores dará lugar a la rescisión administrativa del contrato y a la recuperación inmediata del inmueble por parte del Municipio, sin necesidad de declaración judicial.</w:t>
      </w:r>
      <w:r w:rsidR="00EC1130">
        <w:rPr>
          <w:rFonts w:ascii="Calibri" w:eastAsia="Calibri" w:hAnsi="Calibri" w:cs="Calibri"/>
          <w:color w:val="000000"/>
          <w:sz w:val="20"/>
          <w:szCs w:val="20"/>
          <w:lang w:val="es-MX"/>
        </w:rPr>
        <w:t xml:space="preserve"> </w:t>
      </w:r>
      <w:r w:rsidRPr="0032354E">
        <w:rPr>
          <w:rFonts w:ascii="Calibri" w:eastAsia="Arial" w:hAnsi="Calibri" w:cs="Calibri"/>
          <w:b/>
          <w:bCs/>
          <w:color w:val="000000"/>
          <w:sz w:val="20"/>
          <w:szCs w:val="20"/>
          <w:lang w:val="es-MX" w:eastAsia="ja-JP"/>
        </w:rPr>
        <w:t>CUARTO.</w:t>
      </w:r>
      <w:r w:rsidRPr="0032354E">
        <w:rPr>
          <w:rFonts w:ascii="Calibri" w:eastAsia="Arial" w:hAnsi="Calibri" w:cs="Calibri"/>
          <w:color w:val="000000"/>
          <w:sz w:val="20"/>
          <w:szCs w:val="20"/>
          <w:lang w:val="es-MX" w:eastAsia="ja-JP"/>
        </w:rPr>
        <w:t> Se ordena que el inmueble materia del presente Acuerdo no se destinará a la explotación privada, sino que constituye el soporte físico indispensable para la prestación de un servicio público vinculado directamente con la garantía del derecho humano a la salud, cuya titularidad, regulación, supervisión y control permanecen en el Ayuntamiento.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 xml:space="preserve">QUINTO. </w:t>
      </w:r>
      <w:r w:rsidRPr="0032354E">
        <w:rPr>
          <w:rFonts w:ascii="Calibri" w:eastAsia="Arial" w:hAnsi="Calibri" w:cs="Calibri"/>
          <w:color w:val="000000"/>
          <w:sz w:val="20"/>
          <w:szCs w:val="20"/>
          <w:lang w:val="es-MX" w:eastAsia="ja-JP"/>
        </w:rPr>
        <w:t xml:space="preserve">Se aprueba que el plazo del comodato será a partir de la suscripción del instrumento correspondiente y hasta el 30 de septiembre de 2027. </w:t>
      </w:r>
      <w:r w:rsidRPr="0032354E">
        <w:rPr>
          <w:rFonts w:ascii="Calibri" w:eastAsia="Arial" w:hAnsi="Calibri" w:cs="Calibri"/>
          <w:b/>
          <w:bCs/>
          <w:color w:val="000000"/>
          <w:sz w:val="20"/>
          <w:szCs w:val="20"/>
          <w:lang w:val="es-MX" w:eastAsia="ja-JP"/>
        </w:rPr>
        <w:t>SEXTO. </w:t>
      </w:r>
      <w:r w:rsidRPr="0032354E">
        <w:rPr>
          <w:rFonts w:ascii="Calibri" w:eastAsia="Arial" w:hAnsi="Calibri" w:cs="Calibri"/>
          <w:color w:val="000000"/>
          <w:sz w:val="20"/>
          <w:szCs w:val="20"/>
          <w:lang w:val="es-MX" w:eastAsia="ja-JP"/>
        </w:rPr>
        <w:t>Se ordena que todas las mejoras, adecuaciones, instalaciones, obras o equipamiento que se incorporen a la fracción del inmueble durante la vigencia del contrato, quedarán en beneficio del patrimonio municipal, sin derecho a indemnización, compensación o reembolso alguno a favor del comodatario.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SÉPTIMO.</w:t>
      </w:r>
      <w:r w:rsidRPr="0032354E">
        <w:rPr>
          <w:rFonts w:ascii="Calibri" w:eastAsia="Arial" w:hAnsi="Calibri" w:cs="Calibri"/>
          <w:color w:val="000000"/>
          <w:sz w:val="20"/>
          <w:szCs w:val="20"/>
          <w:lang w:val="es-MX" w:eastAsia="ja-JP"/>
        </w:rPr>
        <w:t xml:space="preserve"> Se impone al comodatario la obligación de utilizar el inmueble bajo condiciones de eficiencia, seguridad y funcionalidad operativa. </w:t>
      </w:r>
      <w:r w:rsidRPr="0032354E">
        <w:rPr>
          <w:rFonts w:ascii="Calibri" w:eastAsia="Arial" w:hAnsi="Calibri" w:cs="Calibri"/>
          <w:color w:val="333333"/>
          <w:sz w:val="20"/>
          <w:szCs w:val="20"/>
          <w:lang w:val="es-MX" w:eastAsia="ja-JP"/>
        </w:rPr>
        <w:t>Los costos de la adecuación física, equipamiento y operación de la clínica objeto del presente Acuerdo, serán cubiertos con las respectivas partidas del presupuesto de Egresos 2026 que ya brindan solvencia y han sido previamente aprobadas y autorizadas para la ejecución del Programa “Doctor Tucán 2026”, sin requerir partidas presupuestales adicionales.</w:t>
      </w:r>
      <w:r w:rsidR="00EC1130">
        <w:rPr>
          <w:rFonts w:ascii="Calibri" w:eastAsia="Arial" w:hAnsi="Calibri" w:cs="Calibri"/>
          <w:color w:val="333333"/>
          <w:sz w:val="20"/>
          <w:szCs w:val="20"/>
          <w:lang w:val="es-MX" w:eastAsia="ja-JP"/>
        </w:rPr>
        <w:t xml:space="preserve"> </w:t>
      </w:r>
      <w:r w:rsidRPr="0032354E">
        <w:rPr>
          <w:rFonts w:ascii="Calibri" w:eastAsia="Arial" w:hAnsi="Calibri" w:cs="Calibri"/>
          <w:b/>
          <w:bCs/>
          <w:color w:val="000000"/>
          <w:sz w:val="20"/>
          <w:szCs w:val="20"/>
          <w:lang w:val="es-MX" w:eastAsia="ja-JP"/>
        </w:rPr>
        <w:t>OCTAVO. </w:t>
      </w:r>
      <w:r w:rsidRPr="0032354E">
        <w:rPr>
          <w:rFonts w:ascii="Calibri" w:eastAsia="Arial" w:hAnsi="Calibri" w:cs="Calibri"/>
          <w:color w:val="000000"/>
          <w:sz w:val="20"/>
          <w:szCs w:val="20"/>
          <w:lang w:val="es-MX" w:eastAsia="ja-JP"/>
        </w:rPr>
        <w:t>Se prohíbe al comodatario ceder, transmitir, gravar, subcomodatar o permitir cualquier forma de aprovechamiento distinto al autorizado, total o parcial, de la fracción del inmueble. Se declara que cualquier acto celebrado en contravención a lo anterior carecerá de efectos jurídicos frente al Municipio de Puerto Vallarta, Jalisco.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NOVENO.</w:t>
      </w:r>
      <w:r w:rsidRPr="0032354E">
        <w:rPr>
          <w:rFonts w:ascii="Calibri" w:eastAsia="Arial" w:hAnsi="Calibri" w:cs="Calibri"/>
          <w:color w:val="000000"/>
          <w:sz w:val="20"/>
          <w:szCs w:val="20"/>
          <w:lang w:val="es-MX" w:eastAsia="ja-JP"/>
        </w:rPr>
        <w:t xml:space="preserve"> Se reserva al Ayuntamiento de Puerto Vallarta, Jalisco, la facultad de rescindir administrativamente el contrato en cualquier momento por causa de interés público debidamente fundada, incumplimiento de obligaciones o necesidad de destinar el inmueble a un fin distinto de carácter público, sin que ello </w:t>
      </w:r>
      <w:r w:rsidRPr="0032354E">
        <w:rPr>
          <w:rFonts w:ascii="Calibri" w:eastAsia="Arial" w:hAnsi="Calibri" w:cs="Calibri"/>
          <w:color w:val="000000"/>
          <w:sz w:val="20"/>
          <w:szCs w:val="20"/>
          <w:lang w:val="es-MX" w:eastAsia="ja-JP"/>
        </w:rPr>
        <w:lastRenderedPageBreak/>
        <w:t>genere derecho a indemnización a favor del comodatario.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DÉCIMO. </w:t>
      </w:r>
      <w:r w:rsidRPr="0032354E">
        <w:rPr>
          <w:rFonts w:ascii="Calibri" w:eastAsia="Arial" w:hAnsi="Calibri" w:cs="Calibri"/>
          <w:color w:val="000000"/>
          <w:sz w:val="20"/>
          <w:szCs w:val="20"/>
          <w:lang w:val="es-MX" w:eastAsia="ja-JP"/>
        </w:rPr>
        <w:t>Se instruye a los ciudadanos Síndico Municipal y a la persona titular de la Dirección Jurídica, así como a las áreas competentes en materia de patrimonio municipal, para que elaboren el contrato de comodato correspondiente, así como para que ejecuten, supervisen y den seguimiento al cumplimiento del presente acuerdo.</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DÉCIMO PRIMERO. </w:t>
      </w:r>
      <w:r w:rsidRPr="0032354E">
        <w:rPr>
          <w:rFonts w:ascii="Calibri" w:eastAsia="Arial" w:hAnsi="Calibri" w:cs="Calibri"/>
          <w:color w:val="000000"/>
          <w:sz w:val="20"/>
          <w:szCs w:val="20"/>
          <w:lang w:val="es-MX" w:eastAsia="ja-JP"/>
        </w:rPr>
        <w:t>Se faculta, instruye y autoriza a los ciudadanos Presidente Municipal, Síndico Municipal y Secretario General del Ayuntamiento para que, en el ámbito de sus respectivas competencias, suscriban el contrato de comodato y realicen los actos jurídicos necesarios para su formalización.</w:t>
      </w:r>
      <w:r w:rsidR="00EC1130">
        <w:rPr>
          <w:rFonts w:ascii="Calibri" w:eastAsia="Arial" w:hAnsi="Calibri" w:cs="Calibri"/>
          <w:color w:val="000000"/>
          <w:sz w:val="20"/>
          <w:szCs w:val="20"/>
          <w:lang w:val="es-MX" w:eastAsia="ja-JP"/>
        </w:rPr>
        <w:t xml:space="preserve"> </w:t>
      </w:r>
      <w:r w:rsidRPr="0032354E">
        <w:rPr>
          <w:rFonts w:ascii="Calibri" w:eastAsia="Arial" w:hAnsi="Calibri" w:cs="Calibri"/>
          <w:b/>
          <w:bCs/>
          <w:color w:val="000000"/>
          <w:sz w:val="20"/>
          <w:szCs w:val="20"/>
          <w:lang w:val="es-MX" w:eastAsia="ja-JP"/>
        </w:rPr>
        <w:t xml:space="preserve">DÉCIMO SEGUNDO. </w:t>
      </w:r>
      <w:r w:rsidRPr="0032354E">
        <w:rPr>
          <w:rFonts w:ascii="Calibri" w:eastAsia="Arial" w:hAnsi="Calibri" w:cs="Calibri"/>
          <w:color w:val="000000"/>
          <w:sz w:val="20"/>
          <w:szCs w:val="20"/>
          <w:lang w:val="es-MX" w:eastAsia="ja-JP"/>
        </w:rPr>
        <w:t>Se instruye a la persona titular de la Dirección de Patrimonio Municipal, para que emita los informes periódicos correspondientes al Ayuntamiento respecto del cumplimiento del objeto del comodato y del estado que guarda la fracción del inmueble.</w:t>
      </w:r>
      <w:r w:rsidRPr="0032354E">
        <w:rPr>
          <w:rFonts w:ascii="Calibri" w:eastAsia="Arial" w:hAnsi="Calibri" w:cs="Calibri"/>
          <w:b/>
          <w:bCs/>
          <w:color w:val="000000"/>
          <w:sz w:val="20"/>
          <w:szCs w:val="20"/>
          <w:lang w:val="es-MX" w:eastAsia="ja-JP"/>
        </w:rPr>
        <w:t> </w:t>
      </w:r>
      <w:r w:rsidRPr="00EC1130">
        <w:rPr>
          <w:rFonts w:ascii="Calibri" w:eastAsia="Arial" w:hAnsi="Calibri" w:cs="Calibri"/>
          <w:b/>
          <w:bCs/>
          <w:color w:val="000000"/>
          <w:sz w:val="18"/>
          <w:szCs w:val="18"/>
          <w:lang w:val="es-MX" w:eastAsia="ja-JP"/>
        </w:rPr>
        <w:t>TRANSITORIOS</w:t>
      </w:r>
      <w:r w:rsidR="00EC1130" w:rsidRPr="00EC1130">
        <w:rPr>
          <w:rFonts w:ascii="Calibri" w:eastAsia="Arial" w:hAnsi="Calibri" w:cs="Calibri"/>
          <w:b/>
          <w:bCs/>
          <w:color w:val="000000"/>
          <w:sz w:val="18"/>
          <w:szCs w:val="18"/>
          <w:lang w:val="es-MX" w:eastAsia="ja-JP"/>
        </w:rPr>
        <w:t xml:space="preserve">. </w:t>
      </w:r>
      <w:r w:rsidRPr="00EC1130">
        <w:rPr>
          <w:rFonts w:ascii="Calibri" w:eastAsia="Arial" w:hAnsi="Calibri" w:cs="Calibri"/>
          <w:b/>
          <w:bCs/>
          <w:color w:val="000000"/>
          <w:sz w:val="18"/>
          <w:szCs w:val="18"/>
          <w:lang w:val="es-MX" w:eastAsia="ja-JP"/>
        </w:rPr>
        <w:t>PRIMERO.</w:t>
      </w:r>
      <w:r w:rsidRPr="00EC1130">
        <w:rPr>
          <w:rFonts w:ascii="Calibri" w:eastAsia="Arial" w:hAnsi="Calibri" w:cs="Calibri"/>
          <w:color w:val="000000"/>
          <w:sz w:val="18"/>
          <w:szCs w:val="18"/>
          <w:lang w:val="es-MX" w:eastAsia="ja-JP"/>
        </w:rPr>
        <w:t xml:space="preserve"> El presente Acuerdo entrará en vigor al día siguiente de su aprobación por el H. Ayuntamiento de Puerto Vallarta, Jalisco.</w:t>
      </w:r>
      <w:r w:rsidR="00EC1130" w:rsidRPr="00EC1130">
        <w:rPr>
          <w:rFonts w:ascii="Calibri" w:eastAsia="Arial" w:hAnsi="Calibri" w:cs="Calibri"/>
          <w:color w:val="000000"/>
          <w:sz w:val="18"/>
          <w:szCs w:val="18"/>
          <w:lang w:val="es-MX" w:eastAsia="ja-JP"/>
        </w:rPr>
        <w:t xml:space="preserve"> </w:t>
      </w:r>
      <w:r w:rsidRPr="0032354E">
        <w:rPr>
          <w:rFonts w:eastAsia="Arial"/>
          <w:bCs/>
          <w:color w:val="333333"/>
          <w:sz w:val="20"/>
          <w:szCs w:val="20"/>
          <w:lang w:val="es-MX" w:eastAsia="ja-JP"/>
        </w:rPr>
        <w:t>Atentamente. Puerto Vallarta, Jalisco, a 11 de mayo de 2026. (Rúbrica) Arq. Luis Ernesto Munguía González, Presidente Municipal Constitucional de Puerto Vallarta, Jalisco; (Rúbrica) Q.F.B. María Laurel Carrillo Ventura, Regidora.</w:t>
      </w:r>
      <w:r w:rsidR="00EC1130">
        <w:rPr>
          <w:rFonts w:eastAsia="Arial"/>
          <w:bCs/>
          <w:color w:val="333333"/>
          <w:sz w:val="20"/>
          <w:szCs w:val="20"/>
          <w:lang w:val="es-MX" w:eastAsia="ja-JP"/>
        </w:rPr>
        <w:t xml:space="preserve"> </w:t>
      </w:r>
      <w:r w:rsidR="00773FAE" w:rsidRPr="004A464A">
        <w:rPr>
          <w:rFonts w:ascii="Garamond" w:eastAsia="Calibri" w:hAnsi="Garamond" w:cs="Times New Roman"/>
          <w:lang w:val="es-MX"/>
        </w:rPr>
        <w:t>---</w:t>
      </w:r>
      <w:r w:rsidR="00EC1130">
        <w:rPr>
          <w:rFonts w:ascii="Garamond" w:eastAsia="Calibri" w:hAnsi="Garamond" w:cs="Times New Roman"/>
          <w:lang w:val="es-MX"/>
        </w:rPr>
        <w:t>----------------------------------------------------------------------------------------</w:t>
      </w:r>
      <w:r w:rsidR="00773FAE" w:rsidRPr="004A464A">
        <w:rPr>
          <w:rFonts w:ascii="Garamond" w:eastAsia="Calibri" w:hAnsi="Garamond" w:cs="Times New Roman"/>
          <w:lang w:val="es-MX"/>
        </w:rPr>
        <w:t>--</w:t>
      </w:r>
      <w:r w:rsidR="00694007" w:rsidRPr="004A464A">
        <w:rPr>
          <w:rFonts w:ascii="Garamond" w:eastAsia="Calibri" w:hAnsi="Garamond" w:cs="Times New Roman"/>
          <w:lang w:val="es-MX"/>
        </w:rPr>
        <w:t xml:space="preserve"> </w:t>
      </w:r>
      <w:r w:rsidR="00694007" w:rsidRPr="004A464A">
        <w:rPr>
          <w:rFonts w:ascii="Garamond" w:hAnsi="Garamond"/>
        </w:rPr>
        <w:t xml:space="preserve">El C. Presidente Municipal, </w:t>
      </w:r>
      <w:r w:rsidR="00694007" w:rsidRPr="004A464A">
        <w:rPr>
          <w:rFonts w:ascii="Garamond" w:hAnsi="Garamond"/>
          <w:lang w:val="es-MX"/>
        </w:rPr>
        <w:t>Arq. Luis Ernesto Munguía González</w:t>
      </w:r>
      <w:r w:rsidR="00694007" w:rsidRPr="004A464A">
        <w:rPr>
          <w:rFonts w:ascii="Garamond" w:hAnsi="Garamond"/>
        </w:rPr>
        <w:t>: “Y</w:t>
      </w:r>
      <w:r w:rsidR="007C2803" w:rsidRPr="004A464A">
        <w:rPr>
          <w:rFonts w:ascii="Garamond" w:eastAsia="Calibri" w:hAnsi="Garamond" w:cs="Times New Roman"/>
          <w:lang w:val="es-MX"/>
        </w:rPr>
        <w:t xml:space="preserve"> pasamos</w:t>
      </w:r>
      <w:r w:rsidR="007C2803" w:rsidRPr="00694007">
        <w:rPr>
          <w:rFonts w:ascii="Garamond" w:eastAsia="Calibri" w:hAnsi="Garamond" w:cs="Times New Roman"/>
          <w:lang w:val="es-MX"/>
        </w:rPr>
        <w:t xml:space="preserve"> a la sig</w:t>
      </w:r>
      <w:r w:rsidR="00694007" w:rsidRPr="00694007">
        <w:rPr>
          <w:rFonts w:ascii="Garamond" w:eastAsia="Calibri" w:hAnsi="Garamond" w:cs="Times New Roman"/>
          <w:lang w:val="es-MX"/>
        </w:rPr>
        <w:t>uiente iniciativa que es de la R</w:t>
      </w:r>
      <w:r w:rsidR="007C2803" w:rsidRPr="00694007">
        <w:rPr>
          <w:rFonts w:ascii="Garamond" w:eastAsia="Calibri" w:hAnsi="Garamond" w:cs="Times New Roman"/>
          <w:lang w:val="es-MX"/>
        </w:rPr>
        <w:t xml:space="preserve">egidora </w:t>
      </w:r>
      <w:r w:rsidR="004C6A96" w:rsidRPr="00694007">
        <w:rPr>
          <w:rFonts w:ascii="Garamond" w:eastAsia="Calibri" w:hAnsi="Garamond" w:cs="Times New Roman"/>
          <w:lang w:val="es-MX"/>
        </w:rPr>
        <w:t>Laurel Carrillo</w:t>
      </w:r>
      <w:r w:rsidR="00694007" w:rsidRPr="00694007">
        <w:rPr>
          <w:rFonts w:ascii="Garamond" w:eastAsia="Calibri" w:hAnsi="Garamond" w:cs="Times New Roman"/>
          <w:lang w:val="es-MX"/>
        </w:rPr>
        <w:t>”</w:t>
      </w:r>
      <w:r w:rsidR="004C6A96" w:rsidRPr="00694007">
        <w:rPr>
          <w:rFonts w:ascii="Garamond" w:eastAsia="Calibri" w:hAnsi="Garamond" w:cs="Times New Roman"/>
          <w:lang w:val="es-MX"/>
        </w:rPr>
        <w:t>.</w:t>
      </w:r>
      <w:r w:rsidR="008C7728">
        <w:rPr>
          <w:rFonts w:ascii="Garamond" w:eastAsia="Calibri" w:hAnsi="Garamond" w:cs="Times New Roman"/>
          <w:lang w:val="es-MX"/>
        </w:rPr>
        <w:t xml:space="preserve"> </w:t>
      </w:r>
      <w:r w:rsidR="004C6A96" w:rsidRPr="004C6A96">
        <w:rPr>
          <w:rFonts w:ascii="Garamond" w:hAnsi="Garamond"/>
          <w:lang w:val="es-ES_tradnl"/>
        </w:rPr>
        <w:t xml:space="preserve">La C. Regidora, </w:t>
      </w:r>
      <w:r w:rsidR="004C6A96" w:rsidRPr="004C6A96">
        <w:rPr>
          <w:rFonts w:ascii="Garamond" w:hAnsi="Garamond"/>
        </w:rPr>
        <w:t>Q.F.B. María Laurel Carrillo Ventura</w:t>
      </w:r>
      <w:r w:rsidR="004C6A96" w:rsidRPr="004C6A96">
        <w:rPr>
          <w:rFonts w:ascii="Garamond" w:hAnsi="Garamond"/>
          <w:lang w:val="es-ES_tradnl"/>
        </w:rPr>
        <w:t>: “</w:t>
      </w:r>
      <w:r w:rsidR="007C2803" w:rsidRPr="004C6A96">
        <w:rPr>
          <w:rFonts w:ascii="Garamond" w:eastAsia="Calibri" w:hAnsi="Garamond" w:cs="Times New Roman"/>
          <w:lang w:val="es-MX"/>
        </w:rPr>
        <w:t>Muy buenas tardes a todas y a todos los presentes. Hoy pongo a su consideración una iniciativa que tengo a bien presentar en estrecha colaboración y suma de esfuerzos con nuestro Presidente Municipal, el Arquitecto Luis Ernesto Munguía González. Esta propuesta no es un simple trámite administrativo, es una esencia, un acto de justicia social para una de nuestras comunidades con mayor din</w:t>
      </w:r>
      <w:r w:rsidR="008C7728">
        <w:rPr>
          <w:rFonts w:ascii="Garamond" w:eastAsia="Calibri" w:hAnsi="Garamond" w:cs="Times New Roman"/>
          <w:lang w:val="es-MX"/>
        </w:rPr>
        <w:t>amismo y crecimiento que es la D</w:t>
      </w:r>
      <w:r w:rsidR="007C2803" w:rsidRPr="004C6A96">
        <w:rPr>
          <w:rFonts w:ascii="Garamond" w:eastAsia="Calibri" w:hAnsi="Garamond" w:cs="Times New Roman"/>
          <w:lang w:val="es-MX"/>
        </w:rPr>
        <w:t xml:space="preserve">elegación de Mojoneras. Sabemos que el desarrollo de </w:t>
      </w:r>
      <w:r w:rsidR="008C7728">
        <w:rPr>
          <w:rFonts w:ascii="Garamond" w:eastAsia="Calibri" w:hAnsi="Garamond" w:cs="Times New Roman"/>
          <w:lang w:val="es-MX"/>
        </w:rPr>
        <w:t>Puerto Vallarta debe ser parejo, p</w:t>
      </w:r>
      <w:r w:rsidR="007C2803" w:rsidRPr="004C6A96">
        <w:rPr>
          <w:rFonts w:ascii="Garamond" w:eastAsia="Calibri" w:hAnsi="Garamond" w:cs="Times New Roman"/>
          <w:lang w:val="es-MX"/>
        </w:rPr>
        <w:t>or ello</w:t>
      </w:r>
      <w:r w:rsidR="008C7728">
        <w:rPr>
          <w:rFonts w:ascii="Garamond" w:eastAsia="Calibri" w:hAnsi="Garamond" w:cs="Times New Roman"/>
          <w:lang w:val="es-MX"/>
        </w:rPr>
        <w:t>,</w:t>
      </w:r>
      <w:r w:rsidR="007C2803" w:rsidRPr="004C6A96">
        <w:rPr>
          <w:rFonts w:ascii="Garamond" w:eastAsia="Calibri" w:hAnsi="Garamond" w:cs="Times New Roman"/>
          <w:lang w:val="es-MX"/>
        </w:rPr>
        <w:t xml:space="preserve"> esta iniciativa busca dotar de certeza jurídica la instalación de la Clínica Municipal D</w:t>
      </w:r>
      <w:r w:rsidR="008C7728">
        <w:rPr>
          <w:rFonts w:ascii="Garamond" w:eastAsia="Calibri" w:hAnsi="Garamond" w:cs="Times New Roman"/>
          <w:lang w:val="es-MX"/>
        </w:rPr>
        <w:t>octo</w:t>
      </w:r>
      <w:r w:rsidR="007C2803" w:rsidRPr="004C6A96">
        <w:rPr>
          <w:rFonts w:ascii="Garamond" w:eastAsia="Calibri" w:hAnsi="Garamond" w:cs="Times New Roman"/>
          <w:lang w:val="es-MX"/>
        </w:rPr>
        <w:t>r Tucán en dicha</w:t>
      </w:r>
      <w:r w:rsidR="007C2803" w:rsidRPr="007C2803">
        <w:rPr>
          <w:rFonts w:ascii="Garamond" w:eastAsia="Calibri" w:hAnsi="Garamond" w:cs="Times New Roman"/>
          <w:lang w:val="es-MX"/>
        </w:rPr>
        <w:t xml:space="preserve"> demarcación</w:t>
      </w:r>
      <w:r w:rsidR="008C7728">
        <w:rPr>
          <w:rFonts w:ascii="Garamond" w:eastAsia="Calibri" w:hAnsi="Garamond" w:cs="Times New Roman"/>
          <w:lang w:val="es-MX"/>
        </w:rPr>
        <w:t>.</w:t>
      </w:r>
      <w:r w:rsidR="007C2803" w:rsidRPr="007C2803">
        <w:rPr>
          <w:rFonts w:ascii="Garamond" w:eastAsia="Calibri" w:hAnsi="Garamond" w:cs="Times New Roman"/>
          <w:lang w:val="es-MX"/>
        </w:rPr>
        <w:t xml:space="preserve"> </w:t>
      </w:r>
      <w:r w:rsidR="008C7728">
        <w:rPr>
          <w:rFonts w:ascii="Garamond" w:eastAsia="Calibri" w:hAnsi="Garamond" w:cs="Times New Roman"/>
          <w:lang w:val="es-MX"/>
        </w:rPr>
        <w:t>L</w:t>
      </w:r>
      <w:r w:rsidR="007C2803" w:rsidRPr="007C2803">
        <w:rPr>
          <w:rFonts w:ascii="Garamond" w:eastAsia="Calibri" w:hAnsi="Garamond" w:cs="Times New Roman"/>
          <w:lang w:val="es-MX"/>
        </w:rPr>
        <w:t xml:space="preserve">o hacemos mediante la figura de un comodato administrativo sobre el inmueble municipal con registro patrimonial </w:t>
      </w:r>
      <w:r w:rsidR="008C7728">
        <w:rPr>
          <w:rFonts w:ascii="Garamond" w:eastAsia="Calibri" w:hAnsi="Garamond" w:cs="Times New Roman"/>
          <w:lang w:val="es-MX"/>
        </w:rPr>
        <w:t>cuatrocientos ochenta</w:t>
      </w:r>
      <w:r w:rsidR="007C2803" w:rsidRPr="007C2803">
        <w:rPr>
          <w:rFonts w:ascii="Garamond" w:eastAsia="Calibri" w:hAnsi="Garamond" w:cs="Times New Roman"/>
          <w:lang w:val="es-MX"/>
        </w:rPr>
        <w:t xml:space="preserve">, asegurando que la infraestructura sirva exclusivamente para la salud de nuestra </w:t>
      </w:r>
      <w:r w:rsidR="004775AA">
        <w:rPr>
          <w:rFonts w:ascii="Garamond" w:eastAsia="Calibri" w:hAnsi="Garamond" w:cs="Times New Roman"/>
          <w:lang w:val="es-MX"/>
        </w:rPr>
        <w:t>gente. Compañeras y compañeros R</w:t>
      </w:r>
      <w:r w:rsidR="007C2803" w:rsidRPr="007C2803">
        <w:rPr>
          <w:rFonts w:ascii="Garamond" w:eastAsia="Calibri" w:hAnsi="Garamond" w:cs="Times New Roman"/>
          <w:lang w:val="es-MX"/>
        </w:rPr>
        <w:t>egidores, aprobar esta iniciativa es</w:t>
      </w:r>
      <w:r w:rsidR="008C7728">
        <w:rPr>
          <w:rFonts w:ascii="Garamond" w:eastAsia="Calibri" w:hAnsi="Garamond" w:cs="Times New Roman"/>
          <w:lang w:val="es-MX"/>
        </w:rPr>
        <w:t xml:space="preserve"> dar cumplimiento cabal al eje uno</w:t>
      </w:r>
      <w:r w:rsidR="007C2803" w:rsidRPr="007C2803">
        <w:rPr>
          <w:rFonts w:ascii="Garamond" w:eastAsia="Calibri" w:hAnsi="Garamond" w:cs="Times New Roman"/>
          <w:lang w:val="es-MX"/>
        </w:rPr>
        <w:t xml:space="preserve"> de nue</w:t>
      </w:r>
      <w:r w:rsidR="008C7728">
        <w:rPr>
          <w:rFonts w:ascii="Garamond" w:eastAsia="Calibri" w:hAnsi="Garamond" w:cs="Times New Roman"/>
          <w:lang w:val="es-MX"/>
        </w:rPr>
        <w:t>stro P</w:t>
      </w:r>
      <w:r w:rsidR="007C2803" w:rsidRPr="007C2803">
        <w:rPr>
          <w:rFonts w:ascii="Garamond" w:eastAsia="Calibri" w:hAnsi="Garamond" w:cs="Times New Roman"/>
          <w:lang w:val="es-MX"/>
        </w:rPr>
        <w:t xml:space="preserve">lan Municipal de Desarrollo y Gobernanza, el cual nos mandata a construir un puerto igualitario. No se trata sólo de un edificio, sino de garantizar que el derecho humano a la salud no dependa de qué tan lejos vivas del centro de la </w:t>
      </w:r>
      <w:r w:rsidR="008C7728">
        <w:rPr>
          <w:rFonts w:ascii="Garamond" w:eastAsia="Calibri" w:hAnsi="Garamond" w:cs="Times New Roman"/>
          <w:lang w:val="es-MX"/>
        </w:rPr>
        <w:t>C</w:t>
      </w:r>
      <w:r w:rsidR="00261016">
        <w:rPr>
          <w:rFonts w:ascii="Garamond" w:eastAsia="Calibri" w:hAnsi="Garamond" w:cs="Times New Roman"/>
          <w:lang w:val="es-MX"/>
        </w:rPr>
        <w:t>iudad.</w:t>
      </w:r>
      <w:r w:rsidR="007C2803" w:rsidRPr="007C2803">
        <w:rPr>
          <w:rFonts w:ascii="Garamond" w:eastAsia="Calibri" w:hAnsi="Garamond" w:cs="Times New Roman"/>
          <w:lang w:val="es-MX"/>
        </w:rPr>
        <w:t xml:space="preserve"> </w:t>
      </w:r>
      <w:r w:rsidR="00261016">
        <w:rPr>
          <w:rFonts w:ascii="Garamond" w:eastAsia="Calibri" w:hAnsi="Garamond" w:cs="Times New Roman"/>
          <w:lang w:val="es-MX"/>
        </w:rPr>
        <w:t>C</w:t>
      </w:r>
      <w:r w:rsidR="007C2803" w:rsidRPr="007C2803">
        <w:rPr>
          <w:rFonts w:ascii="Garamond" w:eastAsia="Calibri" w:hAnsi="Garamond" w:cs="Times New Roman"/>
          <w:lang w:val="es-MX"/>
        </w:rPr>
        <w:t xml:space="preserve">on fundamento en los artículos </w:t>
      </w:r>
      <w:r w:rsidR="004C6A96">
        <w:rPr>
          <w:rFonts w:ascii="Garamond" w:eastAsia="Calibri" w:hAnsi="Garamond" w:cs="Times New Roman"/>
          <w:lang w:val="es-MX"/>
        </w:rPr>
        <w:t>ciento veintisiete</w:t>
      </w:r>
      <w:r w:rsidR="007C2803" w:rsidRPr="007C2803">
        <w:rPr>
          <w:rFonts w:ascii="Garamond" w:eastAsia="Calibri" w:hAnsi="Garamond" w:cs="Times New Roman"/>
          <w:lang w:val="es-MX"/>
        </w:rPr>
        <w:t xml:space="preserve"> y </w:t>
      </w:r>
      <w:r w:rsidR="004C6A96">
        <w:rPr>
          <w:rFonts w:ascii="Garamond" w:eastAsia="Calibri" w:hAnsi="Garamond" w:cs="Times New Roman"/>
          <w:lang w:val="es-MX"/>
        </w:rPr>
        <w:t>ciento veintinueve de nuestro R</w:t>
      </w:r>
      <w:r w:rsidR="007C2803" w:rsidRPr="007C2803">
        <w:rPr>
          <w:rFonts w:ascii="Garamond" w:eastAsia="Calibri" w:hAnsi="Garamond" w:cs="Times New Roman"/>
          <w:lang w:val="es-MX"/>
        </w:rPr>
        <w:t>eglamento de Gobierno Municipal</w:t>
      </w:r>
      <w:r w:rsidR="00261016">
        <w:rPr>
          <w:rFonts w:ascii="Garamond" w:eastAsia="Calibri" w:hAnsi="Garamond" w:cs="Times New Roman"/>
          <w:lang w:val="es-MX"/>
        </w:rPr>
        <w:t>,</w:t>
      </w:r>
      <w:r w:rsidR="007C2803" w:rsidRPr="007C2803">
        <w:rPr>
          <w:rFonts w:ascii="Garamond" w:eastAsia="Calibri" w:hAnsi="Garamond" w:cs="Times New Roman"/>
          <w:lang w:val="es-MX"/>
        </w:rPr>
        <w:t xml:space="preserve"> </w:t>
      </w:r>
      <w:r w:rsidR="00261016">
        <w:rPr>
          <w:rFonts w:ascii="Garamond" w:eastAsia="Calibri" w:hAnsi="Garamond" w:cs="Times New Roman"/>
          <w:lang w:val="es-MX"/>
        </w:rPr>
        <w:t>n</w:t>
      </w:r>
      <w:r w:rsidR="007C2803" w:rsidRPr="007C2803">
        <w:rPr>
          <w:rFonts w:ascii="Garamond" w:eastAsia="Calibri" w:hAnsi="Garamond" w:cs="Times New Roman"/>
          <w:lang w:val="es-MX"/>
        </w:rPr>
        <w:t>o se trata de una urgencia, más sin embargo es motivada por la evidente utilidad pública que este servicio representa para las familias de la zona. Someto este proyecto a su consideración</w:t>
      </w:r>
      <w:r w:rsidR="008C7728">
        <w:rPr>
          <w:rFonts w:ascii="Garamond" w:eastAsia="Calibri" w:hAnsi="Garamond" w:cs="Times New Roman"/>
          <w:lang w:val="es-MX"/>
        </w:rPr>
        <w:t>,</w:t>
      </w:r>
      <w:r w:rsidR="007C2803" w:rsidRPr="007C2803">
        <w:rPr>
          <w:rFonts w:ascii="Garamond" w:eastAsia="Calibri" w:hAnsi="Garamond" w:cs="Times New Roman"/>
          <w:lang w:val="es-MX"/>
        </w:rPr>
        <w:t xml:space="preserve"> solicitando la dispensa de trámite. Asimismo, tengo a bien informarles que los datos técnicos y las cifras operativas serán detalladas por el titular del pr</w:t>
      </w:r>
      <w:r w:rsidR="00125086">
        <w:rPr>
          <w:rFonts w:ascii="Garamond" w:eastAsia="Calibri" w:hAnsi="Garamond" w:cs="Times New Roman"/>
          <w:lang w:val="es-MX"/>
        </w:rPr>
        <w:t>ograma, por lo que solicito al A</w:t>
      </w:r>
      <w:r w:rsidR="007C2803" w:rsidRPr="007C2803">
        <w:rPr>
          <w:rFonts w:ascii="Garamond" w:eastAsia="Calibri" w:hAnsi="Garamond" w:cs="Times New Roman"/>
          <w:lang w:val="es-MX"/>
        </w:rPr>
        <w:t xml:space="preserve">lcalde tenga </w:t>
      </w:r>
      <w:r w:rsidR="00125086">
        <w:rPr>
          <w:rFonts w:ascii="Garamond" w:eastAsia="Calibri" w:hAnsi="Garamond" w:cs="Times New Roman"/>
          <w:lang w:val="es-MX"/>
        </w:rPr>
        <w:t xml:space="preserve">a </w:t>
      </w:r>
      <w:r w:rsidR="007C2803" w:rsidRPr="007C2803">
        <w:rPr>
          <w:rFonts w:ascii="Garamond" w:eastAsia="Calibri" w:hAnsi="Garamond" w:cs="Times New Roman"/>
          <w:lang w:val="es-MX"/>
        </w:rPr>
        <w:t>bien someter a su cons</w:t>
      </w:r>
      <w:r w:rsidR="00125086">
        <w:rPr>
          <w:rFonts w:ascii="Garamond" w:eastAsia="Calibri" w:hAnsi="Garamond" w:cs="Times New Roman"/>
          <w:lang w:val="es-MX"/>
        </w:rPr>
        <w:t>ideración el uso de la voz del D</w:t>
      </w:r>
      <w:r w:rsidR="007C2803" w:rsidRPr="007C2803">
        <w:rPr>
          <w:rFonts w:ascii="Garamond" w:eastAsia="Calibri" w:hAnsi="Garamond" w:cs="Times New Roman"/>
          <w:lang w:val="es-MX"/>
        </w:rPr>
        <w:t>octor Miguel Ángel Suárez. Les invito a que prioricemos el bienes</w:t>
      </w:r>
      <w:r w:rsidR="00125086">
        <w:rPr>
          <w:rFonts w:ascii="Garamond" w:eastAsia="Calibri" w:hAnsi="Garamond" w:cs="Times New Roman"/>
          <w:lang w:val="es-MX"/>
        </w:rPr>
        <w:t>tar de las familias de nuestra D</w:t>
      </w:r>
      <w:r w:rsidR="007C2803" w:rsidRPr="007C2803">
        <w:rPr>
          <w:rFonts w:ascii="Garamond" w:eastAsia="Calibri" w:hAnsi="Garamond" w:cs="Times New Roman"/>
          <w:lang w:val="es-MX"/>
        </w:rPr>
        <w:t>elegación de las Mojoneras y les brindemos la atención mé</w:t>
      </w:r>
      <w:r w:rsidR="004C6A96">
        <w:rPr>
          <w:rFonts w:ascii="Garamond" w:eastAsia="Calibri" w:hAnsi="Garamond" w:cs="Times New Roman"/>
          <w:lang w:val="es-MX"/>
        </w:rPr>
        <w:t>dica digna, gratuita y certifi</w:t>
      </w:r>
      <w:r w:rsidR="007C2803" w:rsidRPr="007C2803">
        <w:rPr>
          <w:rFonts w:ascii="Garamond" w:eastAsia="Calibri" w:hAnsi="Garamond" w:cs="Times New Roman"/>
          <w:lang w:val="es-MX"/>
        </w:rPr>
        <w:t>ca</w:t>
      </w:r>
      <w:r w:rsidR="004C6A96">
        <w:rPr>
          <w:rFonts w:ascii="Garamond" w:eastAsia="Calibri" w:hAnsi="Garamond" w:cs="Times New Roman"/>
          <w:lang w:val="es-MX"/>
        </w:rPr>
        <w:t>d</w:t>
      </w:r>
      <w:r w:rsidR="007C2803" w:rsidRPr="007C2803">
        <w:rPr>
          <w:rFonts w:ascii="Garamond" w:eastAsia="Calibri" w:hAnsi="Garamond" w:cs="Times New Roman"/>
          <w:lang w:val="es-MX"/>
        </w:rPr>
        <w:t>a que tant</w:t>
      </w:r>
      <w:r w:rsidR="0049041F">
        <w:rPr>
          <w:rFonts w:ascii="Garamond" w:eastAsia="Calibri" w:hAnsi="Garamond" w:cs="Times New Roman"/>
          <w:lang w:val="es-MX"/>
        </w:rPr>
        <w:t>o merecen. Es cu</w:t>
      </w:r>
      <w:r w:rsidR="004C6A96">
        <w:rPr>
          <w:rFonts w:ascii="Garamond" w:eastAsia="Calibri" w:hAnsi="Garamond" w:cs="Times New Roman"/>
          <w:lang w:val="es-MX"/>
        </w:rPr>
        <w:t>a</w:t>
      </w:r>
      <w:r w:rsidR="0049041F">
        <w:rPr>
          <w:rFonts w:ascii="Garamond" w:eastAsia="Calibri" w:hAnsi="Garamond" w:cs="Times New Roman"/>
          <w:lang w:val="es-MX"/>
        </w:rPr>
        <w:t>nto. Terminé</w:t>
      </w:r>
      <w:r w:rsidR="004C6A96">
        <w:rPr>
          <w:rFonts w:ascii="Garamond" w:eastAsia="Calibri" w:hAnsi="Garamond" w:cs="Times New Roman"/>
          <w:lang w:val="es-MX"/>
        </w:rPr>
        <w:t>”</w:t>
      </w:r>
      <w:r w:rsidR="0049041F">
        <w:rPr>
          <w:rFonts w:ascii="Garamond" w:eastAsia="Calibri" w:hAnsi="Garamond" w:cs="Times New Roman"/>
          <w:lang w:val="es-MX"/>
        </w:rPr>
        <w:t>.</w:t>
      </w:r>
      <w:r w:rsidR="00125086">
        <w:rPr>
          <w:rFonts w:ascii="Garamond" w:eastAsia="Calibri" w:hAnsi="Garamond" w:cs="Times New Roman"/>
          <w:lang w:val="es-MX"/>
        </w:rPr>
        <w:t xml:space="preserve"> </w:t>
      </w:r>
      <w:r w:rsidR="0049041F" w:rsidRPr="0049041F">
        <w:rPr>
          <w:rFonts w:ascii="Garamond" w:hAnsi="Garamond"/>
          <w:lang w:val="es-ES_tradnl"/>
        </w:rPr>
        <w:t xml:space="preserve">El C. </w:t>
      </w:r>
      <w:r w:rsidR="0049041F" w:rsidRPr="0049041F">
        <w:rPr>
          <w:rFonts w:ascii="Garamond" w:hAnsi="Garamond"/>
        </w:rPr>
        <w:t>Presidente Municipal, Arq. Luis Ernesto Munguía González: “</w:t>
      </w:r>
      <w:r w:rsidR="0049041F">
        <w:rPr>
          <w:rFonts w:ascii="Garamond" w:eastAsia="Calibri" w:hAnsi="Garamond" w:cs="Times New Roman"/>
          <w:lang w:val="es-MX"/>
        </w:rPr>
        <w:t>Muchas gracias R</w:t>
      </w:r>
      <w:r w:rsidR="007C2803" w:rsidRPr="007C2803">
        <w:rPr>
          <w:rFonts w:ascii="Garamond" w:eastAsia="Calibri" w:hAnsi="Garamond" w:cs="Times New Roman"/>
          <w:lang w:val="es-MX"/>
        </w:rPr>
        <w:t xml:space="preserve">egidora Laurel. Y pongo a consideración de nuestro </w:t>
      </w:r>
      <w:r w:rsidR="0049041F">
        <w:rPr>
          <w:rFonts w:ascii="Garamond" w:eastAsia="Calibri" w:hAnsi="Garamond" w:cs="Times New Roman"/>
          <w:lang w:val="es-MX"/>
        </w:rPr>
        <w:t>P</w:t>
      </w:r>
      <w:r w:rsidR="007C2803" w:rsidRPr="007C2803">
        <w:rPr>
          <w:rFonts w:ascii="Garamond" w:eastAsia="Calibri" w:hAnsi="Garamond" w:cs="Times New Roman"/>
          <w:lang w:val="es-MX"/>
        </w:rPr>
        <w:t>leno de Ayuntamiento</w:t>
      </w:r>
      <w:r w:rsidR="00125086">
        <w:rPr>
          <w:rFonts w:ascii="Garamond" w:eastAsia="Calibri" w:hAnsi="Garamond" w:cs="Times New Roman"/>
          <w:lang w:val="es-MX"/>
        </w:rPr>
        <w:t>,</w:t>
      </w:r>
      <w:r w:rsidR="0049041F">
        <w:rPr>
          <w:rFonts w:ascii="Garamond" w:eastAsia="Calibri" w:hAnsi="Garamond" w:cs="Times New Roman"/>
          <w:lang w:val="es-MX"/>
        </w:rPr>
        <w:t xml:space="preserve"> autorizar el uso de la voz al D</w:t>
      </w:r>
      <w:r w:rsidR="007C2803" w:rsidRPr="007C2803">
        <w:rPr>
          <w:rFonts w:ascii="Garamond" w:eastAsia="Calibri" w:hAnsi="Garamond" w:cs="Times New Roman"/>
          <w:lang w:val="es-MX"/>
        </w:rPr>
        <w:t>irector de Promoción a la Salud,</w:t>
      </w:r>
      <w:r w:rsidR="0049041F">
        <w:rPr>
          <w:rFonts w:ascii="Garamond" w:eastAsia="Calibri" w:hAnsi="Garamond" w:cs="Times New Roman"/>
          <w:lang w:val="es-MX"/>
        </w:rPr>
        <w:t xml:space="preserve"> Miguel Ángel Suárez. </w:t>
      </w:r>
      <w:r w:rsidR="007C2803" w:rsidRPr="007C2803">
        <w:rPr>
          <w:rFonts w:ascii="Garamond" w:eastAsia="Calibri" w:hAnsi="Garamond" w:cs="Times New Roman"/>
          <w:lang w:val="es-MX"/>
        </w:rPr>
        <w:t xml:space="preserve">Quienes estén </w:t>
      </w:r>
      <w:r w:rsidR="00125086">
        <w:rPr>
          <w:rFonts w:ascii="Garamond" w:eastAsia="Calibri" w:hAnsi="Garamond" w:cs="Times New Roman"/>
          <w:lang w:val="es-MX"/>
        </w:rPr>
        <w:t>en la afirmativa</w:t>
      </w:r>
      <w:r w:rsidR="007C2803" w:rsidRPr="007C2803">
        <w:rPr>
          <w:rFonts w:ascii="Garamond" w:eastAsia="Calibri" w:hAnsi="Garamond" w:cs="Times New Roman"/>
          <w:lang w:val="es-MX"/>
        </w:rPr>
        <w:t xml:space="preserve"> </w:t>
      </w:r>
      <w:r w:rsidR="0049041F">
        <w:rPr>
          <w:rFonts w:ascii="Garamond" w:eastAsia="Calibri" w:hAnsi="Garamond" w:cs="Times New Roman"/>
          <w:lang w:val="es-MX"/>
        </w:rPr>
        <w:t>manifestarlo levantando su mano.</w:t>
      </w:r>
      <w:r w:rsidR="007C2803" w:rsidRPr="007C2803">
        <w:rPr>
          <w:rFonts w:ascii="Garamond" w:eastAsia="Calibri" w:hAnsi="Garamond" w:cs="Times New Roman"/>
          <w:lang w:val="es-MX"/>
        </w:rPr>
        <w:t xml:space="preserve"> ¿En abstención</w:t>
      </w:r>
      <w:r w:rsidR="0049041F">
        <w:rPr>
          <w:rFonts w:ascii="Garamond" w:eastAsia="Calibri" w:hAnsi="Garamond" w:cs="Times New Roman"/>
          <w:lang w:val="es-MX"/>
        </w:rPr>
        <w:t>? ¿E</w:t>
      </w:r>
      <w:r w:rsidR="007C2803" w:rsidRPr="007C2803">
        <w:rPr>
          <w:rFonts w:ascii="Garamond" w:eastAsia="Calibri" w:hAnsi="Garamond" w:cs="Times New Roman"/>
          <w:lang w:val="es-MX"/>
        </w:rPr>
        <w:t>n contra</w:t>
      </w:r>
      <w:r w:rsidR="0049041F">
        <w:rPr>
          <w:rFonts w:ascii="Garamond" w:eastAsia="Calibri" w:hAnsi="Garamond" w:cs="Times New Roman"/>
          <w:lang w:val="es-MX"/>
        </w:rPr>
        <w:t>?</w:t>
      </w:r>
      <w:r w:rsidR="007C2803" w:rsidRPr="007C2803">
        <w:rPr>
          <w:rFonts w:ascii="Garamond" w:eastAsia="Calibri" w:hAnsi="Garamond" w:cs="Times New Roman"/>
          <w:lang w:val="es-MX"/>
        </w:rPr>
        <w:t xml:space="preserve"> </w:t>
      </w:r>
      <w:r w:rsidR="0049041F">
        <w:rPr>
          <w:rFonts w:ascii="Garamond" w:eastAsia="Calibri" w:hAnsi="Garamond" w:cs="Times New Roman"/>
          <w:lang w:val="es-MX"/>
        </w:rPr>
        <w:t>S</w:t>
      </w:r>
      <w:r w:rsidR="007C2803" w:rsidRPr="007C2803">
        <w:rPr>
          <w:rFonts w:ascii="Garamond" w:eastAsia="Calibri" w:hAnsi="Garamond" w:cs="Times New Roman"/>
          <w:lang w:val="es-MX"/>
        </w:rPr>
        <w:t xml:space="preserve">eñor </w:t>
      </w:r>
      <w:r w:rsidR="0049041F">
        <w:rPr>
          <w:rFonts w:ascii="Garamond" w:eastAsia="Calibri" w:hAnsi="Garamond" w:cs="Times New Roman"/>
          <w:lang w:val="es-MX"/>
        </w:rPr>
        <w:t>S</w:t>
      </w:r>
      <w:r w:rsidR="007C2803" w:rsidRPr="007C2803">
        <w:rPr>
          <w:rFonts w:ascii="Garamond" w:eastAsia="Calibri" w:hAnsi="Garamond" w:cs="Times New Roman"/>
          <w:lang w:val="es-MX"/>
        </w:rPr>
        <w:t>ecretario d</w:t>
      </w:r>
      <w:r w:rsidR="0049041F">
        <w:rPr>
          <w:rFonts w:ascii="Garamond" w:eastAsia="Calibri" w:hAnsi="Garamond" w:cs="Times New Roman"/>
          <w:lang w:val="es-MX"/>
        </w:rPr>
        <w:t>é</w:t>
      </w:r>
      <w:r w:rsidR="007C2803" w:rsidRPr="007C2803">
        <w:rPr>
          <w:rFonts w:ascii="Garamond" w:eastAsia="Calibri" w:hAnsi="Garamond" w:cs="Times New Roman"/>
          <w:lang w:val="es-MX"/>
        </w:rPr>
        <w:t xml:space="preserve"> cuenta </w:t>
      </w:r>
      <w:r w:rsidR="0049041F">
        <w:rPr>
          <w:rFonts w:ascii="Garamond" w:eastAsia="Calibri" w:hAnsi="Garamond" w:cs="Times New Roman"/>
          <w:lang w:val="es-MX"/>
        </w:rPr>
        <w:t>d</w:t>
      </w:r>
      <w:r w:rsidR="007C2803" w:rsidRPr="007C2803">
        <w:rPr>
          <w:rFonts w:ascii="Garamond" w:eastAsia="Calibri" w:hAnsi="Garamond" w:cs="Times New Roman"/>
          <w:lang w:val="es-MX"/>
        </w:rPr>
        <w:t>el resultado</w:t>
      </w:r>
      <w:r w:rsidR="0049041F">
        <w:rPr>
          <w:rFonts w:ascii="Garamond" w:eastAsia="Calibri" w:hAnsi="Garamond" w:cs="Times New Roman"/>
          <w:lang w:val="es-MX"/>
        </w:rPr>
        <w:t>”.</w:t>
      </w:r>
      <w:r w:rsidR="00125086">
        <w:rPr>
          <w:rFonts w:ascii="Garamond" w:eastAsia="Calibri" w:hAnsi="Garamond" w:cs="Times New Roman"/>
          <w:lang w:val="es-MX"/>
        </w:rPr>
        <w:t xml:space="preserve"> </w:t>
      </w:r>
      <w:r w:rsidR="003A36BD" w:rsidRPr="004C6A96">
        <w:rPr>
          <w:rFonts w:ascii="Garamond" w:hAnsi="Garamond"/>
          <w:shd w:val="clear" w:color="auto" w:fill="FFFFFF"/>
          <w:lang w:val="es-ES_tradnl"/>
        </w:rPr>
        <w:t xml:space="preserve">El C. Secretario General, </w:t>
      </w:r>
      <w:r w:rsidR="003A36BD" w:rsidRPr="004C6A96">
        <w:rPr>
          <w:rFonts w:ascii="Garamond" w:hAnsi="Garamond"/>
          <w:shd w:val="clear" w:color="auto" w:fill="FFFFFF"/>
        </w:rPr>
        <w:t>Abg. José Juan Velázquez Hernández</w:t>
      </w:r>
      <w:r w:rsidR="003A36BD" w:rsidRPr="004C6A96">
        <w:rPr>
          <w:rFonts w:ascii="Garamond" w:hAnsi="Garamond"/>
          <w:shd w:val="clear" w:color="auto" w:fill="FFFFFF"/>
          <w:lang w:val="es-ES_tradnl"/>
        </w:rPr>
        <w:t>: “</w:t>
      </w:r>
      <w:r w:rsidR="007C2803" w:rsidRPr="004C6A96">
        <w:rPr>
          <w:rFonts w:ascii="Garamond" w:eastAsia="Calibri" w:hAnsi="Garamond" w:cs="Times New Roman"/>
          <w:lang w:val="es-MX"/>
        </w:rPr>
        <w:t xml:space="preserve">Doy cuenta </w:t>
      </w:r>
      <w:r w:rsidR="00125086">
        <w:rPr>
          <w:rFonts w:ascii="Garamond" w:eastAsia="Calibri" w:hAnsi="Garamond" w:cs="Times New Roman"/>
          <w:lang w:val="es-MX"/>
        </w:rPr>
        <w:t>a usted señor P</w:t>
      </w:r>
      <w:r w:rsidR="007C2803" w:rsidRPr="004C6A96">
        <w:rPr>
          <w:rFonts w:ascii="Garamond" w:eastAsia="Calibri" w:hAnsi="Garamond" w:cs="Times New Roman"/>
          <w:lang w:val="es-MX"/>
        </w:rPr>
        <w:t xml:space="preserve">residente, con </w:t>
      </w:r>
      <w:r w:rsidR="003A36BD" w:rsidRPr="004C6A96">
        <w:rPr>
          <w:rFonts w:ascii="Garamond" w:eastAsia="Calibri" w:hAnsi="Garamond" w:cs="Times New Roman"/>
          <w:lang w:val="es-MX"/>
        </w:rPr>
        <w:t>catorce</w:t>
      </w:r>
      <w:r w:rsidR="007C2803" w:rsidRPr="004C6A96">
        <w:rPr>
          <w:rFonts w:ascii="Garamond" w:eastAsia="Calibri" w:hAnsi="Garamond" w:cs="Times New Roman"/>
          <w:lang w:val="es-MX"/>
        </w:rPr>
        <w:t xml:space="preserve"> votos a favor, cero votos en contra y </w:t>
      </w:r>
      <w:r w:rsidR="003A36BD" w:rsidRPr="004C6A96">
        <w:rPr>
          <w:rFonts w:ascii="Garamond" w:eastAsia="Calibri" w:hAnsi="Garamond" w:cs="Times New Roman"/>
          <w:lang w:val="es-MX"/>
        </w:rPr>
        <w:t>cero abstenciones. Seria cuanto señor P</w:t>
      </w:r>
      <w:r w:rsidR="007C2803" w:rsidRPr="004C6A96">
        <w:rPr>
          <w:rFonts w:ascii="Garamond" w:eastAsia="Calibri" w:hAnsi="Garamond" w:cs="Times New Roman"/>
          <w:lang w:val="es-MX"/>
        </w:rPr>
        <w:t>residente</w:t>
      </w:r>
      <w:r w:rsidR="0049041F" w:rsidRPr="004C6A96">
        <w:rPr>
          <w:rFonts w:ascii="Garamond" w:eastAsia="Calibri" w:hAnsi="Garamond" w:cs="Times New Roman"/>
          <w:lang w:val="es-MX"/>
        </w:rPr>
        <w:t>”</w:t>
      </w:r>
      <w:r w:rsidR="007C2803" w:rsidRPr="004C6A96">
        <w:rPr>
          <w:rFonts w:ascii="Garamond" w:eastAsia="Calibri" w:hAnsi="Garamond" w:cs="Times New Roman"/>
          <w:lang w:val="es-MX"/>
        </w:rPr>
        <w:t>.</w:t>
      </w:r>
      <w:r w:rsidR="00125086">
        <w:rPr>
          <w:rFonts w:ascii="Garamond" w:eastAsia="Calibri" w:hAnsi="Garamond" w:cs="Times New Roman"/>
          <w:lang w:val="es-MX"/>
        </w:rPr>
        <w:t xml:space="preserve"> </w:t>
      </w:r>
      <w:r w:rsidR="0049041F" w:rsidRPr="0049041F">
        <w:rPr>
          <w:rFonts w:ascii="Garamond" w:hAnsi="Garamond"/>
          <w:lang w:val="es-ES_tradnl"/>
        </w:rPr>
        <w:t xml:space="preserve">El C. </w:t>
      </w:r>
      <w:r w:rsidR="0049041F" w:rsidRPr="0049041F">
        <w:rPr>
          <w:rFonts w:ascii="Garamond" w:hAnsi="Garamond"/>
        </w:rPr>
        <w:t>Presidente Municipal, Arq. Luis Ernesto Munguía González: “</w:t>
      </w:r>
      <w:r w:rsidR="0049041F" w:rsidRPr="0049041F">
        <w:rPr>
          <w:rFonts w:ascii="Garamond" w:eastAsia="Calibri" w:hAnsi="Garamond" w:cs="Times New Roman"/>
          <w:lang w:val="es-MX"/>
        </w:rPr>
        <w:t>Muchas gracias S</w:t>
      </w:r>
      <w:r w:rsidR="007C2803" w:rsidRPr="0049041F">
        <w:rPr>
          <w:rFonts w:ascii="Garamond" w:eastAsia="Calibri" w:hAnsi="Garamond" w:cs="Times New Roman"/>
          <w:lang w:val="es-MX"/>
        </w:rPr>
        <w:t xml:space="preserve">ecretario. </w:t>
      </w:r>
      <w:r w:rsidR="0049041F" w:rsidRPr="0049041F">
        <w:rPr>
          <w:rFonts w:ascii="Garamond" w:eastAsia="Calibri" w:hAnsi="Garamond" w:cs="Times New Roman"/>
          <w:lang w:val="es-MX"/>
        </w:rPr>
        <w:t>Q</w:t>
      </w:r>
      <w:r w:rsidR="007C2803" w:rsidRPr="0049041F">
        <w:rPr>
          <w:rFonts w:ascii="Garamond" w:eastAsia="Calibri" w:hAnsi="Garamond" w:cs="Times New Roman"/>
          <w:lang w:val="es-MX"/>
        </w:rPr>
        <w:t>ueda apr</w:t>
      </w:r>
      <w:r w:rsidR="0049041F">
        <w:rPr>
          <w:rFonts w:ascii="Garamond" w:eastAsia="Calibri" w:hAnsi="Garamond" w:cs="Times New Roman"/>
          <w:lang w:val="es-MX"/>
        </w:rPr>
        <w:t>obado el uso de la voz para el D</w:t>
      </w:r>
      <w:r w:rsidR="007C2803" w:rsidRPr="0049041F">
        <w:rPr>
          <w:rFonts w:ascii="Garamond" w:eastAsia="Calibri" w:hAnsi="Garamond" w:cs="Times New Roman"/>
          <w:lang w:val="es-MX"/>
        </w:rPr>
        <w:t>octor Miguel Ángel. Adelante</w:t>
      </w:r>
      <w:r w:rsidR="0049041F">
        <w:rPr>
          <w:rFonts w:ascii="Garamond" w:eastAsia="Calibri" w:hAnsi="Garamond" w:cs="Times New Roman"/>
          <w:lang w:val="es-MX"/>
        </w:rPr>
        <w:t>”</w:t>
      </w:r>
      <w:r w:rsidR="007C2803" w:rsidRPr="0049041F">
        <w:rPr>
          <w:rFonts w:ascii="Garamond" w:eastAsia="Calibri" w:hAnsi="Garamond" w:cs="Times New Roman"/>
          <w:lang w:val="es-MX"/>
        </w:rPr>
        <w:t>.</w:t>
      </w:r>
      <w:r w:rsidR="00125086">
        <w:rPr>
          <w:rFonts w:ascii="Garamond" w:eastAsia="Calibri" w:hAnsi="Garamond" w:cs="Times New Roman"/>
          <w:lang w:val="es-MX"/>
        </w:rPr>
        <w:t xml:space="preserve"> </w:t>
      </w:r>
      <w:r w:rsidR="00694007" w:rsidRPr="00125086">
        <w:rPr>
          <w:rFonts w:ascii="Garamond" w:eastAsia="Calibri" w:hAnsi="Garamond" w:cs="Times New Roman"/>
          <w:bCs/>
          <w:lang w:val="es-MX"/>
        </w:rPr>
        <w:t xml:space="preserve">El C. </w:t>
      </w:r>
      <w:r w:rsidR="00694007" w:rsidRPr="00125086">
        <w:rPr>
          <w:rFonts w:ascii="Garamond" w:eastAsia="Calibri" w:hAnsi="Garamond" w:cs="Times New Roman"/>
          <w:lang w:val="es-MX"/>
        </w:rPr>
        <w:t xml:space="preserve">Director de Promoción de la Salud, </w:t>
      </w:r>
      <w:r w:rsidR="00694007" w:rsidRPr="00125086">
        <w:rPr>
          <w:rFonts w:ascii="Garamond" w:eastAsia="Calibri" w:hAnsi="Garamond" w:cs="Times New Roman"/>
          <w:bCs/>
          <w:lang w:val="es-MX"/>
        </w:rPr>
        <w:t>Dr. Miguel Ángel Suarez Ornelas:</w:t>
      </w:r>
      <w:r w:rsidR="00F04467" w:rsidRPr="00125086">
        <w:rPr>
          <w:rFonts w:ascii="Garamond" w:eastAsia="Calibri" w:hAnsi="Garamond" w:cs="Times New Roman"/>
          <w:bCs/>
          <w:lang w:val="es-MX"/>
        </w:rPr>
        <w:t xml:space="preserve"> “B</w:t>
      </w:r>
      <w:r w:rsidR="007C2803" w:rsidRPr="00125086">
        <w:rPr>
          <w:rFonts w:ascii="Garamond" w:eastAsia="Calibri" w:hAnsi="Garamond" w:cs="Times New Roman"/>
          <w:lang w:val="es-MX"/>
        </w:rPr>
        <w:t>uena</w:t>
      </w:r>
      <w:r w:rsidR="00F04467" w:rsidRPr="00125086">
        <w:rPr>
          <w:rFonts w:ascii="Garamond" w:eastAsia="Calibri" w:hAnsi="Garamond" w:cs="Times New Roman"/>
          <w:lang w:val="es-MX"/>
        </w:rPr>
        <w:t>s noches. Con su permiso señor P</w:t>
      </w:r>
      <w:r w:rsidR="00261016">
        <w:rPr>
          <w:rFonts w:ascii="Garamond" w:eastAsia="Calibri" w:hAnsi="Garamond" w:cs="Times New Roman"/>
          <w:lang w:val="es-MX"/>
        </w:rPr>
        <w:t>residente, a todas las Regidoras y a todos los R</w:t>
      </w:r>
      <w:r w:rsidR="007C2803" w:rsidRPr="00125086">
        <w:rPr>
          <w:rFonts w:ascii="Garamond" w:eastAsia="Calibri" w:hAnsi="Garamond" w:cs="Times New Roman"/>
          <w:lang w:val="es-MX"/>
        </w:rPr>
        <w:t xml:space="preserve">egidores que el día de hoy nos </w:t>
      </w:r>
      <w:r w:rsidR="007C2803" w:rsidRPr="00125086">
        <w:rPr>
          <w:rFonts w:ascii="Garamond" w:eastAsia="Calibri" w:hAnsi="Garamond" w:cs="Times New Roman"/>
          <w:lang w:val="es-MX"/>
        </w:rPr>
        <w:lastRenderedPageBreak/>
        <w:t>acompañan y medios de comunicación</w:t>
      </w:r>
      <w:r w:rsidR="00125086">
        <w:rPr>
          <w:rFonts w:ascii="Garamond" w:eastAsia="Calibri" w:hAnsi="Garamond" w:cs="Times New Roman"/>
          <w:lang w:val="es-MX"/>
        </w:rPr>
        <w:t>.</w:t>
      </w:r>
      <w:r w:rsidR="007C2803" w:rsidRPr="00125086">
        <w:rPr>
          <w:rFonts w:ascii="Garamond" w:eastAsia="Calibri" w:hAnsi="Garamond" w:cs="Times New Roman"/>
          <w:lang w:val="es-MX"/>
        </w:rPr>
        <w:t xml:space="preserve"> </w:t>
      </w:r>
      <w:r w:rsidR="00125086">
        <w:rPr>
          <w:rFonts w:ascii="Garamond" w:eastAsia="Calibri" w:hAnsi="Garamond" w:cs="Times New Roman"/>
          <w:lang w:val="es-MX"/>
        </w:rPr>
        <w:t>V</w:t>
      </w:r>
      <w:r w:rsidR="007C2803" w:rsidRPr="00125086">
        <w:rPr>
          <w:rFonts w:ascii="Garamond" w:eastAsia="Calibri" w:hAnsi="Garamond" w:cs="Times New Roman"/>
          <w:lang w:val="es-MX"/>
        </w:rPr>
        <w:t>amos a presentar un poco de material audiovisual. Muy importante recordarles que este programa, como bien ustedes lo aprobaron sus reglas de operación y han seguido a</w:t>
      </w:r>
      <w:r w:rsidR="00125086">
        <w:rPr>
          <w:rFonts w:ascii="Garamond" w:eastAsia="Calibri" w:hAnsi="Garamond" w:cs="Times New Roman"/>
          <w:lang w:val="es-MX"/>
        </w:rPr>
        <w:t>lgunos trámites administrativos.</w:t>
      </w:r>
      <w:r w:rsidR="007C2803" w:rsidRPr="00125086">
        <w:rPr>
          <w:rFonts w:ascii="Garamond" w:eastAsia="Calibri" w:hAnsi="Garamond" w:cs="Times New Roman"/>
          <w:lang w:val="es-MX"/>
        </w:rPr>
        <w:t xml:space="preserve"> </w:t>
      </w:r>
      <w:r w:rsidR="00125086">
        <w:rPr>
          <w:rFonts w:ascii="Garamond" w:eastAsia="Calibri" w:hAnsi="Garamond" w:cs="Times New Roman"/>
          <w:lang w:val="es-MX"/>
        </w:rPr>
        <w:t>Q</w:t>
      </w:r>
      <w:r w:rsidR="007C2803" w:rsidRPr="00125086">
        <w:rPr>
          <w:rFonts w:ascii="Garamond" w:eastAsia="Calibri" w:hAnsi="Garamond" w:cs="Times New Roman"/>
          <w:lang w:val="es-MX"/>
        </w:rPr>
        <w:t>uisiera presentarles de manera muy transparente qué es lo que ustedes han aprobado y qué es lo que se ha venido trabajando. Este es el informe del programa D</w:t>
      </w:r>
      <w:r w:rsidR="0049041F" w:rsidRPr="00125086">
        <w:rPr>
          <w:rFonts w:ascii="Garamond" w:eastAsia="Calibri" w:hAnsi="Garamond" w:cs="Times New Roman"/>
          <w:lang w:val="es-MX"/>
        </w:rPr>
        <w:t>octo</w:t>
      </w:r>
      <w:r w:rsidR="007C2803" w:rsidRPr="00125086">
        <w:rPr>
          <w:rFonts w:ascii="Garamond" w:eastAsia="Calibri" w:hAnsi="Garamond" w:cs="Times New Roman"/>
          <w:lang w:val="es-MX"/>
        </w:rPr>
        <w:t>r Tucán</w:t>
      </w:r>
      <w:r w:rsidR="00F04467" w:rsidRPr="00125086">
        <w:rPr>
          <w:rFonts w:ascii="Garamond" w:eastAsia="Calibri" w:hAnsi="Garamond" w:cs="Times New Roman"/>
          <w:lang w:val="es-MX"/>
        </w:rPr>
        <w:t xml:space="preserve"> dos mil veintiséis</w:t>
      </w:r>
      <w:r w:rsidR="007C2803" w:rsidRPr="00125086">
        <w:rPr>
          <w:rFonts w:ascii="Garamond" w:eastAsia="Calibri" w:hAnsi="Garamond" w:cs="Times New Roman"/>
          <w:lang w:val="es-MX"/>
        </w:rPr>
        <w:t xml:space="preserve"> y estos son los números que vamos a presentarles</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w:t>
      </w:r>
      <w:r w:rsidR="005D6F9B">
        <w:rPr>
          <w:rFonts w:ascii="Garamond" w:eastAsia="Calibri" w:hAnsi="Garamond" w:cs="Times New Roman"/>
          <w:lang w:val="es-MX"/>
        </w:rPr>
        <w:t>P</w:t>
      </w:r>
      <w:r w:rsidR="007C2803" w:rsidRPr="00125086">
        <w:rPr>
          <w:rFonts w:ascii="Garamond" w:eastAsia="Calibri" w:hAnsi="Garamond" w:cs="Times New Roman"/>
          <w:lang w:val="es-MX"/>
        </w:rPr>
        <w:t>ues como bien algunos ya conocen y nos han visitado en las clínicas, estos son los servicios que estamos otorgando. Recordarlos que tenemos el servi</w:t>
      </w:r>
      <w:r w:rsidR="005D6F9B">
        <w:rPr>
          <w:rFonts w:ascii="Garamond" w:eastAsia="Calibri" w:hAnsi="Garamond" w:cs="Times New Roman"/>
          <w:lang w:val="es-MX"/>
        </w:rPr>
        <w:t>cio de medicina general que es M</w:t>
      </w:r>
      <w:r w:rsidR="007C2803" w:rsidRPr="00125086">
        <w:rPr>
          <w:rFonts w:ascii="Garamond" w:eastAsia="Calibri" w:hAnsi="Garamond" w:cs="Times New Roman"/>
          <w:lang w:val="es-MX"/>
        </w:rPr>
        <w:t xml:space="preserve">édico familiar, tenemos </w:t>
      </w:r>
      <w:r w:rsidR="005D6F9B" w:rsidRPr="00125086">
        <w:rPr>
          <w:rFonts w:ascii="Garamond" w:eastAsia="Calibri" w:hAnsi="Garamond" w:cs="Times New Roman"/>
          <w:lang w:val="es-MX"/>
        </w:rPr>
        <w:t>Dentista, Psicólogo</w:t>
      </w:r>
      <w:r w:rsidR="007C2803" w:rsidRPr="00125086">
        <w:rPr>
          <w:rFonts w:ascii="Garamond" w:eastAsia="Calibri" w:hAnsi="Garamond" w:cs="Times New Roman"/>
          <w:lang w:val="es-MX"/>
        </w:rPr>
        <w:t>, farmacia, una óptica, una óptica también que se ha llevado en este primer año a través de la Clínica Móvil D</w:t>
      </w:r>
      <w:r w:rsidR="0049041F" w:rsidRPr="00125086">
        <w:rPr>
          <w:rFonts w:ascii="Garamond" w:eastAsia="Calibri" w:hAnsi="Garamond" w:cs="Times New Roman"/>
          <w:lang w:val="es-MX"/>
        </w:rPr>
        <w:t>octo</w:t>
      </w:r>
      <w:r w:rsidR="007C2803" w:rsidRPr="00125086">
        <w:rPr>
          <w:rFonts w:ascii="Garamond" w:eastAsia="Calibri" w:hAnsi="Garamond" w:cs="Times New Roman"/>
          <w:lang w:val="es-MX"/>
        </w:rPr>
        <w:t>r Tucá</w:t>
      </w:r>
      <w:r w:rsidR="005D6F9B">
        <w:rPr>
          <w:rFonts w:ascii="Garamond" w:eastAsia="Calibri" w:hAnsi="Garamond" w:cs="Times New Roman"/>
          <w:lang w:val="es-MX"/>
        </w:rPr>
        <w:t>n, también ya tiene una clínica…</w:t>
      </w:r>
      <w:r w:rsidR="007C2803" w:rsidRPr="00125086">
        <w:rPr>
          <w:rFonts w:ascii="Garamond" w:eastAsia="Calibri" w:hAnsi="Garamond" w:cs="Times New Roman"/>
          <w:lang w:val="es-MX"/>
        </w:rPr>
        <w:t>un</w:t>
      </w:r>
      <w:r w:rsidR="005D6F9B">
        <w:rPr>
          <w:rFonts w:ascii="Garamond" w:eastAsia="Calibri" w:hAnsi="Garamond" w:cs="Times New Roman"/>
          <w:lang w:val="es-MX"/>
        </w:rPr>
        <w:t>a área de óptica, perdón.</w:t>
      </w:r>
      <w:r w:rsidR="007C2803" w:rsidRPr="00125086">
        <w:rPr>
          <w:rFonts w:ascii="Garamond" w:eastAsia="Calibri" w:hAnsi="Garamond" w:cs="Times New Roman"/>
          <w:lang w:val="es-MX"/>
        </w:rPr>
        <w:t xml:space="preserve"> </w:t>
      </w:r>
      <w:r w:rsidR="005D6F9B">
        <w:rPr>
          <w:rFonts w:ascii="Garamond" w:eastAsia="Calibri" w:hAnsi="Garamond" w:cs="Times New Roman"/>
          <w:lang w:val="es-MX"/>
        </w:rPr>
        <w:t>E</w:t>
      </w:r>
      <w:r w:rsidR="007C2803" w:rsidRPr="00125086">
        <w:rPr>
          <w:rFonts w:ascii="Garamond" w:eastAsia="Calibri" w:hAnsi="Garamond" w:cs="Times New Roman"/>
          <w:lang w:val="es-MX"/>
        </w:rPr>
        <w:t>se es el domicili</w:t>
      </w:r>
      <w:r w:rsidR="005D6F9B">
        <w:rPr>
          <w:rFonts w:ascii="Garamond" w:eastAsia="Calibri" w:hAnsi="Garamond" w:cs="Times New Roman"/>
          <w:lang w:val="es-MX"/>
        </w:rPr>
        <w:t>o.</w:t>
      </w:r>
      <w:r w:rsidR="0049041F" w:rsidRPr="00125086">
        <w:rPr>
          <w:rFonts w:ascii="Garamond" w:eastAsia="Calibri" w:hAnsi="Garamond" w:cs="Times New Roman"/>
          <w:lang w:val="es-MX"/>
        </w:rPr>
        <w:t xml:space="preserve"> </w:t>
      </w:r>
      <w:r w:rsidR="005D6F9B">
        <w:rPr>
          <w:rFonts w:ascii="Garamond" w:eastAsia="Calibri" w:hAnsi="Garamond" w:cs="Times New Roman"/>
          <w:lang w:val="es-MX"/>
        </w:rPr>
        <w:t>E</w:t>
      </w:r>
      <w:r w:rsidR="0049041F" w:rsidRPr="00125086">
        <w:rPr>
          <w:rFonts w:ascii="Garamond" w:eastAsia="Calibri" w:hAnsi="Garamond" w:cs="Times New Roman"/>
          <w:lang w:val="es-MX"/>
        </w:rPr>
        <w:t>sos son los horarios de la C</w:t>
      </w:r>
      <w:r w:rsidR="007C2803" w:rsidRPr="00125086">
        <w:rPr>
          <w:rFonts w:ascii="Garamond" w:eastAsia="Calibri" w:hAnsi="Garamond" w:cs="Times New Roman"/>
          <w:lang w:val="es-MX"/>
        </w:rPr>
        <w:t>línica de Coapinole. Siguiente por favor</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w:t>
      </w:r>
      <w:r w:rsidR="005D6F9B">
        <w:rPr>
          <w:rFonts w:ascii="Garamond" w:eastAsia="Calibri" w:hAnsi="Garamond" w:cs="Times New Roman"/>
          <w:lang w:val="es-MX"/>
        </w:rPr>
        <w:t>Recordarles la C</w:t>
      </w:r>
      <w:r w:rsidR="007C2803" w:rsidRPr="00125086">
        <w:rPr>
          <w:rFonts w:ascii="Garamond" w:eastAsia="Calibri" w:hAnsi="Garamond" w:cs="Times New Roman"/>
          <w:lang w:val="es-MX"/>
        </w:rPr>
        <w:t>línica de Ixtapa, esos son los domicilios para todos también</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quien guste visitarnos, quien guste acudir, también</w:t>
      </w:r>
      <w:r w:rsidR="00261016">
        <w:rPr>
          <w:rFonts w:ascii="Garamond" w:eastAsia="Calibri" w:hAnsi="Garamond" w:cs="Times New Roman"/>
          <w:lang w:val="es-MX"/>
        </w:rPr>
        <w:t xml:space="preserve"> sería muy importante que reciba</w:t>
      </w:r>
      <w:r w:rsidR="007C2803" w:rsidRPr="00125086">
        <w:rPr>
          <w:rFonts w:ascii="Garamond" w:eastAsia="Calibri" w:hAnsi="Garamond" w:cs="Times New Roman"/>
          <w:lang w:val="es-MX"/>
        </w:rPr>
        <w:t xml:space="preserve">mos la visita y el aval de todos ustedes. Esta es la </w:t>
      </w:r>
      <w:r w:rsidR="005D6F9B" w:rsidRPr="00125086">
        <w:rPr>
          <w:rFonts w:ascii="Garamond" w:eastAsia="Calibri" w:hAnsi="Garamond" w:cs="Times New Roman"/>
          <w:lang w:val="es-MX"/>
        </w:rPr>
        <w:t xml:space="preserve">Clínica Móvil Doctor Tucán </w:t>
      </w:r>
      <w:r w:rsidR="007C2803" w:rsidRPr="00125086">
        <w:rPr>
          <w:rFonts w:ascii="Garamond" w:eastAsia="Calibri" w:hAnsi="Garamond" w:cs="Times New Roman"/>
          <w:lang w:val="es-MX"/>
        </w:rPr>
        <w:t xml:space="preserve">con el nuevo diseño </w:t>
      </w:r>
      <w:r w:rsidR="005D6F9B">
        <w:rPr>
          <w:rFonts w:ascii="Garamond" w:eastAsia="Calibri" w:hAnsi="Garamond" w:cs="Times New Roman"/>
          <w:lang w:val="es-MX"/>
        </w:rPr>
        <w:t>dos mil veintiséis,</w:t>
      </w:r>
      <w:r w:rsidR="007C2803" w:rsidRPr="00125086">
        <w:rPr>
          <w:rFonts w:ascii="Garamond" w:eastAsia="Calibri" w:hAnsi="Garamond" w:cs="Times New Roman"/>
          <w:lang w:val="es-MX"/>
        </w:rPr>
        <w:t xml:space="preserve"> que bien les mencionaba, ya contamos con el servicio de óptica</w:t>
      </w:r>
      <w:r w:rsidR="00261016">
        <w:rPr>
          <w:rFonts w:ascii="Garamond" w:eastAsia="Calibri" w:hAnsi="Garamond" w:cs="Times New Roman"/>
          <w:lang w:val="es-MX"/>
        </w:rPr>
        <w:t>, el servicio de D</w:t>
      </w:r>
      <w:r w:rsidR="007C2803" w:rsidRPr="00125086">
        <w:rPr>
          <w:rFonts w:ascii="Garamond" w:eastAsia="Calibri" w:hAnsi="Garamond" w:cs="Times New Roman"/>
          <w:lang w:val="es-MX"/>
        </w:rPr>
        <w:t>entista, medicina familiar, su farmacia y nutrición por supuesto</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que va directamente a las colonias y que esto ha sido el gran beneficio para todas las comunidades más alejadas de Puerto Vallarta, como lo pueden ser del lado sur, Mismaloya, Boca de Tomatlán y hacia el lado norte</w:t>
      </w:r>
      <w:r w:rsidR="005D6F9B">
        <w:rPr>
          <w:rFonts w:ascii="Garamond" w:eastAsia="Calibri" w:hAnsi="Garamond" w:cs="Times New Roman"/>
          <w:lang w:val="es-MX"/>
        </w:rPr>
        <w:t xml:space="preserve"> pues</w:t>
      </w:r>
      <w:r w:rsidR="007C2803" w:rsidRPr="00125086">
        <w:rPr>
          <w:rFonts w:ascii="Garamond" w:eastAsia="Calibri" w:hAnsi="Garamond" w:cs="Times New Roman"/>
          <w:lang w:val="es-MX"/>
        </w:rPr>
        <w:t xml:space="preserve"> tenemos Te</w:t>
      </w:r>
      <w:r w:rsidR="003A36BD" w:rsidRPr="00125086">
        <w:rPr>
          <w:rFonts w:ascii="Garamond" w:eastAsia="Calibri" w:hAnsi="Garamond" w:cs="Times New Roman"/>
          <w:lang w:val="es-MX"/>
        </w:rPr>
        <w:t>b</w:t>
      </w:r>
      <w:r w:rsidR="007C2803" w:rsidRPr="00125086">
        <w:rPr>
          <w:rFonts w:ascii="Garamond" w:eastAsia="Calibri" w:hAnsi="Garamond" w:cs="Times New Roman"/>
          <w:lang w:val="es-MX"/>
        </w:rPr>
        <w:t>e</w:t>
      </w:r>
      <w:r w:rsidR="003A36BD" w:rsidRPr="00125086">
        <w:rPr>
          <w:rFonts w:ascii="Garamond" w:eastAsia="Calibri" w:hAnsi="Garamond" w:cs="Times New Roman"/>
          <w:lang w:val="es-MX"/>
        </w:rPr>
        <w:t>l</w:t>
      </w:r>
      <w:r w:rsidR="007C2803" w:rsidRPr="00125086">
        <w:rPr>
          <w:rFonts w:ascii="Garamond" w:eastAsia="Calibri" w:hAnsi="Garamond" w:cs="Times New Roman"/>
          <w:lang w:val="es-MX"/>
        </w:rPr>
        <w:t xml:space="preserve">chía, Santa Cruz de Quelitán y estas comunidades se han visto beneficiadas ahora también con el nuevo servicio de óptica. En medicina familiar. En lo que va de este programa, pues los números son fríos, pero son números, pero quiero que vean la cantidad tan importante que tenemos y en comparación con otros sistemas de salud, tenemos una cantidad de </w:t>
      </w:r>
      <w:r w:rsidR="00F04467" w:rsidRPr="00125086">
        <w:rPr>
          <w:rFonts w:ascii="Garamond" w:eastAsia="Calibri" w:hAnsi="Garamond" w:cs="Times New Roman"/>
          <w:lang w:val="es-MX"/>
        </w:rPr>
        <w:t>cuarenta mil treinta y seis</w:t>
      </w:r>
      <w:r w:rsidR="007C2803" w:rsidRPr="00125086">
        <w:rPr>
          <w:rFonts w:ascii="Garamond" w:eastAsia="Calibri" w:hAnsi="Garamond" w:cs="Times New Roman"/>
          <w:lang w:val="es-MX"/>
        </w:rPr>
        <w:t xml:space="preserve"> consultas, esto gracias a la confianza d</w:t>
      </w:r>
      <w:r w:rsidR="005D6F9B">
        <w:rPr>
          <w:rFonts w:ascii="Garamond" w:eastAsia="Calibri" w:hAnsi="Garamond" w:cs="Times New Roman"/>
          <w:lang w:val="es-MX"/>
        </w:rPr>
        <w:t>e la gente que se acerca a las C</w:t>
      </w:r>
      <w:r w:rsidR="007C2803" w:rsidRPr="00125086">
        <w:rPr>
          <w:rFonts w:ascii="Garamond" w:eastAsia="Calibri" w:hAnsi="Garamond" w:cs="Times New Roman"/>
          <w:lang w:val="es-MX"/>
        </w:rPr>
        <w:t xml:space="preserve">línicas Dr. Tucán, porque encuentran la facilidad de ser atendidos el mismo día que su mal, que su malestar o su problema de enfermedad se presenta. Llevamos </w:t>
      </w:r>
      <w:r w:rsidR="00F04467" w:rsidRPr="00125086">
        <w:rPr>
          <w:rFonts w:ascii="Garamond" w:eastAsia="Calibri" w:hAnsi="Garamond" w:cs="Times New Roman"/>
          <w:lang w:val="es-MX"/>
        </w:rPr>
        <w:t>nueve mil ciento ochenta y ocho</w:t>
      </w:r>
      <w:r w:rsidR="007C2803" w:rsidRPr="00125086">
        <w:rPr>
          <w:rFonts w:ascii="Garamond" w:eastAsia="Calibri" w:hAnsi="Garamond" w:cs="Times New Roman"/>
          <w:lang w:val="es-MX"/>
        </w:rPr>
        <w:t xml:space="preserve"> consultas con el </w:t>
      </w:r>
      <w:r w:rsidR="005D6F9B">
        <w:rPr>
          <w:rFonts w:ascii="Garamond" w:eastAsia="Calibri" w:hAnsi="Garamond" w:cs="Times New Roman"/>
          <w:lang w:val="es-MX"/>
        </w:rPr>
        <w:t>Dentista, recordarles que Dentista tenemos en la C</w:t>
      </w:r>
      <w:r w:rsidR="007C2803" w:rsidRPr="00125086">
        <w:rPr>
          <w:rFonts w:ascii="Garamond" w:eastAsia="Calibri" w:hAnsi="Garamond" w:cs="Times New Roman"/>
          <w:lang w:val="es-MX"/>
        </w:rPr>
        <w:t xml:space="preserve">línica de </w:t>
      </w:r>
      <w:r w:rsidR="005D6F9B">
        <w:rPr>
          <w:rFonts w:ascii="Garamond" w:eastAsia="Calibri" w:hAnsi="Garamond" w:cs="Times New Roman"/>
          <w:lang w:val="es-MX"/>
        </w:rPr>
        <w:t>Ixtapa, en la C</w:t>
      </w:r>
      <w:r w:rsidR="007C2803" w:rsidRPr="00125086">
        <w:rPr>
          <w:rFonts w:ascii="Garamond" w:eastAsia="Calibri" w:hAnsi="Garamond" w:cs="Times New Roman"/>
          <w:lang w:val="es-MX"/>
        </w:rPr>
        <w:t xml:space="preserve">línica Coapinole, la móvil y si bien ustedes nos lo autorizan también de acuerdo a las reglas de operación, próximamente en Mojoneras, donde hay una gran necesidad y donde hemos detectado a través de nuestra clínica móvil también un gran problema de caries en todos esos niños que se van a ver muy, muy beneficiados con tener un dentista de manera permanente en la Clínica de Mojoneras. Hasta el momento son </w:t>
      </w:r>
      <w:r w:rsidR="00F04467" w:rsidRPr="00125086">
        <w:rPr>
          <w:rFonts w:ascii="Garamond" w:eastAsia="Calibri" w:hAnsi="Garamond" w:cs="Times New Roman"/>
          <w:lang w:val="es-MX"/>
        </w:rPr>
        <w:t>cinco mil cuatrocientas noventa y siete</w:t>
      </w:r>
      <w:r w:rsidR="007C2803" w:rsidRPr="00125086">
        <w:rPr>
          <w:rFonts w:ascii="Garamond" w:eastAsia="Calibri" w:hAnsi="Garamond" w:cs="Times New Roman"/>
          <w:lang w:val="es-MX"/>
        </w:rPr>
        <w:t xml:space="preserve"> lentes los entregados, lentes que van directamente al impacto del bolsillo de las personas y sobre todo el tema de la salud visual que hemos visto que está tan deteriorada por todo lo que son los dispositivos móviles, que actualmente todos utilizamos</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w:t>
      </w:r>
      <w:r w:rsidR="005D6F9B">
        <w:rPr>
          <w:rFonts w:ascii="Garamond" w:eastAsia="Calibri" w:hAnsi="Garamond" w:cs="Times New Roman"/>
          <w:lang w:val="es-MX"/>
        </w:rPr>
        <w:t>E</w:t>
      </w:r>
      <w:r w:rsidR="007C2803" w:rsidRPr="00125086">
        <w:rPr>
          <w:rFonts w:ascii="Garamond" w:eastAsia="Calibri" w:hAnsi="Garamond" w:cs="Times New Roman"/>
          <w:lang w:val="es-MX"/>
        </w:rPr>
        <w:t xml:space="preserve">studios de laboratorio para confirmar enfermedades, diabetes, problemas de colesterol, triglicéridos, todo ese tipo de problemas, sobre todo para prevenirlos, ya llevamos </w:t>
      </w:r>
      <w:r w:rsidR="00F04467" w:rsidRPr="00125086">
        <w:rPr>
          <w:rFonts w:ascii="Garamond" w:eastAsia="Calibri" w:hAnsi="Garamond" w:cs="Times New Roman"/>
          <w:lang w:val="es-MX"/>
        </w:rPr>
        <w:t xml:space="preserve">treinta y siete </w:t>
      </w:r>
      <w:r w:rsidR="007C2803" w:rsidRPr="00125086">
        <w:rPr>
          <w:rFonts w:ascii="Garamond" w:eastAsia="Calibri" w:hAnsi="Garamond" w:cs="Times New Roman"/>
          <w:lang w:val="es-MX"/>
        </w:rPr>
        <w:t xml:space="preserve">mil </w:t>
      </w:r>
      <w:r w:rsidR="00F04467" w:rsidRPr="00125086">
        <w:rPr>
          <w:rFonts w:ascii="Garamond" w:eastAsia="Calibri" w:hAnsi="Garamond" w:cs="Times New Roman"/>
          <w:lang w:val="es-MX"/>
        </w:rPr>
        <w:t>ochocientos siete</w:t>
      </w:r>
      <w:r w:rsidR="007C2803" w:rsidRPr="00125086">
        <w:rPr>
          <w:rFonts w:ascii="Garamond" w:eastAsia="Calibri" w:hAnsi="Garamond" w:cs="Times New Roman"/>
          <w:lang w:val="es-MX"/>
        </w:rPr>
        <w:t xml:space="preserve"> estudios en lo que va del año. Las enfermedades que principalmente estamos atendiendo</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resfriado común, hipertensión arterial, diabetes mellitus, infecciones de</w:t>
      </w:r>
      <w:r w:rsidR="005D6F9B">
        <w:rPr>
          <w:rFonts w:ascii="Garamond" w:eastAsia="Calibri" w:hAnsi="Garamond" w:cs="Times New Roman"/>
          <w:lang w:val="es-MX"/>
        </w:rPr>
        <w:t xml:space="preserve"> la garganta y </w:t>
      </w:r>
      <w:r w:rsidR="00261016">
        <w:rPr>
          <w:rFonts w:ascii="Garamond" w:eastAsia="Calibri" w:hAnsi="Garamond" w:cs="Times New Roman"/>
          <w:lang w:val="es-MX"/>
        </w:rPr>
        <w:t>de v</w:t>
      </w:r>
      <w:r w:rsidR="00261016" w:rsidRPr="00125086">
        <w:rPr>
          <w:rFonts w:ascii="Garamond" w:eastAsia="Calibri" w:hAnsi="Garamond" w:cs="Times New Roman"/>
          <w:lang w:val="es-MX"/>
        </w:rPr>
        <w:t>ías</w:t>
      </w:r>
      <w:r w:rsidR="007C2803" w:rsidRPr="00125086">
        <w:rPr>
          <w:rFonts w:ascii="Garamond" w:eastAsia="Calibri" w:hAnsi="Garamond" w:cs="Times New Roman"/>
          <w:lang w:val="es-MX"/>
        </w:rPr>
        <w:t xml:space="preserve"> urinarias. El resfriado común hasta el mes de abril era el número uno y por propias razones del cambio de clima ya se empiezan a ver lo que son las enfermedades de vías digestivas o gastroenteritis. Uno de los programas también muy exitos</w:t>
      </w:r>
      <w:r w:rsidR="005D6F9B">
        <w:rPr>
          <w:rFonts w:ascii="Garamond" w:eastAsia="Calibri" w:hAnsi="Garamond" w:cs="Times New Roman"/>
          <w:lang w:val="es-MX"/>
        </w:rPr>
        <w:t>os de lo que vienen siendo las C</w:t>
      </w:r>
      <w:r w:rsidR="007C2803" w:rsidRPr="00125086">
        <w:rPr>
          <w:rFonts w:ascii="Garamond" w:eastAsia="Calibri" w:hAnsi="Garamond" w:cs="Times New Roman"/>
          <w:lang w:val="es-MX"/>
        </w:rPr>
        <w:t>línicas D</w:t>
      </w:r>
      <w:r w:rsidR="00F04467" w:rsidRPr="00125086">
        <w:rPr>
          <w:rFonts w:ascii="Garamond" w:eastAsia="Calibri" w:hAnsi="Garamond" w:cs="Times New Roman"/>
          <w:lang w:val="es-MX"/>
        </w:rPr>
        <w:t>octo</w:t>
      </w:r>
      <w:r w:rsidR="007C2803" w:rsidRPr="00125086">
        <w:rPr>
          <w:rFonts w:ascii="Garamond" w:eastAsia="Calibri" w:hAnsi="Garamond" w:cs="Times New Roman"/>
          <w:lang w:val="es-MX"/>
        </w:rPr>
        <w:t>r Tucán son las mastografías, en dos jornadas que hemos realizado en octubre y en el mes pasado de marzo se realizaron</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ya llevamos </w:t>
      </w:r>
      <w:r w:rsidR="00F04467" w:rsidRPr="00125086">
        <w:rPr>
          <w:rFonts w:ascii="Garamond" w:eastAsia="Calibri" w:hAnsi="Garamond" w:cs="Times New Roman"/>
          <w:lang w:val="es-MX"/>
        </w:rPr>
        <w:t>cuatrocientos noventa y cuatro</w:t>
      </w:r>
      <w:r w:rsidR="007C2803" w:rsidRPr="00125086">
        <w:rPr>
          <w:rFonts w:ascii="Garamond" w:eastAsia="Calibri" w:hAnsi="Garamond" w:cs="Times New Roman"/>
          <w:lang w:val="es-MX"/>
        </w:rPr>
        <w:t xml:space="preserve"> mastografías, que esto ha sido algo muy importante para la detección oportuna de cáncer. En nuestra primera jornada detectamos dos pacientes, una de </w:t>
      </w:r>
      <w:r w:rsidR="00F04467" w:rsidRPr="00125086">
        <w:rPr>
          <w:rFonts w:ascii="Garamond" w:eastAsia="Calibri" w:hAnsi="Garamond" w:cs="Times New Roman"/>
          <w:lang w:val="es-MX"/>
        </w:rPr>
        <w:t>treinta y cuatro</w:t>
      </w:r>
      <w:r w:rsidR="007C2803" w:rsidRPr="00125086">
        <w:rPr>
          <w:rFonts w:ascii="Garamond" w:eastAsia="Calibri" w:hAnsi="Garamond" w:cs="Times New Roman"/>
          <w:lang w:val="es-MX"/>
        </w:rPr>
        <w:t xml:space="preserve"> y</w:t>
      </w:r>
      <w:r w:rsidR="00F04467" w:rsidRPr="00125086">
        <w:rPr>
          <w:rFonts w:ascii="Garamond" w:eastAsia="Calibri" w:hAnsi="Garamond" w:cs="Times New Roman"/>
          <w:lang w:val="es-MX"/>
        </w:rPr>
        <w:t>;</w:t>
      </w:r>
      <w:r w:rsidR="007C2803" w:rsidRPr="00125086">
        <w:rPr>
          <w:rFonts w:ascii="Garamond" w:eastAsia="Calibri" w:hAnsi="Garamond" w:cs="Times New Roman"/>
          <w:lang w:val="es-MX"/>
        </w:rPr>
        <w:t xml:space="preserve"> una de </w:t>
      </w:r>
      <w:r w:rsidR="00F04467" w:rsidRPr="00125086">
        <w:rPr>
          <w:rFonts w:ascii="Garamond" w:eastAsia="Calibri" w:hAnsi="Garamond" w:cs="Times New Roman"/>
          <w:lang w:val="es-MX"/>
        </w:rPr>
        <w:t xml:space="preserve">treinta y cinco </w:t>
      </w:r>
      <w:r w:rsidR="007C2803" w:rsidRPr="00125086">
        <w:rPr>
          <w:rFonts w:ascii="Garamond" w:eastAsia="Calibri" w:hAnsi="Garamond" w:cs="Times New Roman"/>
          <w:lang w:val="es-MX"/>
        </w:rPr>
        <w:t xml:space="preserve">años y en esta última jornada que se realizaron </w:t>
      </w:r>
      <w:r w:rsidR="00F04467" w:rsidRPr="00125086">
        <w:rPr>
          <w:rFonts w:ascii="Garamond" w:eastAsia="Calibri" w:hAnsi="Garamond" w:cs="Times New Roman"/>
          <w:lang w:val="es-MX"/>
        </w:rPr>
        <w:t xml:space="preserve">doscientos noventa </w:t>
      </w:r>
      <w:r w:rsidR="007C2803" w:rsidRPr="00125086">
        <w:rPr>
          <w:rFonts w:ascii="Garamond" w:eastAsia="Calibri" w:hAnsi="Garamond" w:cs="Times New Roman"/>
          <w:lang w:val="es-MX"/>
        </w:rPr>
        <w:t xml:space="preserve">mastografías en todo lo que fue el </w:t>
      </w:r>
      <w:r w:rsidR="00F04467" w:rsidRPr="00125086">
        <w:rPr>
          <w:rFonts w:ascii="Garamond" w:eastAsia="Calibri" w:hAnsi="Garamond" w:cs="Times New Roman"/>
          <w:lang w:val="es-MX"/>
        </w:rPr>
        <w:t>M</w:t>
      </w:r>
      <w:r w:rsidR="007C2803" w:rsidRPr="00125086">
        <w:rPr>
          <w:rFonts w:ascii="Garamond" w:eastAsia="Calibri" w:hAnsi="Garamond" w:cs="Times New Roman"/>
          <w:lang w:val="es-MX"/>
        </w:rPr>
        <w:t xml:space="preserve">unicipio. Quiero contarles que el caso de la señora María Dolores, una señora de </w:t>
      </w:r>
      <w:r w:rsidR="00F04467" w:rsidRPr="00125086">
        <w:rPr>
          <w:rFonts w:ascii="Garamond" w:eastAsia="Calibri" w:hAnsi="Garamond" w:cs="Times New Roman"/>
          <w:lang w:val="es-MX"/>
        </w:rPr>
        <w:t>cincuenta y ocho</w:t>
      </w:r>
      <w:r w:rsidR="007C2803" w:rsidRPr="00125086">
        <w:rPr>
          <w:rFonts w:ascii="Garamond" w:eastAsia="Calibri" w:hAnsi="Garamond" w:cs="Times New Roman"/>
          <w:lang w:val="es-MX"/>
        </w:rPr>
        <w:t xml:space="preserve"> años, le encontramos un Virats número </w:t>
      </w:r>
      <w:r w:rsidR="00F04467" w:rsidRPr="00125086">
        <w:rPr>
          <w:rFonts w:ascii="Garamond" w:eastAsia="Calibri" w:hAnsi="Garamond" w:cs="Times New Roman"/>
          <w:lang w:val="es-MX"/>
        </w:rPr>
        <w:t>cinco</w:t>
      </w:r>
      <w:r w:rsidR="007C2803" w:rsidRPr="00125086">
        <w:rPr>
          <w:rFonts w:ascii="Garamond" w:eastAsia="Calibri" w:hAnsi="Garamond" w:cs="Times New Roman"/>
          <w:lang w:val="es-MX"/>
        </w:rPr>
        <w:t xml:space="preserve">, donde médicamente eso se traduce en palabras </w:t>
      </w:r>
      <w:r w:rsidR="007C2803" w:rsidRPr="00125086">
        <w:rPr>
          <w:rFonts w:ascii="Garamond" w:eastAsia="Calibri" w:hAnsi="Garamond" w:cs="Times New Roman"/>
          <w:lang w:val="es-MX"/>
        </w:rPr>
        <w:lastRenderedPageBreak/>
        <w:t>más simples</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sugestiva de cáncer ya muy avanzado. La señora me comentaba que un día jueves </w:t>
      </w:r>
      <w:r w:rsidR="005D6F9B">
        <w:rPr>
          <w:rFonts w:ascii="Garamond" w:eastAsia="Calibri" w:hAnsi="Garamond" w:cs="Times New Roman"/>
          <w:lang w:val="es-MX"/>
        </w:rPr>
        <w:t xml:space="preserve">vio, </w:t>
      </w:r>
      <w:r w:rsidR="007C2803" w:rsidRPr="00125086">
        <w:rPr>
          <w:rFonts w:ascii="Garamond" w:eastAsia="Calibri" w:hAnsi="Garamond" w:cs="Times New Roman"/>
          <w:lang w:val="es-MX"/>
        </w:rPr>
        <w:t>se sintió esa bolita en su pecho, el día viernes lo comentó con uno de sus hijos y que afortunadamente en ese momento vio la publicidad y fue atendida el día lunes. Les manda decir que agradece mucho la rapidez, la profesionalidad con el que tuvo este servicio, que gracias al gobierno munici</w:t>
      </w:r>
      <w:r w:rsidR="005D6F9B">
        <w:rPr>
          <w:rFonts w:ascii="Garamond" w:eastAsia="Calibri" w:hAnsi="Garamond" w:cs="Times New Roman"/>
          <w:lang w:val="es-MX"/>
        </w:rPr>
        <w:t>pal, porque creo que todo este C</w:t>
      </w:r>
      <w:r w:rsidR="007C2803" w:rsidRPr="00125086">
        <w:rPr>
          <w:rFonts w:ascii="Garamond" w:eastAsia="Calibri" w:hAnsi="Garamond" w:cs="Times New Roman"/>
          <w:lang w:val="es-MX"/>
        </w:rPr>
        <w:t>abildo somos este gobierno que está llevando a cabo por primera vez este tipo de estudios y gracias a eso la señora inmediatamente recibió su tratamiento y hoy podemos decir con mucho orgullo</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que todos los que aprobaron este tipo de programas le salvaron la vida a la señora María Dolores. Otro de los programas muy importantes como bien se los mencionaba, el tema de la óptica</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que tenemos directamente en nuestras clínicas, pero no nos quedamos ahí, como bien nos lo indicó el presidente, teníamos que salir más allá, apoyar el tema de la economía, apoyar sobre todo el tema de la salud visual en los jóvenes. Tenemos un programa que ha sido muy exitoso, que es el programa </w:t>
      </w:r>
      <w:r w:rsidR="005D6F9B">
        <w:rPr>
          <w:rFonts w:ascii="Garamond" w:eastAsia="Calibri" w:hAnsi="Garamond" w:cs="Times New Roman"/>
          <w:lang w:val="es-MX"/>
        </w:rPr>
        <w:t>“</w:t>
      </w:r>
      <w:r w:rsidR="007C2803" w:rsidRPr="00125086">
        <w:rPr>
          <w:rFonts w:ascii="Garamond" w:eastAsia="Calibri" w:hAnsi="Garamond" w:cs="Times New Roman"/>
          <w:lang w:val="es-MX"/>
        </w:rPr>
        <w:t>Para que veas bien</w:t>
      </w:r>
      <w:r w:rsidR="005D6F9B">
        <w:rPr>
          <w:rFonts w:ascii="Garamond" w:eastAsia="Calibri" w:hAnsi="Garamond" w:cs="Times New Roman"/>
          <w:lang w:val="es-MX"/>
        </w:rPr>
        <w:t>”</w:t>
      </w:r>
      <w:r w:rsidR="007C2803" w:rsidRPr="00125086">
        <w:rPr>
          <w:rFonts w:ascii="Garamond" w:eastAsia="Calibri" w:hAnsi="Garamond" w:cs="Times New Roman"/>
          <w:lang w:val="es-MX"/>
        </w:rPr>
        <w:t>, que acude directamente a las escuelas preparatorias y también algunas secundarias estamos acudiendo</w:t>
      </w:r>
      <w:r w:rsidR="005D6F9B">
        <w:rPr>
          <w:rFonts w:ascii="Garamond" w:eastAsia="Calibri" w:hAnsi="Garamond" w:cs="Times New Roman"/>
          <w:lang w:val="es-MX"/>
        </w:rPr>
        <w:t>,</w:t>
      </w:r>
      <w:r w:rsidR="007C2803" w:rsidRPr="00125086">
        <w:rPr>
          <w:rFonts w:ascii="Garamond" w:eastAsia="Calibri" w:hAnsi="Garamond" w:cs="Times New Roman"/>
          <w:lang w:val="es-MX"/>
        </w:rPr>
        <w:t xml:space="preserve"> en dos meses llevamos cerca de </w:t>
      </w:r>
      <w:r w:rsidR="00F04467" w:rsidRPr="00125086">
        <w:rPr>
          <w:rFonts w:ascii="Garamond" w:eastAsia="Calibri" w:hAnsi="Garamond" w:cs="Times New Roman"/>
          <w:lang w:val="es-MX"/>
        </w:rPr>
        <w:t>doscientos cincuenta</w:t>
      </w:r>
      <w:r w:rsidR="007C2803" w:rsidRPr="00125086">
        <w:rPr>
          <w:rFonts w:ascii="Garamond" w:eastAsia="Calibri" w:hAnsi="Garamond" w:cs="Times New Roman"/>
          <w:lang w:val="es-MX"/>
        </w:rPr>
        <w:t xml:space="preserve"> lentes que hemos entregado en las escuelas, a lo cual los estudiantes se han beneficiado con cero pesos al adquirir sus lentes. Y ya por último, quiero presentarles un video</w:t>
      </w:r>
      <w:r w:rsidR="00792CEC">
        <w:rPr>
          <w:rFonts w:ascii="Garamond" w:eastAsia="Calibri" w:hAnsi="Garamond" w:cs="Times New Roman"/>
          <w:lang w:val="es-MX"/>
        </w:rPr>
        <w:t>,</w:t>
      </w:r>
      <w:r w:rsidR="007C2803" w:rsidRPr="00125086">
        <w:rPr>
          <w:rFonts w:ascii="Garamond" w:eastAsia="Calibri" w:hAnsi="Garamond" w:cs="Times New Roman"/>
          <w:lang w:val="es-MX"/>
        </w:rPr>
        <w:t xml:space="preserve"> </w:t>
      </w:r>
      <w:r w:rsidR="00792CEC">
        <w:rPr>
          <w:rFonts w:ascii="Garamond" w:eastAsia="Calibri" w:hAnsi="Garamond" w:cs="Times New Roman"/>
          <w:lang w:val="es-MX"/>
        </w:rPr>
        <w:t>p</w:t>
      </w:r>
      <w:r w:rsidR="007C2803" w:rsidRPr="00125086">
        <w:rPr>
          <w:rFonts w:ascii="Garamond" w:eastAsia="Calibri" w:hAnsi="Garamond" w:cs="Times New Roman"/>
          <w:lang w:val="es-MX"/>
        </w:rPr>
        <w:t xml:space="preserve">ara todos aquellos que no han visitado todavía las clínicas. Quise tomar alguna evidencia de lo que la gente menciona y que les manda decir un mensaje a todos ustedes los </w:t>
      </w:r>
      <w:r w:rsidR="00792CEC">
        <w:rPr>
          <w:rFonts w:ascii="Garamond" w:eastAsia="Calibri" w:hAnsi="Garamond" w:cs="Times New Roman"/>
          <w:lang w:val="es-MX"/>
        </w:rPr>
        <w:t>R</w:t>
      </w:r>
      <w:r w:rsidR="007C2803" w:rsidRPr="00125086">
        <w:rPr>
          <w:rFonts w:ascii="Garamond" w:eastAsia="Calibri" w:hAnsi="Garamond" w:cs="Times New Roman"/>
          <w:lang w:val="es-MX"/>
        </w:rPr>
        <w:t>egidores.</w:t>
      </w:r>
      <w:r w:rsidR="00792CEC">
        <w:rPr>
          <w:rFonts w:ascii="Garamond" w:eastAsia="Calibri" w:hAnsi="Garamond" w:cs="Times New Roman"/>
          <w:lang w:val="es-MX"/>
        </w:rPr>
        <w:t xml:space="preserve"> </w:t>
      </w:r>
      <w:r w:rsidR="007C2803" w:rsidRPr="00125086">
        <w:rPr>
          <w:rFonts w:ascii="Garamond" w:eastAsia="Calibri" w:hAnsi="Garamond" w:cs="Times New Roman"/>
          <w:lang w:val="es-MX"/>
        </w:rPr>
        <w:t xml:space="preserve">Sonido. Bueno, aquí tenemos un poquito de detalles técnicos, pero como bien les mencionaba, este programa ha sido muy beneficioso para toda la gente en el tema de salud. Todos sabemos las </w:t>
      </w:r>
      <w:r w:rsidR="00792CEC">
        <w:rPr>
          <w:rFonts w:ascii="Garamond" w:eastAsia="Calibri" w:hAnsi="Garamond" w:cs="Times New Roman"/>
          <w:lang w:val="es-MX"/>
        </w:rPr>
        <w:t>carencias que tenemos en otros M</w:t>
      </w:r>
      <w:r w:rsidR="007C2803" w:rsidRPr="00125086">
        <w:rPr>
          <w:rFonts w:ascii="Garamond" w:eastAsia="Calibri" w:hAnsi="Garamond" w:cs="Times New Roman"/>
          <w:lang w:val="es-MX"/>
        </w:rPr>
        <w:t xml:space="preserve">unicipios con el tema de </w:t>
      </w:r>
      <w:r w:rsidR="00792CEC">
        <w:rPr>
          <w:rFonts w:ascii="Garamond" w:eastAsia="Calibri" w:hAnsi="Garamond" w:cs="Times New Roman"/>
          <w:lang w:val="es-MX"/>
        </w:rPr>
        <w:t>salud.</w:t>
      </w:r>
      <w:r w:rsidR="007C2803" w:rsidRPr="00125086">
        <w:rPr>
          <w:rFonts w:ascii="Garamond" w:eastAsia="Calibri" w:hAnsi="Garamond" w:cs="Times New Roman"/>
          <w:lang w:val="es-MX"/>
        </w:rPr>
        <w:t xml:space="preserve"> </w:t>
      </w:r>
      <w:r w:rsidR="00792CEC">
        <w:rPr>
          <w:rFonts w:ascii="Garamond" w:eastAsia="Calibri" w:hAnsi="Garamond" w:cs="Times New Roman"/>
          <w:lang w:val="es-MX"/>
        </w:rPr>
        <w:t xml:space="preserve">Sin embargo, de </w:t>
      </w:r>
      <w:r w:rsidR="00792CEC" w:rsidRPr="00792CEC">
        <w:rPr>
          <w:rFonts w:ascii="Garamond" w:eastAsia="Calibri" w:hAnsi="Garamond" w:cs="Times New Roman"/>
          <w:lang w:val="es-MX"/>
        </w:rPr>
        <w:t>M</w:t>
      </w:r>
      <w:r w:rsidR="007C2803" w:rsidRPr="00792CEC">
        <w:rPr>
          <w:rFonts w:ascii="Garamond" w:eastAsia="Calibri" w:hAnsi="Garamond" w:cs="Times New Roman"/>
          <w:lang w:val="es-MX"/>
        </w:rPr>
        <w:t xml:space="preserve">unicipios vecinos han estado acudiendo a solicitar la atención. Sin embargo, como bien todos ustedes lo conocen, la aprobación de las reglas de operación especifica que es única y exclusivamente para habitantes de Puerto Vallarta, para quienes pueden recibir el servicio. Tenemos estas clínicas abiertas de lunes a viernes de </w:t>
      </w:r>
      <w:r w:rsidR="004C6A96" w:rsidRPr="00792CEC">
        <w:rPr>
          <w:rFonts w:ascii="Garamond" w:eastAsia="Calibri" w:hAnsi="Garamond" w:cs="Times New Roman"/>
          <w:lang w:val="es-MX"/>
        </w:rPr>
        <w:t>siete</w:t>
      </w:r>
      <w:r w:rsidR="007C2803" w:rsidRPr="00792CEC">
        <w:rPr>
          <w:rFonts w:ascii="Garamond" w:eastAsia="Calibri" w:hAnsi="Garamond" w:cs="Times New Roman"/>
          <w:lang w:val="es-MX"/>
        </w:rPr>
        <w:t xml:space="preserve"> de la mañana a </w:t>
      </w:r>
      <w:r w:rsidR="004C6A96" w:rsidRPr="00792CEC">
        <w:rPr>
          <w:rFonts w:ascii="Garamond" w:eastAsia="Calibri" w:hAnsi="Garamond" w:cs="Times New Roman"/>
          <w:lang w:val="es-MX"/>
        </w:rPr>
        <w:t>cinco</w:t>
      </w:r>
      <w:r w:rsidR="007C2803" w:rsidRPr="00792CEC">
        <w:rPr>
          <w:rFonts w:ascii="Garamond" w:eastAsia="Calibri" w:hAnsi="Garamond" w:cs="Times New Roman"/>
          <w:lang w:val="es-MX"/>
        </w:rPr>
        <w:t xml:space="preserve"> de la tarde, incluyendo días festivos y sábados también de </w:t>
      </w:r>
      <w:r w:rsidR="003A36BD" w:rsidRPr="00792CEC">
        <w:rPr>
          <w:rFonts w:ascii="Garamond" w:eastAsia="Calibri" w:hAnsi="Garamond" w:cs="Times New Roman"/>
          <w:lang w:val="es-MX"/>
        </w:rPr>
        <w:t xml:space="preserve">nueve </w:t>
      </w:r>
      <w:r w:rsidR="007C2803" w:rsidRPr="00792CEC">
        <w:rPr>
          <w:rFonts w:ascii="Garamond" w:eastAsia="Calibri" w:hAnsi="Garamond" w:cs="Times New Roman"/>
          <w:lang w:val="es-MX"/>
        </w:rPr>
        <w:t xml:space="preserve">a </w:t>
      </w:r>
      <w:r w:rsidR="003A36BD" w:rsidRPr="00792CEC">
        <w:rPr>
          <w:rFonts w:ascii="Garamond" w:eastAsia="Calibri" w:hAnsi="Garamond" w:cs="Times New Roman"/>
          <w:lang w:val="es-MX"/>
        </w:rPr>
        <w:t>dos</w:t>
      </w:r>
      <w:r w:rsidR="007C2803" w:rsidRPr="00792CEC">
        <w:rPr>
          <w:rFonts w:ascii="Garamond" w:eastAsia="Calibri" w:hAnsi="Garamond" w:cs="Times New Roman"/>
          <w:lang w:val="es-MX"/>
        </w:rPr>
        <w:t>.</w:t>
      </w:r>
      <w:r w:rsidR="00F04467" w:rsidRPr="00792CEC">
        <w:rPr>
          <w:rFonts w:ascii="Garamond" w:eastAsia="Calibri" w:hAnsi="Garamond" w:cs="Times New Roman"/>
          <w:lang w:val="es-MX"/>
        </w:rPr>
        <w:t xml:space="preserve"> </w:t>
      </w:r>
      <w:r w:rsidR="00792CEC" w:rsidRPr="00792CEC">
        <w:rPr>
          <w:rFonts w:ascii="Garamond" w:eastAsia="Calibri" w:hAnsi="Garamond" w:cs="Times New Roman"/>
          <w:lang w:val="es-MX"/>
        </w:rPr>
        <w:t xml:space="preserve">--------------------------------------------------- </w:t>
      </w:r>
      <w:r w:rsidR="00792CEC" w:rsidRPr="00792CEC">
        <w:rPr>
          <w:rFonts w:ascii="Garamond" w:eastAsia="Calibri" w:hAnsi="Garamond" w:cs="Times New Roman"/>
        </w:rPr>
        <w:t xml:space="preserve">A continuación se realiza la proyección audio visual de un video por parte del </w:t>
      </w:r>
      <w:r w:rsidR="00792CEC" w:rsidRPr="00792CEC">
        <w:rPr>
          <w:rFonts w:ascii="Garamond" w:eastAsia="Calibri" w:hAnsi="Garamond" w:cs="Times New Roman"/>
          <w:lang w:val="es-MX"/>
        </w:rPr>
        <w:t xml:space="preserve">Director de Promoción a la Salud, </w:t>
      </w:r>
      <w:r w:rsidR="00792CEC">
        <w:rPr>
          <w:rFonts w:ascii="Garamond" w:eastAsia="Calibri" w:hAnsi="Garamond" w:cs="Times New Roman"/>
          <w:lang w:val="es-MX"/>
        </w:rPr>
        <w:t xml:space="preserve">Dr. </w:t>
      </w:r>
      <w:r w:rsidR="00792CEC" w:rsidRPr="00792CEC">
        <w:rPr>
          <w:rFonts w:ascii="Garamond" w:eastAsia="Calibri" w:hAnsi="Garamond" w:cs="Times New Roman"/>
          <w:lang w:val="es-MX"/>
        </w:rPr>
        <w:t>Miguel Ángel Suárez</w:t>
      </w:r>
      <w:r w:rsidR="00792CEC">
        <w:rPr>
          <w:rFonts w:ascii="Garamond" w:eastAsia="Calibri" w:hAnsi="Garamond" w:cs="Times New Roman"/>
          <w:lang w:val="es-MX"/>
        </w:rPr>
        <w:t xml:space="preserve"> </w:t>
      </w:r>
      <w:r w:rsidR="00792CEC" w:rsidRPr="00792CEC">
        <w:rPr>
          <w:rFonts w:ascii="Garamond" w:eastAsia="Calibri" w:hAnsi="Garamond" w:cs="Times New Roman"/>
          <w:bCs/>
          <w:lang w:val="es-MX"/>
        </w:rPr>
        <w:t>Ornelas</w:t>
      </w:r>
      <w:r w:rsidR="00792CEC" w:rsidRPr="00792CEC">
        <w:rPr>
          <w:rFonts w:ascii="Garamond" w:eastAsia="Calibri" w:hAnsi="Garamond" w:cs="Times New Roman"/>
          <w:lang w:val="es-MX"/>
        </w:rPr>
        <w:t>. -------------</w:t>
      </w:r>
      <w:r w:rsid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792CEC" w:rsidRPr="00792CEC">
        <w:rPr>
          <w:rFonts w:ascii="Garamond" w:eastAsia="Calibri" w:hAnsi="Garamond" w:cs="Times New Roman"/>
          <w:bCs/>
          <w:lang w:val="es-MX"/>
        </w:rPr>
        <w:t xml:space="preserve">El C. </w:t>
      </w:r>
      <w:r w:rsidR="00792CEC" w:rsidRPr="00792CEC">
        <w:rPr>
          <w:rFonts w:ascii="Garamond" w:eastAsia="Calibri" w:hAnsi="Garamond" w:cs="Times New Roman"/>
          <w:lang w:val="es-MX"/>
        </w:rPr>
        <w:t xml:space="preserve">Director de Promoción de la Salud, </w:t>
      </w:r>
      <w:r w:rsidR="00792CEC" w:rsidRPr="00792CEC">
        <w:rPr>
          <w:rFonts w:ascii="Garamond" w:eastAsia="Calibri" w:hAnsi="Garamond" w:cs="Times New Roman"/>
          <w:bCs/>
          <w:lang w:val="es-MX"/>
        </w:rPr>
        <w:t>Dr. Miguel Ángel Suarez Ornelas: “</w:t>
      </w:r>
      <w:r w:rsidR="00792CEC" w:rsidRPr="00792CEC">
        <w:rPr>
          <w:rFonts w:ascii="Garamond" w:eastAsia="Calibri" w:hAnsi="Garamond" w:cs="Times New Roman"/>
          <w:lang w:val="es-MX"/>
        </w:rPr>
        <w:t>Regidores y Regidoras,</w:t>
      </w:r>
      <w:r w:rsidR="007C2803" w:rsidRPr="00792CEC">
        <w:rPr>
          <w:rFonts w:ascii="Garamond" w:eastAsia="Calibri" w:hAnsi="Garamond" w:cs="Times New Roman"/>
          <w:lang w:val="es-MX"/>
        </w:rPr>
        <w:t xml:space="preserve"> </w:t>
      </w:r>
      <w:r w:rsidR="00792CEC" w:rsidRPr="00792CEC">
        <w:rPr>
          <w:rFonts w:ascii="Garamond" w:eastAsia="Calibri" w:hAnsi="Garamond" w:cs="Times New Roman"/>
          <w:lang w:val="es-MX"/>
        </w:rPr>
        <w:t>e</w:t>
      </w:r>
      <w:r w:rsidR="007C2803" w:rsidRPr="00792CEC">
        <w:rPr>
          <w:rFonts w:ascii="Garamond" w:eastAsia="Calibri" w:hAnsi="Garamond" w:cs="Times New Roman"/>
          <w:lang w:val="es-MX"/>
        </w:rPr>
        <w:t xml:space="preserve">sta es una pequeña, muy, muy, muy pequeña muestra de lo que los servicios de las </w:t>
      </w:r>
      <w:r w:rsidR="00792CEC" w:rsidRPr="00792CEC">
        <w:rPr>
          <w:rFonts w:ascii="Garamond" w:eastAsia="Calibri" w:hAnsi="Garamond" w:cs="Times New Roman"/>
          <w:lang w:val="es-MX"/>
        </w:rPr>
        <w:t>Clínicas Doctor</w:t>
      </w:r>
      <w:r w:rsidR="007C2803" w:rsidRPr="00792CEC">
        <w:rPr>
          <w:rFonts w:ascii="Garamond" w:eastAsia="Calibri" w:hAnsi="Garamond" w:cs="Times New Roman"/>
          <w:lang w:val="es-MX"/>
        </w:rPr>
        <w:t xml:space="preserve"> Tucán están dando a toda </w:t>
      </w:r>
      <w:r w:rsidR="00792CEC" w:rsidRPr="00792CEC">
        <w:rPr>
          <w:rFonts w:ascii="Garamond" w:eastAsia="Calibri" w:hAnsi="Garamond" w:cs="Times New Roman"/>
          <w:lang w:val="es-MX"/>
        </w:rPr>
        <w:t>la población de Puerto Vallarta.</w:t>
      </w:r>
      <w:r w:rsidR="007C2803" w:rsidRPr="00792CEC">
        <w:rPr>
          <w:rFonts w:ascii="Garamond" w:eastAsia="Calibri" w:hAnsi="Garamond" w:cs="Times New Roman"/>
          <w:lang w:val="es-MX"/>
        </w:rPr>
        <w:t xml:space="preserve"> </w:t>
      </w:r>
      <w:r w:rsidR="00792CEC" w:rsidRPr="00792CEC">
        <w:rPr>
          <w:rFonts w:ascii="Garamond" w:eastAsia="Calibri" w:hAnsi="Garamond" w:cs="Times New Roman"/>
          <w:lang w:val="es-MX"/>
        </w:rPr>
        <w:t>C</w:t>
      </w:r>
      <w:r w:rsidR="007C2803" w:rsidRPr="00792CEC">
        <w:rPr>
          <w:rFonts w:ascii="Garamond" w:eastAsia="Calibri" w:hAnsi="Garamond" w:cs="Times New Roman"/>
          <w:lang w:val="es-MX"/>
        </w:rPr>
        <w:t>omo lo acaban de ver ustedes, sin distinción, niñas, niños, adultos, muchos adultos mayores han tenido la confianza y se están t</w:t>
      </w:r>
      <w:r w:rsidR="00792CEC" w:rsidRPr="00792CEC">
        <w:rPr>
          <w:rFonts w:ascii="Garamond" w:eastAsia="Calibri" w:hAnsi="Garamond" w:cs="Times New Roman"/>
          <w:lang w:val="es-MX"/>
        </w:rPr>
        <w:t>ratando en este momento en las C</w:t>
      </w:r>
      <w:r w:rsidR="007C2803" w:rsidRPr="00792CEC">
        <w:rPr>
          <w:rFonts w:ascii="Garamond" w:eastAsia="Calibri" w:hAnsi="Garamond" w:cs="Times New Roman"/>
          <w:lang w:val="es-MX"/>
        </w:rPr>
        <w:t>línicas D</w:t>
      </w:r>
      <w:r w:rsidR="00F04467" w:rsidRPr="00792CEC">
        <w:rPr>
          <w:rFonts w:ascii="Garamond" w:eastAsia="Calibri" w:hAnsi="Garamond" w:cs="Times New Roman"/>
          <w:lang w:val="es-MX"/>
        </w:rPr>
        <w:t>octor</w:t>
      </w:r>
      <w:r w:rsidR="007C2803" w:rsidRPr="00792CEC">
        <w:rPr>
          <w:rFonts w:ascii="Garamond" w:eastAsia="Calibri" w:hAnsi="Garamond" w:cs="Times New Roman"/>
          <w:lang w:val="es-MX"/>
        </w:rPr>
        <w:t xml:space="preserve"> </w:t>
      </w:r>
      <w:r w:rsidR="00F04467" w:rsidRPr="00792CEC">
        <w:rPr>
          <w:rFonts w:ascii="Garamond" w:eastAsia="Calibri" w:hAnsi="Garamond" w:cs="Times New Roman"/>
          <w:lang w:val="es-MX"/>
        </w:rPr>
        <w:t>Tucán</w:t>
      </w:r>
      <w:r w:rsidR="007C2803" w:rsidRPr="00792CEC">
        <w:rPr>
          <w:rFonts w:ascii="Garamond" w:eastAsia="Calibri" w:hAnsi="Garamond" w:cs="Times New Roman"/>
          <w:lang w:val="es-MX"/>
        </w:rPr>
        <w:t>. Gracias a todos ustedes y esperamos poder seguir ten</w:t>
      </w:r>
      <w:r w:rsidR="00792CEC" w:rsidRPr="00792CEC">
        <w:rPr>
          <w:rFonts w:ascii="Garamond" w:eastAsia="Calibri" w:hAnsi="Garamond" w:cs="Times New Roman"/>
          <w:lang w:val="es-MX"/>
        </w:rPr>
        <w:t>iendo la confianza para que la C</w:t>
      </w:r>
      <w:r w:rsidR="007C2803" w:rsidRPr="00792CEC">
        <w:rPr>
          <w:rFonts w:ascii="Garamond" w:eastAsia="Calibri" w:hAnsi="Garamond" w:cs="Times New Roman"/>
          <w:lang w:val="es-MX"/>
        </w:rPr>
        <w:t>línica de Mojoneras, que es una zona con muchí</w:t>
      </w:r>
      <w:r w:rsidR="00792CEC" w:rsidRPr="00792CEC">
        <w:rPr>
          <w:rFonts w:ascii="Garamond" w:eastAsia="Calibri" w:hAnsi="Garamond" w:cs="Times New Roman"/>
          <w:lang w:val="es-MX"/>
        </w:rPr>
        <w:t>sima necesidad, pueda tener su C</w:t>
      </w:r>
      <w:r w:rsidR="007C2803" w:rsidRPr="00792CEC">
        <w:rPr>
          <w:rFonts w:ascii="Garamond" w:eastAsia="Calibri" w:hAnsi="Garamond" w:cs="Times New Roman"/>
          <w:lang w:val="es-MX"/>
        </w:rPr>
        <w:t xml:space="preserve">línica </w:t>
      </w:r>
      <w:r w:rsidR="00604569">
        <w:rPr>
          <w:rFonts w:ascii="Garamond" w:eastAsia="Calibri" w:hAnsi="Garamond" w:cs="Times New Roman"/>
          <w:lang w:val="es-MX"/>
        </w:rPr>
        <w:t>próximamente. De mi parte es cua</w:t>
      </w:r>
      <w:r w:rsidR="007C2803" w:rsidRPr="00792CEC">
        <w:rPr>
          <w:rFonts w:ascii="Garamond" w:eastAsia="Calibri" w:hAnsi="Garamond" w:cs="Times New Roman"/>
          <w:lang w:val="es-MX"/>
        </w:rPr>
        <w:t>nto</w:t>
      </w:r>
      <w:r w:rsidR="00792CE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792CEC" w:rsidRPr="00792CEC">
        <w:rPr>
          <w:rFonts w:ascii="Garamond" w:hAnsi="Garamond"/>
          <w:lang w:val="es-ES_tradnl"/>
        </w:rPr>
        <w:t xml:space="preserve">La C. Regidora, </w:t>
      </w:r>
      <w:r w:rsidR="00792CEC" w:rsidRPr="00792CEC">
        <w:rPr>
          <w:rFonts w:ascii="Garamond" w:hAnsi="Garamond"/>
        </w:rPr>
        <w:t>Q.F.B. María Laurel Carrillo Ventura</w:t>
      </w:r>
      <w:r w:rsidR="00792CEC" w:rsidRPr="00792CEC">
        <w:rPr>
          <w:rFonts w:ascii="Garamond" w:hAnsi="Garamond"/>
          <w:lang w:val="es-ES_tradnl"/>
        </w:rPr>
        <w:t>: “</w:t>
      </w:r>
      <w:r w:rsidR="007C2803" w:rsidRPr="00792CEC">
        <w:rPr>
          <w:rFonts w:ascii="Garamond" w:eastAsia="Calibri" w:hAnsi="Garamond" w:cs="Times New Roman"/>
          <w:lang w:val="es-MX"/>
        </w:rPr>
        <w:t>Gracias doctor</w:t>
      </w:r>
      <w:r w:rsidR="00792CE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49041F" w:rsidRPr="00792CEC">
        <w:rPr>
          <w:rFonts w:ascii="Garamond" w:hAnsi="Garamond"/>
          <w:lang w:val="es-ES_tradnl"/>
        </w:rPr>
        <w:t xml:space="preserve">El C. </w:t>
      </w:r>
      <w:r w:rsidR="0049041F" w:rsidRPr="00792CEC">
        <w:rPr>
          <w:rFonts w:ascii="Garamond" w:hAnsi="Garamond"/>
        </w:rPr>
        <w:t>Presidente Municipal, Arq. Luis Ernesto Munguía González: “</w:t>
      </w:r>
      <w:r w:rsidR="00792CEC" w:rsidRPr="00792CEC">
        <w:rPr>
          <w:rFonts w:ascii="Garamond" w:eastAsia="Calibri" w:hAnsi="Garamond" w:cs="Times New Roman"/>
          <w:lang w:val="es-MX"/>
        </w:rPr>
        <w:t xml:space="preserve">Muchas gracias </w:t>
      </w:r>
      <w:r w:rsidR="007C2803" w:rsidRPr="00792CEC">
        <w:rPr>
          <w:rFonts w:ascii="Garamond" w:eastAsia="Calibri" w:hAnsi="Garamond" w:cs="Times New Roman"/>
          <w:lang w:val="es-MX"/>
        </w:rPr>
        <w:t>Doctor Miguel. Consulto a esta asamblea si es de aprobarse en primer momento la declaratoria de urgencia y la dispensa de trámite manifestarlo</w:t>
      </w:r>
      <w:r w:rsidR="00792CEC">
        <w:rPr>
          <w:rFonts w:ascii="Garamond" w:eastAsia="Calibri" w:hAnsi="Garamond" w:cs="Times New Roman"/>
          <w:lang w:val="es-MX"/>
        </w:rPr>
        <w:t>…</w:t>
      </w:r>
      <w:r w:rsidR="007C2803" w:rsidRPr="00792CEC">
        <w:rPr>
          <w:rFonts w:ascii="Garamond" w:eastAsia="Calibri" w:hAnsi="Garamond" w:cs="Times New Roman"/>
          <w:lang w:val="es-MX"/>
        </w:rPr>
        <w:t xml:space="preserve">pero antes </w:t>
      </w:r>
      <w:r w:rsidR="0005172D" w:rsidRPr="00792CEC">
        <w:rPr>
          <w:rFonts w:ascii="Garamond" w:eastAsia="Calibri" w:hAnsi="Garamond" w:cs="Times New Roman"/>
          <w:lang w:val="es-MX"/>
        </w:rPr>
        <w:t>tenemos el uso de la voz de la R</w:t>
      </w:r>
      <w:r w:rsidR="007C2803" w:rsidRPr="00792CEC">
        <w:rPr>
          <w:rFonts w:ascii="Garamond" w:eastAsia="Calibri" w:hAnsi="Garamond" w:cs="Times New Roman"/>
          <w:lang w:val="es-MX"/>
        </w:rPr>
        <w:t>egidora Melissa</w:t>
      </w:r>
      <w:r w:rsidR="00792CE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694007" w:rsidRPr="00792CEC">
        <w:rPr>
          <w:rFonts w:ascii="Garamond" w:hAnsi="Garamond"/>
          <w:lang w:val="es-ES_tradnl"/>
        </w:rPr>
        <w:t xml:space="preserve">La C. Regidora, L.A.E. </w:t>
      </w:r>
      <w:r w:rsidR="00694007" w:rsidRPr="00792CEC">
        <w:rPr>
          <w:rFonts w:ascii="Garamond" w:hAnsi="Garamond"/>
        </w:rPr>
        <w:t>Melissa Marlene Madero Plascencia</w:t>
      </w:r>
      <w:r w:rsidR="00694007" w:rsidRPr="00792CEC">
        <w:rPr>
          <w:rFonts w:ascii="Garamond" w:hAnsi="Garamond"/>
          <w:lang w:val="es-ES_tradnl"/>
        </w:rPr>
        <w:t>: “</w:t>
      </w:r>
      <w:r w:rsidR="007C2803" w:rsidRPr="00792CEC">
        <w:rPr>
          <w:rFonts w:ascii="Garamond" w:eastAsia="Calibri" w:hAnsi="Garamond" w:cs="Times New Roman"/>
          <w:lang w:val="es-MX"/>
        </w:rPr>
        <w:t>Gracias Alcalde. Justo esa era mi pregunta, si íbamos a votar conforme a la iniciativa o a la dispensa de trámite, porque realmente si es un tema que necesitamos estudiar, es a un privado al que le estamos dando uno de nuestros patrimonios en comodato</w:t>
      </w:r>
      <w:r w:rsidR="00731C2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00071C" w:rsidRPr="00792CEC">
        <w:rPr>
          <w:rFonts w:ascii="Garamond" w:hAnsi="Garamond"/>
          <w:lang w:val="es-ES_tradnl"/>
        </w:rPr>
        <w:t xml:space="preserve">El C. </w:t>
      </w:r>
      <w:r w:rsidR="0000071C" w:rsidRPr="00792CEC">
        <w:rPr>
          <w:rFonts w:ascii="Garamond" w:hAnsi="Garamond"/>
        </w:rPr>
        <w:t>Presidente Municipal, Arq. Luis Ernesto Munguía González: “</w:t>
      </w:r>
      <w:r w:rsidR="007C2803" w:rsidRPr="00792CEC">
        <w:rPr>
          <w:rFonts w:ascii="Garamond" w:eastAsia="Calibri" w:hAnsi="Garamond" w:cs="Times New Roman"/>
          <w:lang w:val="es-MX"/>
        </w:rPr>
        <w:t>La ruta es derivada de que ya hay una</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 xml:space="preserve">una licitación en marcha que referían y que de alguna forma para poder dar paso a la apertura de este nuevo espacio, pues requerimos la agilidad y la declaratoria urgencia para que podamos estar en condiciones de dar el servicio a la brevedad. Y una de las cosas, digamos, como de las bondades de la temporalidad de este contrato de comodato es al término de este periodo </w:t>
      </w:r>
      <w:r w:rsidR="007C2803" w:rsidRPr="00792CEC">
        <w:rPr>
          <w:rFonts w:ascii="Garamond" w:eastAsia="Calibri" w:hAnsi="Garamond" w:cs="Times New Roman"/>
          <w:lang w:val="es-MX"/>
        </w:rPr>
        <w:lastRenderedPageBreak/>
        <w:t>administrativo o este periodo gubernamental, entonces no compromete más allá pues el propio espacio o predio. Quienes estén por la afirmativa de aprobar la declaratoria de urgencia y la dispensa de trámite, manifestarlo</w:t>
      </w:r>
      <w:r w:rsidR="0000071C" w:rsidRPr="00792CEC">
        <w:rPr>
          <w:rFonts w:ascii="Garamond" w:eastAsia="Calibri" w:hAnsi="Garamond" w:cs="Times New Roman"/>
          <w:lang w:val="es-MX"/>
        </w:rPr>
        <w:t xml:space="preserve"> levantando su mano. ¿En contra?</w:t>
      </w:r>
      <w:r w:rsidR="007C2803" w:rsidRPr="00792CEC">
        <w:rPr>
          <w:rFonts w:ascii="Garamond" w:eastAsia="Calibri" w:hAnsi="Garamond" w:cs="Times New Roman"/>
          <w:lang w:val="es-MX"/>
        </w:rPr>
        <w:t xml:space="preserve"> </w:t>
      </w:r>
      <w:r w:rsidR="0000071C" w:rsidRPr="00792CEC">
        <w:rPr>
          <w:rFonts w:ascii="Garamond" w:eastAsia="Calibri" w:hAnsi="Garamond" w:cs="Times New Roman"/>
          <w:lang w:val="es-MX"/>
        </w:rPr>
        <w:t>¿A</w:t>
      </w:r>
      <w:r w:rsidR="007C2803" w:rsidRPr="00792CEC">
        <w:rPr>
          <w:rFonts w:ascii="Garamond" w:eastAsia="Calibri" w:hAnsi="Garamond" w:cs="Times New Roman"/>
          <w:lang w:val="es-MX"/>
        </w:rPr>
        <w:t>bstenciones</w:t>
      </w:r>
      <w:r w:rsidR="0000071C" w:rsidRPr="00792CEC">
        <w:rPr>
          <w:rFonts w:ascii="Garamond" w:eastAsia="Calibri" w:hAnsi="Garamond" w:cs="Times New Roman"/>
          <w:lang w:val="es-MX"/>
        </w:rPr>
        <w:t>? S</w:t>
      </w:r>
      <w:r w:rsidR="007C2803" w:rsidRPr="00792CEC">
        <w:rPr>
          <w:rFonts w:ascii="Garamond" w:eastAsia="Calibri" w:hAnsi="Garamond" w:cs="Times New Roman"/>
          <w:lang w:val="es-MX"/>
        </w:rPr>
        <w:t xml:space="preserve">eñor </w:t>
      </w:r>
      <w:r w:rsidR="0000071C" w:rsidRPr="00792CEC">
        <w:rPr>
          <w:rFonts w:ascii="Garamond" w:eastAsia="Calibri" w:hAnsi="Garamond" w:cs="Times New Roman"/>
          <w:lang w:val="es-MX"/>
        </w:rPr>
        <w:t>S</w:t>
      </w:r>
      <w:r w:rsidR="007C2803" w:rsidRPr="00792CEC">
        <w:rPr>
          <w:rFonts w:ascii="Garamond" w:eastAsia="Calibri" w:hAnsi="Garamond" w:cs="Times New Roman"/>
          <w:lang w:val="es-MX"/>
        </w:rPr>
        <w:t>ec</w:t>
      </w:r>
      <w:r w:rsidR="0000071C" w:rsidRPr="00792CEC">
        <w:rPr>
          <w:rFonts w:ascii="Garamond" w:eastAsia="Calibri" w:hAnsi="Garamond" w:cs="Times New Roman"/>
          <w:lang w:val="es-MX"/>
        </w:rPr>
        <w:t>retario dé cuenta del resultado”.</w:t>
      </w:r>
      <w:r w:rsidR="00792CEC" w:rsidRPr="00792CEC">
        <w:rPr>
          <w:rFonts w:ascii="Garamond" w:eastAsia="Calibri" w:hAnsi="Garamond" w:cs="Times New Roman"/>
          <w:lang w:val="es-MX"/>
        </w:rPr>
        <w:t xml:space="preserve"> </w:t>
      </w:r>
      <w:r w:rsidR="00731C2C" w:rsidRPr="00792CEC">
        <w:rPr>
          <w:rFonts w:ascii="Garamond" w:hAnsi="Garamond"/>
          <w:shd w:val="clear" w:color="auto" w:fill="FFFFFF"/>
          <w:lang w:val="es-ES_tradnl"/>
        </w:rPr>
        <w:t xml:space="preserve">El C. Secretario General, </w:t>
      </w:r>
      <w:r w:rsidR="00731C2C" w:rsidRPr="00792CEC">
        <w:rPr>
          <w:rFonts w:ascii="Garamond" w:hAnsi="Garamond"/>
          <w:shd w:val="clear" w:color="auto" w:fill="FFFFFF"/>
        </w:rPr>
        <w:t>Abg. José Juan Velázquez Hernández</w:t>
      </w:r>
      <w:r w:rsidR="00731C2C" w:rsidRPr="00792CEC">
        <w:rPr>
          <w:rFonts w:ascii="Garamond" w:hAnsi="Garamond"/>
          <w:shd w:val="clear" w:color="auto" w:fill="FFFFFF"/>
          <w:lang w:val="es-ES_tradnl"/>
        </w:rPr>
        <w:t>: “</w:t>
      </w:r>
      <w:r w:rsidR="0000071C" w:rsidRPr="00792CEC">
        <w:rPr>
          <w:rFonts w:ascii="Garamond" w:eastAsia="Calibri" w:hAnsi="Garamond" w:cs="Times New Roman"/>
          <w:lang w:val="es-MX"/>
        </w:rPr>
        <w:t>Claro que sí señor P</w:t>
      </w:r>
      <w:r w:rsidR="007C2803" w:rsidRPr="00792CEC">
        <w:rPr>
          <w:rFonts w:ascii="Garamond" w:eastAsia="Calibri" w:hAnsi="Garamond" w:cs="Times New Roman"/>
          <w:lang w:val="es-MX"/>
        </w:rPr>
        <w:t>residente</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 xml:space="preserve"> d</w:t>
      </w:r>
      <w:r w:rsidR="0000071C" w:rsidRPr="00792CEC">
        <w:rPr>
          <w:rFonts w:ascii="Garamond" w:eastAsia="Calibri" w:hAnsi="Garamond" w:cs="Times New Roman"/>
          <w:lang w:val="es-MX"/>
        </w:rPr>
        <w:t>oy</w:t>
      </w:r>
      <w:r w:rsidR="007C2803" w:rsidRPr="00792CEC">
        <w:rPr>
          <w:rFonts w:ascii="Garamond" w:eastAsia="Calibri" w:hAnsi="Garamond" w:cs="Times New Roman"/>
          <w:lang w:val="es-MX"/>
        </w:rPr>
        <w:t xml:space="preserve"> cuenta</w:t>
      </w:r>
      <w:r w:rsidR="0000071C" w:rsidRPr="00792CEC">
        <w:rPr>
          <w:rFonts w:ascii="Garamond" w:eastAsia="Calibri" w:hAnsi="Garamond" w:cs="Times New Roman"/>
          <w:lang w:val="es-MX"/>
        </w:rPr>
        <w:t xml:space="preserve"> a</w:t>
      </w:r>
      <w:r w:rsidR="007C2803" w:rsidRPr="00792CEC">
        <w:rPr>
          <w:rFonts w:ascii="Garamond" w:eastAsia="Calibri" w:hAnsi="Garamond" w:cs="Times New Roman"/>
          <w:lang w:val="es-MX"/>
        </w:rPr>
        <w:t xml:space="preserve"> usted con </w:t>
      </w:r>
      <w:r w:rsidR="0000071C" w:rsidRPr="00792CEC">
        <w:rPr>
          <w:rFonts w:ascii="Garamond" w:eastAsia="Calibri" w:hAnsi="Garamond" w:cs="Times New Roman"/>
          <w:lang w:val="es-MX"/>
        </w:rPr>
        <w:t>catorce</w:t>
      </w:r>
      <w:r w:rsidR="007C2803" w:rsidRPr="00792CEC">
        <w:rPr>
          <w:rFonts w:ascii="Garamond" w:eastAsia="Calibri" w:hAnsi="Garamond" w:cs="Times New Roman"/>
          <w:lang w:val="es-MX"/>
        </w:rPr>
        <w:t xml:space="preserve"> votos a favor, cero votos en contra</w:t>
      </w:r>
      <w:r w:rsidR="0000071C" w:rsidRPr="00792CEC">
        <w:rPr>
          <w:rFonts w:ascii="Garamond" w:eastAsia="Calibri" w:hAnsi="Garamond" w:cs="Times New Roman"/>
          <w:lang w:val="es-MX"/>
        </w:rPr>
        <w:t xml:space="preserve"> y una abstención. E</w:t>
      </w:r>
      <w:r w:rsidR="007C2803" w:rsidRPr="00792CEC">
        <w:rPr>
          <w:rFonts w:ascii="Garamond" w:eastAsia="Calibri" w:hAnsi="Garamond" w:cs="Times New Roman"/>
          <w:lang w:val="es-MX"/>
        </w:rPr>
        <w:t>s</w:t>
      </w:r>
      <w:r w:rsidR="0000071C" w:rsidRPr="00792CEC">
        <w:rPr>
          <w:rFonts w:ascii="Garamond" w:eastAsia="Calibri" w:hAnsi="Garamond" w:cs="Times New Roman"/>
          <w:lang w:val="es-MX"/>
        </w:rPr>
        <w:t xml:space="preserve"> cuanto”</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00071C" w:rsidRPr="00792CEC">
        <w:rPr>
          <w:rFonts w:ascii="Garamond" w:hAnsi="Garamond"/>
          <w:lang w:val="es-ES_tradnl"/>
        </w:rPr>
        <w:t xml:space="preserve">El C. </w:t>
      </w:r>
      <w:r w:rsidR="0000071C" w:rsidRPr="00792CEC">
        <w:rPr>
          <w:rFonts w:ascii="Garamond" w:hAnsi="Garamond"/>
        </w:rPr>
        <w:t>Presidente Municipal, Arq. Luis Ernesto Munguía González: “Q</w:t>
      </w:r>
      <w:r w:rsidR="007C2803" w:rsidRPr="00792CEC">
        <w:rPr>
          <w:rFonts w:ascii="Garamond" w:eastAsia="Calibri" w:hAnsi="Garamond" w:cs="Times New Roman"/>
          <w:lang w:val="es-MX"/>
        </w:rPr>
        <w:t>ueda aprob</w:t>
      </w:r>
      <w:r w:rsidR="001A7ABD">
        <w:rPr>
          <w:rFonts w:ascii="Garamond" w:eastAsia="Calibri" w:hAnsi="Garamond" w:cs="Times New Roman"/>
          <w:lang w:val="es-MX"/>
        </w:rPr>
        <w:t>ada la declaratoria de urgencia y l</w:t>
      </w:r>
      <w:r w:rsidR="007C2803" w:rsidRPr="00792CEC">
        <w:rPr>
          <w:rFonts w:ascii="Garamond" w:eastAsia="Calibri" w:hAnsi="Garamond" w:cs="Times New Roman"/>
          <w:lang w:val="es-MX"/>
        </w:rPr>
        <w:t xml:space="preserve">a dispensa de trámite por mayoría simple </w:t>
      </w:r>
      <w:r w:rsidR="001A7ABD">
        <w:rPr>
          <w:rFonts w:ascii="Garamond" w:eastAsia="Calibri" w:hAnsi="Garamond" w:cs="Times New Roman"/>
          <w:lang w:val="es-MX"/>
        </w:rPr>
        <w:t>de votos.</w:t>
      </w:r>
      <w:r w:rsidR="007C2803" w:rsidRPr="00792CEC">
        <w:rPr>
          <w:rFonts w:ascii="Garamond" w:eastAsia="Calibri" w:hAnsi="Garamond" w:cs="Times New Roman"/>
          <w:lang w:val="es-MX"/>
        </w:rPr>
        <w:t xml:space="preserve"> Ahora bien, pongo a consideración de este Pleno la aprobación de esta iniciativa para otorgar en comodato con temporalidad hasta el </w:t>
      </w:r>
      <w:r w:rsidR="0000071C" w:rsidRPr="00792CEC">
        <w:rPr>
          <w:rFonts w:ascii="Garamond" w:eastAsia="Calibri" w:hAnsi="Garamond" w:cs="Times New Roman"/>
          <w:lang w:val="es-MX"/>
        </w:rPr>
        <w:t xml:space="preserve">treinta </w:t>
      </w:r>
      <w:r w:rsidR="007C2803" w:rsidRPr="00792CEC">
        <w:rPr>
          <w:rFonts w:ascii="Garamond" w:eastAsia="Calibri" w:hAnsi="Garamond" w:cs="Times New Roman"/>
          <w:lang w:val="es-MX"/>
        </w:rPr>
        <w:t xml:space="preserve">de septiembre de </w:t>
      </w:r>
      <w:r w:rsidR="0000071C" w:rsidRPr="00792CEC">
        <w:rPr>
          <w:rFonts w:ascii="Garamond" w:eastAsia="Calibri" w:hAnsi="Garamond" w:cs="Times New Roman"/>
          <w:lang w:val="es-MX"/>
        </w:rPr>
        <w:t>dos mil veintisiete.</w:t>
      </w:r>
      <w:r w:rsidR="007C2803" w:rsidRPr="00792CEC">
        <w:rPr>
          <w:rFonts w:ascii="Garamond" w:eastAsia="Calibri" w:hAnsi="Garamond" w:cs="Times New Roman"/>
          <w:lang w:val="es-MX"/>
        </w:rPr>
        <w:t xml:space="preserve"> Pero para antes el uso de la voz de nuestro </w:t>
      </w:r>
      <w:r w:rsidR="0000071C" w:rsidRPr="00792CEC">
        <w:rPr>
          <w:rFonts w:ascii="Garamond" w:eastAsia="Calibri" w:hAnsi="Garamond" w:cs="Times New Roman"/>
          <w:lang w:val="es-MX"/>
        </w:rPr>
        <w:t>R</w:t>
      </w:r>
      <w:r w:rsidR="007C2803" w:rsidRPr="00792CEC">
        <w:rPr>
          <w:rFonts w:ascii="Garamond" w:eastAsia="Calibri" w:hAnsi="Garamond" w:cs="Times New Roman"/>
          <w:lang w:val="es-MX"/>
        </w:rPr>
        <w:t>egidor Víctor Bernal</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05172D" w:rsidRPr="00792CEC">
        <w:rPr>
          <w:rFonts w:ascii="Garamond" w:hAnsi="Garamond"/>
          <w:lang w:val="es-ES_tradnl"/>
        </w:rPr>
        <w:t xml:space="preserve">El C. Regidor, </w:t>
      </w:r>
      <w:r w:rsidR="0005172D" w:rsidRPr="00792CEC">
        <w:rPr>
          <w:rFonts w:ascii="Garamond" w:hAnsi="Garamond"/>
        </w:rPr>
        <w:t>Mtro. Víctor Manuel Bernal Vargas</w:t>
      </w:r>
      <w:r w:rsidR="0005172D" w:rsidRPr="00792CEC">
        <w:rPr>
          <w:rFonts w:ascii="Garamond" w:hAnsi="Garamond"/>
          <w:lang w:val="es-ES_tradnl"/>
        </w:rPr>
        <w:t>: “</w:t>
      </w:r>
      <w:r w:rsidR="001A7ABD">
        <w:rPr>
          <w:rFonts w:ascii="Garamond" w:eastAsia="Calibri" w:hAnsi="Garamond" w:cs="Times New Roman"/>
          <w:lang w:val="es-MX"/>
        </w:rPr>
        <w:t>Sí, gracias Presidente.</w:t>
      </w:r>
      <w:r w:rsidR="007C2803" w:rsidRPr="00792CEC">
        <w:rPr>
          <w:rFonts w:ascii="Garamond" w:eastAsia="Calibri" w:hAnsi="Garamond" w:cs="Times New Roman"/>
          <w:lang w:val="es-MX"/>
        </w:rPr>
        <w:t xml:space="preserve"> </w:t>
      </w:r>
      <w:r w:rsidR="001A7ABD">
        <w:rPr>
          <w:rFonts w:ascii="Garamond" w:eastAsia="Calibri" w:hAnsi="Garamond" w:cs="Times New Roman"/>
          <w:lang w:val="es-MX"/>
        </w:rPr>
        <w:t>D</w:t>
      </w:r>
      <w:r w:rsidR="007C2803" w:rsidRPr="00792CEC">
        <w:rPr>
          <w:rFonts w:ascii="Garamond" w:eastAsia="Calibri" w:hAnsi="Garamond" w:cs="Times New Roman"/>
          <w:lang w:val="es-MX"/>
        </w:rPr>
        <w:t xml:space="preserve">ada la votación de que se va a someter a votación el dictamen, entonces habría que eliminar nada más dentro de la propuesta </w:t>
      </w:r>
      <w:r w:rsidR="00FD053B">
        <w:rPr>
          <w:rFonts w:ascii="Garamond" w:eastAsia="Calibri" w:hAnsi="Garamond" w:cs="Times New Roman"/>
          <w:lang w:val="es-MX"/>
        </w:rPr>
        <w:t xml:space="preserve">de </w:t>
      </w:r>
      <w:r w:rsidR="007C2803" w:rsidRPr="00792CEC">
        <w:rPr>
          <w:rFonts w:ascii="Garamond" w:eastAsia="Calibri" w:hAnsi="Garamond" w:cs="Times New Roman"/>
          <w:lang w:val="es-MX"/>
        </w:rPr>
        <w:t>los puntos de acuerdo, el punto primero y dejar los demás puntos cambiando desde el segundo sería primero hasta llegar al décimo tercero que sería décimo segundo, porque el punto primero es el turno</w:t>
      </w:r>
      <w:r w:rsidR="001A7ABD">
        <w:rPr>
          <w:rFonts w:ascii="Garamond" w:eastAsia="Calibri" w:hAnsi="Garamond" w:cs="Times New Roman"/>
          <w:lang w:val="es-MX"/>
        </w:rPr>
        <w:t>.</w:t>
      </w:r>
      <w:r w:rsidR="007C2803" w:rsidRPr="00792CEC">
        <w:rPr>
          <w:rFonts w:ascii="Garamond" w:eastAsia="Calibri" w:hAnsi="Garamond" w:cs="Times New Roman"/>
          <w:lang w:val="es-MX"/>
        </w:rPr>
        <w:t xml:space="preserve"> </w:t>
      </w:r>
      <w:r w:rsidR="001A7ABD">
        <w:rPr>
          <w:rFonts w:ascii="Garamond" w:eastAsia="Calibri" w:hAnsi="Garamond" w:cs="Times New Roman"/>
          <w:lang w:val="es-MX"/>
        </w:rPr>
        <w:t>E</w:t>
      </w:r>
      <w:r w:rsidR="007C2803" w:rsidRPr="00792CEC">
        <w:rPr>
          <w:rFonts w:ascii="Garamond" w:eastAsia="Calibri" w:hAnsi="Garamond" w:cs="Times New Roman"/>
          <w:lang w:val="es-MX"/>
        </w:rPr>
        <w:t>ntonces</w:t>
      </w:r>
      <w:r w:rsidR="001A7ABD">
        <w:rPr>
          <w:rFonts w:ascii="Garamond" w:eastAsia="Calibri" w:hAnsi="Garamond" w:cs="Times New Roman"/>
          <w:lang w:val="es-MX"/>
        </w:rPr>
        <w:t>,</w:t>
      </w:r>
      <w:r w:rsidR="007C2803" w:rsidRPr="00792CEC">
        <w:rPr>
          <w:rFonts w:ascii="Garamond" w:eastAsia="Calibri" w:hAnsi="Garamond" w:cs="Times New Roman"/>
          <w:lang w:val="es-MX"/>
        </w:rPr>
        <w:t xml:space="preserve"> ya quedaría modificada en ese sentido el dictamen</w:t>
      </w:r>
      <w:r w:rsidR="001A7ABD">
        <w:rPr>
          <w:rFonts w:ascii="Garamond" w:eastAsia="Calibri" w:hAnsi="Garamond" w:cs="Times New Roman"/>
          <w:lang w:val="es-MX"/>
        </w:rPr>
        <w:t>,</w:t>
      </w:r>
      <w:r w:rsidR="007C2803" w:rsidRPr="00792CEC">
        <w:rPr>
          <w:rFonts w:ascii="Garamond" w:eastAsia="Calibri" w:hAnsi="Garamond" w:cs="Times New Roman"/>
          <w:lang w:val="es-MX"/>
        </w:rPr>
        <w:t xml:space="preserve"> ya para ponerlo a con</w:t>
      </w:r>
      <w:r w:rsidR="001A7ABD">
        <w:rPr>
          <w:rFonts w:ascii="Garamond" w:eastAsia="Calibri" w:hAnsi="Garamond" w:cs="Times New Roman"/>
          <w:lang w:val="es-MX"/>
        </w:rPr>
        <w:t>sideración con esa modificación.</w:t>
      </w:r>
      <w:r w:rsidR="007C2803" w:rsidRPr="00792CEC">
        <w:rPr>
          <w:rFonts w:ascii="Garamond" w:eastAsia="Calibri" w:hAnsi="Garamond" w:cs="Times New Roman"/>
          <w:lang w:val="es-MX"/>
        </w:rPr>
        <w:t xml:space="preserve"> </w:t>
      </w:r>
      <w:r w:rsidR="001A7ABD">
        <w:rPr>
          <w:rFonts w:ascii="Garamond" w:eastAsia="Calibri" w:hAnsi="Garamond" w:cs="Times New Roman"/>
          <w:lang w:val="es-MX"/>
        </w:rPr>
        <w:t xml:space="preserve">¿Sí </w:t>
      </w:r>
      <w:r w:rsidR="0000071C" w:rsidRPr="00792CEC">
        <w:rPr>
          <w:rFonts w:ascii="Garamond" w:eastAsia="Calibri" w:hAnsi="Garamond" w:cs="Times New Roman"/>
          <w:lang w:val="es-MX"/>
        </w:rPr>
        <w:t>Secretario</w:t>
      </w:r>
      <w:r w:rsidR="001A7ABD">
        <w:rPr>
          <w:rFonts w:ascii="Garamond" w:eastAsia="Calibri" w:hAnsi="Garamond" w:cs="Times New Roman"/>
          <w:lang w:val="es-MX"/>
        </w:rPr>
        <w:t>? ¿Si verdad?</w:t>
      </w:r>
      <w:r w:rsidR="0000071C" w:rsidRPr="00792CEC">
        <w:rPr>
          <w:rFonts w:ascii="Garamond" w:eastAsia="Calibri" w:hAnsi="Garamond" w:cs="Times New Roman"/>
          <w:lang w:val="es-MX"/>
        </w:rPr>
        <w:t xml:space="preserve"> </w:t>
      </w:r>
      <w:r w:rsidR="001A7ABD">
        <w:rPr>
          <w:rFonts w:ascii="Garamond" w:eastAsia="Calibri" w:hAnsi="Garamond" w:cs="Times New Roman"/>
          <w:lang w:val="es-MX"/>
        </w:rPr>
        <w:t xml:space="preserve">Okey. </w:t>
      </w:r>
      <w:r w:rsidR="0000071C" w:rsidRPr="00792CEC">
        <w:rPr>
          <w:rFonts w:ascii="Garamond" w:eastAsia="Calibri" w:hAnsi="Garamond" w:cs="Times New Roman"/>
          <w:lang w:val="es-MX"/>
        </w:rPr>
        <w:t>Exacto, es correcto.</w:t>
      </w:r>
      <w:r w:rsidR="007C2803" w:rsidRPr="00792CEC">
        <w:rPr>
          <w:rFonts w:ascii="Garamond" w:eastAsia="Calibri" w:hAnsi="Garamond" w:cs="Times New Roman"/>
          <w:lang w:val="es-MX"/>
        </w:rPr>
        <w:t xml:space="preserve"> </w:t>
      </w:r>
      <w:r w:rsidR="0000071C" w:rsidRPr="00792CEC">
        <w:rPr>
          <w:rFonts w:ascii="Garamond" w:eastAsia="Calibri" w:hAnsi="Garamond" w:cs="Times New Roman"/>
          <w:lang w:val="es-MX"/>
        </w:rPr>
        <w:t>G</w:t>
      </w:r>
      <w:r w:rsidR="007C2803" w:rsidRPr="00792CEC">
        <w:rPr>
          <w:rFonts w:ascii="Garamond" w:eastAsia="Calibri" w:hAnsi="Garamond" w:cs="Times New Roman"/>
          <w:lang w:val="es-MX"/>
        </w:rPr>
        <w:t>racias</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00071C" w:rsidRPr="00792CEC">
        <w:rPr>
          <w:rFonts w:ascii="Garamond" w:hAnsi="Garamond"/>
          <w:lang w:val="es-ES_tradnl"/>
        </w:rPr>
        <w:t xml:space="preserve">El C. </w:t>
      </w:r>
      <w:r w:rsidR="0000071C" w:rsidRPr="00792CEC">
        <w:rPr>
          <w:rFonts w:ascii="Garamond" w:hAnsi="Garamond"/>
        </w:rPr>
        <w:t>Presidente Municipal, Arq. Luis Ernesto Munguía González: “</w:t>
      </w:r>
      <w:r w:rsidR="007C2803" w:rsidRPr="00792CEC">
        <w:rPr>
          <w:rFonts w:ascii="Garamond" w:eastAsia="Calibri" w:hAnsi="Garamond" w:cs="Times New Roman"/>
          <w:lang w:val="es-MX"/>
        </w:rPr>
        <w:t>Con las prec</w:t>
      </w:r>
      <w:r w:rsidR="0000071C" w:rsidRPr="00792CEC">
        <w:rPr>
          <w:rFonts w:ascii="Garamond" w:eastAsia="Calibri" w:hAnsi="Garamond" w:cs="Times New Roman"/>
          <w:lang w:val="es-MX"/>
        </w:rPr>
        <w:t>isiones realizadas por nuestro R</w:t>
      </w:r>
      <w:r w:rsidR="007C2803" w:rsidRPr="00792CEC">
        <w:rPr>
          <w:rFonts w:ascii="Garamond" w:eastAsia="Calibri" w:hAnsi="Garamond" w:cs="Times New Roman"/>
          <w:lang w:val="es-MX"/>
        </w:rPr>
        <w:t xml:space="preserve">egidor Víctor Bernal, si </w:t>
      </w:r>
      <w:r w:rsidR="001A7ABD">
        <w:rPr>
          <w:rFonts w:ascii="Garamond" w:eastAsia="Calibri" w:hAnsi="Garamond" w:cs="Times New Roman"/>
          <w:lang w:val="es-MX"/>
        </w:rPr>
        <w:t>es de aprobarse esta iniciativa</w:t>
      </w:r>
      <w:r w:rsidR="007C2803" w:rsidRPr="00792CEC">
        <w:rPr>
          <w:rFonts w:ascii="Garamond" w:eastAsia="Calibri" w:hAnsi="Garamond" w:cs="Times New Roman"/>
          <w:lang w:val="es-MX"/>
        </w:rPr>
        <w:t xml:space="preserve"> manifestarlo de la </w:t>
      </w:r>
      <w:r w:rsidR="0000071C" w:rsidRPr="00792CEC">
        <w:rPr>
          <w:rFonts w:ascii="Garamond" w:eastAsia="Calibri" w:hAnsi="Garamond" w:cs="Times New Roman"/>
          <w:lang w:val="es-MX"/>
        </w:rPr>
        <w:t>manera acostumbrada. ¿En contra?</w:t>
      </w:r>
      <w:r w:rsidR="007C2803" w:rsidRPr="00792CEC">
        <w:rPr>
          <w:rFonts w:ascii="Garamond" w:eastAsia="Calibri" w:hAnsi="Garamond" w:cs="Times New Roman"/>
          <w:lang w:val="es-MX"/>
        </w:rPr>
        <w:t xml:space="preserve"> </w:t>
      </w:r>
      <w:r w:rsidR="0000071C" w:rsidRPr="00792CEC">
        <w:rPr>
          <w:rFonts w:ascii="Garamond" w:eastAsia="Calibri" w:hAnsi="Garamond" w:cs="Times New Roman"/>
          <w:lang w:val="es-MX"/>
        </w:rPr>
        <w:t>¿A</w:t>
      </w:r>
      <w:r w:rsidR="007C2803" w:rsidRPr="00792CEC">
        <w:rPr>
          <w:rFonts w:ascii="Garamond" w:eastAsia="Calibri" w:hAnsi="Garamond" w:cs="Times New Roman"/>
          <w:lang w:val="es-MX"/>
        </w:rPr>
        <w:t>bstenciones</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 xml:space="preserve"> </w:t>
      </w:r>
      <w:r w:rsidR="0000071C" w:rsidRPr="00792CEC">
        <w:rPr>
          <w:rFonts w:ascii="Garamond" w:eastAsia="Calibri" w:hAnsi="Garamond" w:cs="Times New Roman"/>
          <w:lang w:val="es-MX"/>
        </w:rPr>
        <w:t>S</w:t>
      </w:r>
      <w:r w:rsidR="007C2803" w:rsidRPr="00792CEC">
        <w:rPr>
          <w:rFonts w:ascii="Garamond" w:eastAsia="Calibri" w:hAnsi="Garamond" w:cs="Times New Roman"/>
          <w:lang w:val="es-MX"/>
        </w:rPr>
        <w:t>eñor Secretario dé cuenta del resultado de la votación</w:t>
      </w:r>
      <w:r w:rsidR="0000071C" w:rsidRPr="00792CEC">
        <w:rPr>
          <w:rFonts w:ascii="Garamond" w:eastAsia="Calibri" w:hAnsi="Garamond" w:cs="Times New Roman"/>
          <w:lang w:val="es-MX"/>
        </w:rPr>
        <w:t xml:space="preserve">”. </w:t>
      </w:r>
      <w:r w:rsidR="00731C2C" w:rsidRPr="00792CEC">
        <w:rPr>
          <w:rFonts w:ascii="Garamond" w:hAnsi="Garamond"/>
          <w:shd w:val="clear" w:color="auto" w:fill="FFFFFF"/>
          <w:lang w:val="es-ES_tradnl"/>
        </w:rPr>
        <w:t xml:space="preserve">El C. Secretario General, </w:t>
      </w:r>
      <w:r w:rsidR="00731C2C" w:rsidRPr="00792CEC">
        <w:rPr>
          <w:rFonts w:ascii="Garamond" w:hAnsi="Garamond"/>
          <w:shd w:val="clear" w:color="auto" w:fill="FFFFFF"/>
        </w:rPr>
        <w:t>Abg. José Juan Velázquez Hernández</w:t>
      </w:r>
      <w:r w:rsidR="00731C2C" w:rsidRPr="00792CEC">
        <w:rPr>
          <w:rFonts w:ascii="Garamond" w:hAnsi="Garamond"/>
          <w:shd w:val="clear" w:color="auto" w:fill="FFFFFF"/>
          <w:lang w:val="es-ES_tradnl"/>
        </w:rPr>
        <w:t>: “</w:t>
      </w:r>
      <w:r w:rsidR="007C2803" w:rsidRPr="00792CEC">
        <w:rPr>
          <w:rFonts w:ascii="Garamond" w:eastAsia="Calibri" w:hAnsi="Garamond" w:cs="Times New Roman"/>
          <w:lang w:val="es-MX"/>
        </w:rPr>
        <w:t>C</w:t>
      </w:r>
      <w:r w:rsidR="001A7ABD">
        <w:rPr>
          <w:rFonts w:ascii="Garamond" w:eastAsia="Calibri" w:hAnsi="Garamond" w:cs="Times New Roman"/>
          <w:lang w:val="es-MX"/>
        </w:rPr>
        <w:t>laro que sí señor presidente, doy</w:t>
      </w:r>
      <w:r w:rsidR="007C2803" w:rsidRPr="00792CEC">
        <w:rPr>
          <w:rFonts w:ascii="Garamond" w:eastAsia="Calibri" w:hAnsi="Garamond" w:cs="Times New Roman"/>
          <w:lang w:val="es-MX"/>
        </w:rPr>
        <w:t xml:space="preserve"> cuenta </w:t>
      </w:r>
      <w:r w:rsidR="001A7ABD">
        <w:rPr>
          <w:rFonts w:ascii="Garamond" w:eastAsia="Calibri" w:hAnsi="Garamond" w:cs="Times New Roman"/>
          <w:lang w:val="es-MX"/>
        </w:rPr>
        <w:t xml:space="preserve">a </w:t>
      </w:r>
      <w:r w:rsidR="007C2803" w:rsidRPr="00792CEC">
        <w:rPr>
          <w:rFonts w:ascii="Garamond" w:eastAsia="Calibri" w:hAnsi="Garamond" w:cs="Times New Roman"/>
          <w:lang w:val="es-MX"/>
        </w:rPr>
        <w:t xml:space="preserve">usted con un total de </w:t>
      </w:r>
      <w:r w:rsidR="001A7ABD">
        <w:rPr>
          <w:rFonts w:ascii="Garamond" w:eastAsia="Calibri" w:hAnsi="Garamond" w:cs="Times New Roman"/>
          <w:lang w:val="es-MX"/>
        </w:rPr>
        <w:t>catorce</w:t>
      </w:r>
      <w:r w:rsidR="007C2803" w:rsidRPr="00792CEC">
        <w:rPr>
          <w:rFonts w:ascii="Garamond" w:eastAsia="Calibri" w:hAnsi="Garamond" w:cs="Times New Roman"/>
          <w:lang w:val="es-MX"/>
        </w:rPr>
        <w:t xml:space="preserve"> votos a favor, un vot</w:t>
      </w:r>
      <w:r w:rsidR="001A7ABD">
        <w:rPr>
          <w:rFonts w:ascii="Garamond" w:eastAsia="Calibri" w:hAnsi="Garamond" w:cs="Times New Roman"/>
          <w:lang w:val="es-MX"/>
        </w:rPr>
        <w:t>o en contra y cero abstenciones.</w:t>
      </w:r>
      <w:r w:rsidR="007C2803" w:rsidRPr="00792CEC">
        <w:rPr>
          <w:rFonts w:ascii="Garamond" w:eastAsia="Calibri" w:hAnsi="Garamond" w:cs="Times New Roman"/>
          <w:lang w:val="es-MX"/>
        </w:rPr>
        <w:t xml:space="preserve"> </w:t>
      </w:r>
      <w:r w:rsidR="001A7ABD">
        <w:rPr>
          <w:rFonts w:ascii="Garamond" w:eastAsia="Calibri" w:hAnsi="Garamond" w:cs="Times New Roman"/>
          <w:lang w:val="es-MX"/>
        </w:rPr>
        <w:t>Seria cua</w:t>
      </w:r>
      <w:r w:rsidR="007C2803" w:rsidRPr="00792CEC">
        <w:rPr>
          <w:rFonts w:ascii="Garamond" w:eastAsia="Calibri" w:hAnsi="Garamond" w:cs="Times New Roman"/>
          <w:lang w:val="es-MX"/>
        </w:rPr>
        <w:t>nto señor presidente.</w:t>
      </w:r>
      <w:r w:rsidR="00792CEC" w:rsidRPr="00792CEC">
        <w:rPr>
          <w:rFonts w:ascii="Garamond" w:eastAsia="Calibri" w:hAnsi="Garamond" w:cs="Times New Roman"/>
          <w:lang w:val="es-MX"/>
        </w:rPr>
        <w:t xml:space="preserve"> </w:t>
      </w:r>
      <w:r w:rsidR="0000071C" w:rsidRPr="00792CEC">
        <w:rPr>
          <w:rFonts w:ascii="Garamond" w:hAnsi="Garamond"/>
          <w:lang w:val="es-ES_tradnl"/>
        </w:rPr>
        <w:t xml:space="preserve">El C. </w:t>
      </w:r>
      <w:r w:rsidR="0000071C" w:rsidRPr="00792CEC">
        <w:rPr>
          <w:rFonts w:ascii="Garamond" w:hAnsi="Garamond"/>
        </w:rPr>
        <w:t>Presidente Municipal, Arq. Luis Ernesto Munguía González: “</w:t>
      </w:r>
      <w:r w:rsidR="007C2803" w:rsidRPr="00792CEC">
        <w:rPr>
          <w:rFonts w:ascii="Garamond" w:eastAsia="Calibri" w:hAnsi="Garamond" w:cs="Times New Roman"/>
          <w:lang w:val="es-MX"/>
        </w:rPr>
        <w:t>Queda aprobado por mayoría calificada de votos</w:t>
      </w:r>
      <w:r w:rsidR="0000071C" w:rsidRPr="00792CEC">
        <w:rPr>
          <w:rFonts w:ascii="Garamond" w:eastAsia="Calibri" w:hAnsi="Garamond" w:cs="Times New Roman"/>
          <w:lang w:val="es-MX"/>
        </w:rPr>
        <w:t>”</w:t>
      </w:r>
      <w:r w:rsidR="007C2803" w:rsidRPr="00792CEC">
        <w:rPr>
          <w:rFonts w:ascii="Garamond" w:eastAsia="Calibri" w:hAnsi="Garamond" w:cs="Times New Roman"/>
          <w:lang w:val="es-MX"/>
        </w:rPr>
        <w:t>.</w:t>
      </w:r>
      <w:r w:rsidR="00792CEC" w:rsidRPr="00792CEC">
        <w:rPr>
          <w:rFonts w:ascii="Garamond" w:eastAsia="Calibri" w:hAnsi="Garamond" w:cs="Times New Roman"/>
          <w:lang w:val="es-MX"/>
        </w:rPr>
        <w:t xml:space="preserve"> </w:t>
      </w:r>
      <w:r w:rsidR="00B61717" w:rsidRPr="00792CEC">
        <w:rPr>
          <w:rFonts w:ascii="Garamond" w:eastAsia="Calibri" w:hAnsi="Garamond" w:cs="Times New Roman"/>
          <w:b/>
          <w:lang w:val="es-MX"/>
        </w:rPr>
        <w:t xml:space="preserve">Se aprueba por Mayoría Calificada de votos, </w:t>
      </w:r>
      <w:r w:rsidR="00B61717" w:rsidRPr="00792CEC">
        <w:rPr>
          <w:rFonts w:ascii="Garamond" w:eastAsia="Calibri" w:hAnsi="Garamond" w:cs="Times New Roman"/>
          <w:lang w:val="es-MX"/>
        </w:rPr>
        <w:t xml:space="preserve">por 14 catorce a favor, 01 uno en contra </w:t>
      </w:r>
      <w:r w:rsidR="00874380" w:rsidRPr="00792CEC">
        <w:rPr>
          <w:rFonts w:ascii="Garamond" w:eastAsia="Calibri" w:hAnsi="Garamond" w:cs="Times New Roman"/>
          <w:lang w:val="es-MX"/>
        </w:rPr>
        <w:t>por parte de la C. Regidora Micaela</w:t>
      </w:r>
      <w:r w:rsidR="00874380" w:rsidRPr="00792CEC">
        <w:rPr>
          <w:rFonts w:ascii="Garamond" w:eastAsia="Calibri" w:hAnsi="Garamond"/>
          <w:lang w:val="es-MX"/>
        </w:rPr>
        <w:t xml:space="preserve"> </w:t>
      </w:r>
      <w:r w:rsidR="00874380" w:rsidRPr="00792CEC">
        <w:rPr>
          <w:rFonts w:ascii="Garamond" w:eastAsia="Calibri" w:hAnsi="Garamond" w:cs="Times New Roman"/>
          <w:lang w:val="es-MX"/>
        </w:rPr>
        <w:t xml:space="preserve">Vázquez Díaz </w:t>
      </w:r>
      <w:r w:rsidR="00B61717" w:rsidRPr="00792CEC">
        <w:rPr>
          <w:rFonts w:ascii="Garamond" w:eastAsia="Calibri" w:hAnsi="Garamond" w:cs="Times New Roman"/>
          <w:lang w:val="es-MX"/>
        </w:rPr>
        <w:t xml:space="preserve">y 0 cero abstenciones. </w:t>
      </w:r>
      <w:r w:rsidR="00874380" w:rsidRPr="00792CEC">
        <w:rPr>
          <w:rFonts w:ascii="Garamond" w:eastAsia="Calibri" w:hAnsi="Garamond" w:cs="Times New Roman"/>
          <w:bCs/>
          <w:iCs/>
          <w:lang w:val="es-MX"/>
        </w:rPr>
        <w:t xml:space="preserve">Por lo anterior se hace constar que al momento de la votación no se encontraba presente la C. Regidora Municipal, María de Jesús López Delgado a efecto de manifestar el sentido de su voto. </w:t>
      </w:r>
      <w:r w:rsidR="00B61717" w:rsidRPr="00792CEC">
        <w:rPr>
          <w:rFonts w:ascii="Garamond" w:eastAsia="Calibri" w:hAnsi="Garamond" w:cs="Times New Roman"/>
          <w:lang w:val="es-MX"/>
        </w:rPr>
        <w:t>--------------------------------------------------------------------------------------------------------------------------------------------------------------------------------------------------------------------------------------------------------------------------------------------------------------------------------</w:t>
      </w:r>
      <w:r w:rsidR="00441706" w:rsidRPr="00792CEC">
        <w:rPr>
          <w:rFonts w:ascii="Garamond" w:hAnsi="Garamond"/>
        </w:rPr>
        <w:t>----</w:t>
      </w:r>
      <w:r w:rsidR="00441706">
        <w:rPr>
          <w:rFonts w:ascii="Garamond" w:hAnsi="Garamond"/>
        </w:rPr>
        <w:t xml:space="preserve"> </w:t>
      </w:r>
      <w:r w:rsidR="00441706" w:rsidRPr="00441706">
        <w:rPr>
          <w:rFonts w:ascii="Garamond" w:hAnsi="Garamond"/>
          <w:b/>
        </w:rPr>
        <w:t>8.3.-</w:t>
      </w:r>
      <w:r w:rsidR="00B61717">
        <w:rPr>
          <w:rFonts w:ascii="Garamond" w:hAnsi="Garamond"/>
          <w:b/>
        </w:rPr>
        <w:t xml:space="preserve"> </w:t>
      </w:r>
      <w:r w:rsidR="00B61717" w:rsidRPr="00B61717">
        <w:rPr>
          <w:rFonts w:ascii="Garamond" w:hAnsi="Garamond"/>
          <w:b/>
          <w:lang w:val="es-MX"/>
        </w:rPr>
        <w:t>Iniciativa de acuerdo edilicio presentada por la C. Regidora</w:t>
      </w:r>
      <w:r w:rsidR="00B61717" w:rsidRPr="00B61717">
        <w:rPr>
          <w:rFonts w:ascii="Garamond" w:hAnsi="Garamond"/>
          <w:b/>
        </w:rPr>
        <w:t xml:space="preserve"> Q.F.B. María Laurel Carrillo Ventura, </w:t>
      </w:r>
      <w:r w:rsidR="00B61717" w:rsidRPr="00B61717">
        <w:rPr>
          <w:rFonts w:ascii="Garamond" w:hAnsi="Garamond"/>
          <w:b/>
          <w:lang w:val="es-MX"/>
        </w:rPr>
        <w:t>q</w:t>
      </w:r>
      <w:r w:rsidR="00B61717" w:rsidRPr="00B61717">
        <w:rPr>
          <w:rFonts w:ascii="Garamond" w:hAnsi="Garamond"/>
          <w:b/>
          <w:bCs/>
          <w:lang w:val="es-MX"/>
        </w:rPr>
        <w:t xml:space="preserve">ue tiene por objeto </w:t>
      </w:r>
      <w:r w:rsidR="00B61717" w:rsidRPr="00B61717">
        <w:rPr>
          <w:rFonts w:ascii="Garamond" w:hAnsi="Garamond"/>
          <w:b/>
          <w:bCs/>
        </w:rPr>
        <w:t>que el Pleno del Ayuntamiento Constitucional de Puerto Vallarta, Jalisco, autorice girar un atento y respetuoso exhorto a la Secretaría de Energía, a la Comisión Federal para la Protección contra Riesgos Sanitarios, a la Agencia Nacional de Seguridad Industrial y de Protección al Medio Ambiente del Sector Hidrocarburos y a la procuraduría federal del consumidor (PROFECO), a fin de que supervisen y garanticen el cumplimiento de las normas oficiales mexicanas NOM-011-SEDG-1999 y la NOM-011-ASEA-2019 relativa a las especificaciones de seguridad, vigencia y manejo de los cilindros portátiles de GAS-LP, en este municipio</w:t>
      </w:r>
      <w:r w:rsidR="00B61717">
        <w:rPr>
          <w:rFonts w:ascii="Garamond" w:hAnsi="Garamond"/>
          <w:b/>
          <w:bCs/>
        </w:rPr>
        <w:t xml:space="preserve">. </w:t>
      </w:r>
      <w:r w:rsidR="00773FAE" w:rsidRPr="00430810">
        <w:rPr>
          <w:rFonts w:ascii="Garamond" w:eastAsia="Calibri" w:hAnsi="Garamond" w:cs="Times New Roman"/>
          <w:lang w:val="es-MX"/>
        </w:rPr>
        <w:t>Lo anterior de conformidad a la iniciativa planteada y aprobada en los siguientes términos: -------</w:t>
      </w:r>
      <w:r w:rsidR="00773FAE">
        <w:rPr>
          <w:rFonts w:ascii="Garamond" w:eastAsia="Calibri" w:hAnsi="Garamond" w:cs="Times New Roman"/>
          <w:lang w:val="es-MX"/>
        </w:rPr>
        <w:t>------------------------</w:t>
      </w:r>
      <w:r w:rsidR="00FA0B7D">
        <w:rPr>
          <w:rFonts w:ascii="Garamond" w:eastAsia="Calibri" w:hAnsi="Garamond" w:cs="Times New Roman"/>
          <w:lang w:val="es-MX"/>
        </w:rPr>
        <w:t xml:space="preserve"> </w:t>
      </w:r>
      <w:r w:rsidR="00FA0B7D" w:rsidRPr="00FA0B7D">
        <w:rPr>
          <w:rFonts w:ascii="Calibri" w:eastAsia="Calibri" w:hAnsi="Calibri" w:cs="Calibri"/>
          <w:b/>
          <w:bCs/>
          <w:sz w:val="20"/>
          <w:szCs w:val="20"/>
        </w:rPr>
        <w:t>HONORABLE AYUNTAMIENTO CONSTITUCIONAL DE PUERTO VALLARTA, JALISCO.</w:t>
      </w:r>
      <w:r w:rsidR="00FA0B7D">
        <w:rPr>
          <w:rFonts w:ascii="Calibri" w:eastAsia="Calibri" w:hAnsi="Calibri" w:cs="Calibri"/>
          <w:b/>
          <w:bCs/>
          <w:sz w:val="20"/>
          <w:szCs w:val="20"/>
        </w:rPr>
        <w:t xml:space="preserve"> </w:t>
      </w:r>
      <w:r w:rsidR="00FA0B7D" w:rsidRPr="00FA0B7D">
        <w:rPr>
          <w:rFonts w:ascii="Calibri" w:eastAsia="Calibri" w:hAnsi="Calibri" w:cs="Calibri"/>
          <w:b/>
          <w:bCs/>
          <w:sz w:val="20"/>
          <w:szCs w:val="20"/>
        </w:rPr>
        <w:t>PRESENTE</w:t>
      </w:r>
      <w:r w:rsidR="00FA0B7D">
        <w:rPr>
          <w:rFonts w:ascii="Calibri" w:eastAsia="Calibri" w:hAnsi="Calibri" w:cs="Calibri"/>
          <w:b/>
          <w:bCs/>
          <w:sz w:val="20"/>
          <w:szCs w:val="20"/>
        </w:rPr>
        <w:t xml:space="preserve">. </w:t>
      </w:r>
      <w:r w:rsidR="00FA0B7D" w:rsidRPr="00FA0B7D">
        <w:rPr>
          <w:rFonts w:ascii="Calibri" w:eastAsia="Calibri" w:hAnsi="Calibri" w:cs="Calibri"/>
          <w:bCs/>
          <w:sz w:val="20"/>
          <w:szCs w:val="20"/>
        </w:rPr>
        <w:t xml:space="preserve">La que suscribe, </w:t>
      </w:r>
      <w:r w:rsidR="00FA0B7D" w:rsidRPr="00FA0B7D">
        <w:rPr>
          <w:rFonts w:ascii="Calibri" w:eastAsia="Calibri" w:hAnsi="Calibri" w:cs="Calibri"/>
          <w:sz w:val="20"/>
          <w:szCs w:val="20"/>
        </w:rPr>
        <w:t>Q.F.B. María Laurel Carrillo Ventura</w:t>
      </w:r>
      <w:r w:rsidR="00FA0B7D" w:rsidRPr="00FA0B7D">
        <w:rPr>
          <w:rFonts w:ascii="Calibri" w:eastAsia="Calibri" w:hAnsi="Calibri" w:cs="Calibri"/>
          <w:bCs/>
          <w:sz w:val="20"/>
          <w:szCs w:val="20"/>
        </w:rPr>
        <w:t>, en mi carácter de Regidora del H. Ayuntamiento de Puerto Vallarta, Jalisco, con fundamento en el artículo 1</w:t>
      </w:r>
      <w:r w:rsidR="00FA0B7D" w:rsidRPr="00FA0B7D">
        <w:rPr>
          <w:rFonts w:ascii="Calibri" w:eastAsia="Calibri" w:hAnsi="Calibri" w:cs="Calibri"/>
          <w:bCs/>
          <w:sz w:val="20"/>
          <w:szCs w:val="20"/>
          <w:vertAlign w:val="superscript"/>
        </w:rPr>
        <w:t>o</w:t>
      </w:r>
      <w:r w:rsidR="00FA0B7D" w:rsidRPr="00FA0B7D">
        <w:rPr>
          <w:rFonts w:ascii="Calibri" w:eastAsia="Calibri" w:hAnsi="Calibri" w:cs="Calibri"/>
          <w:bCs/>
          <w:sz w:val="20"/>
          <w:szCs w:val="20"/>
        </w:rPr>
        <w:t>, y 115 de la Constitución Política de los Estados Unidos Mexicanos; 77 y 78 de la Constitución Política del Estado de Jalisco; 40, 41, 42, 47, 48 y 50 de la Ley del Gobierno y la Administración Pública Municipal del Estado de Jalisco; así como los diversos 124, 127, 135 y 136 del Reglamento del Gobierno Municipal de Puerto Vallarta, Jalisco, me permito poner a su consideración la siguiente:</w:t>
      </w:r>
      <w:r w:rsidR="00FA0B7D">
        <w:rPr>
          <w:rFonts w:ascii="Calibri" w:eastAsia="Calibri" w:hAnsi="Calibri" w:cs="Calibri"/>
          <w:bCs/>
          <w:sz w:val="20"/>
          <w:szCs w:val="20"/>
        </w:rPr>
        <w:t xml:space="preserve"> </w:t>
      </w:r>
      <w:r w:rsidR="00FA0B7D" w:rsidRPr="00FA0B7D">
        <w:rPr>
          <w:rFonts w:ascii="Calibri" w:eastAsia="Calibri" w:hAnsi="Calibri" w:cs="Calibri"/>
          <w:b/>
          <w:bCs/>
          <w:sz w:val="20"/>
          <w:szCs w:val="20"/>
        </w:rPr>
        <w:t>INICIATIVA DE ACUERDO EDILICIO</w:t>
      </w:r>
      <w:r w:rsidR="00FA0B7D">
        <w:rPr>
          <w:rFonts w:ascii="Calibri" w:eastAsia="Calibri" w:hAnsi="Calibri" w:cs="Calibri"/>
          <w:b/>
          <w:bCs/>
          <w:sz w:val="20"/>
          <w:szCs w:val="20"/>
        </w:rPr>
        <w:t xml:space="preserve"> </w:t>
      </w:r>
      <w:r w:rsidR="00FA0B7D" w:rsidRPr="00FA0B7D">
        <w:rPr>
          <w:rFonts w:ascii="Calibri" w:eastAsia="Calibri" w:hAnsi="Calibri" w:cs="Calibri"/>
          <w:b/>
          <w:bCs/>
          <w:sz w:val="20"/>
          <w:szCs w:val="20"/>
        </w:rPr>
        <w:t>CON CARÁCTER DE EXHORTO:</w:t>
      </w:r>
      <w:r w:rsidR="00FA0B7D">
        <w:rPr>
          <w:rFonts w:ascii="Calibri" w:eastAsia="Calibri" w:hAnsi="Calibri" w:cs="Calibri"/>
          <w:b/>
          <w:bCs/>
          <w:sz w:val="20"/>
          <w:szCs w:val="20"/>
        </w:rPr>
        <w:t xml:space="preserve"> </w:t>
      </w:r>
      <w:r w:rsidR="00FA0B7D" w:rsidRPr="00FA0B7D">
        <w:rPr>
          <w:rFonts w:ascii="Calibri" w:eastAsia="Calibri" w:hAnsi="Calibri" w:cs="Calibri"/>
          <w:sz w:val="20"/>
          <w:szCs w:val="20"/>
        </w:rPr>
        <w:t xml:space="preserve">Que tiene por objeto que el Pleno del Ayuntamiento Constitucional de Puerto Vallarta, </w:t>
      </w:r>
      <w:r w:rsidR="00FA0B7D" w:rsidRPr="00FA0B7D">
        <w:rPr>
          <w:rFonts w:ascii="Calibri" w:eastAsia="Calibri" w:hAnsi="Calibri" w:cs="Calibri"/>
          <w:sz w:val="20"/>
          <w:szCs w:val="20"/>
        </w:rPr>
        <w:lastRenderedPageBreak/>
        <w:t xml:space="preserve">Jalisco, </w:t>
      </w:r>
      <w:r w:rsidR="00FA0B7D" w:rsidRPr="00FA0B7D">
        <w:rPr>
          <w:rFonts w:ascii="Calibri" w:eastAsia="Calibri" w:hAnsi="Calibri" w:cs="Calibri"/>
          <w:b/>
          <w:bCs/>
          <w:sz w:val="20"/>
          <w:szCs w:val="20"/>
        </w:rPr>
        <w:t>autorice girar un atento y respetuoso exhorto</w:t>
      </w:r>
      <w:r w:rsidR="00FA0B7D" w:rsidRPr="00FA0B7D">
        <w:rPr>
          <w:rFonts w:ascii="Calibri" w:eastAsia="Calibri" w:hAnsi="Calibri" w:cs="Calibri"/>
          <w:sz w:val="20"/>
          <w:szCs w:val="20"/>
        </w:rPr>
        <w:t xml:space="preserve"> a la Secretaría de Energía, a la Comisión Federal para la Protección contra Riesgos Sanitarios, a la Agencia Nacional de Seguridad Industrial y de Protección al Medio Ambiente del Sector Hidrocarburos y a la procuraduría federal del consumidor (PROFECO), a fin de que supervisen y garanticen el cumplimiento de las normas oficiales mexicanas </w:t>
      </w:r>
      <w:r w:rsidR="00FA0B7D" w:rsidRPr="00FA0B7D">
        <w:rPr>
          <w:rFonts w:ascii="Calibri" w:eastAsia="Calibri" w:hAnsi="Calibri" w:cs="Calibri"/>
          <w:b/>
          <w:bCs/>
          <w:sz w:val="20"/>
          <w:szCs w:val="20"/>
        </w:rPr>
        <w:t>NOM-011-SEDG-1999</w:t>
      </w:r>
      <w:r w:rsidR="00FA0B7D" w:rsidRPr="00FA0B7D">
        <w:rPr>
          <w:rFonts w:ascii="Calibri" w:eastAsia="Calibri" w:hAnsi="Calibri" w:cs="Calibri"/>
          <w:sz w:val="20"/>
          <w:szCs w:val="20"/>
        </w:rPr>
        <w:t xml:space="preserve"> y la </w:t>
      </w:r>
      <w:r w:rsidR="00FA0B7D" w:rsidRPr="00FA0B7D">
        <w:rPr>
          <w:rFonts w:ascii="Calibri" w:eastAsia="Calibri" w:hAnsi="Calibri" w:cs="Calibri"/>
          <w:b/>
          <w:bCs/>
          <w:sz w:val="20"/>
          <w:szCs w:val="20"/>
        </w:rPr>
        <w:t xml:space="preserve">NOM-011-ASEA-2019 </w:t>
      </w:r>
      <w:r w:rsidR="00FA0B7D" w:rsidRPr="00FA0B7D">
        <w:rPr>
          <w:rFonts w:ascii="Calibri" w:eastAsia="Calibri" w:hAnsi="Calibri" w:cs="Calibri"/>
          <w:sz w:val="20"/>
          <w:szCs w:val="20"/>
        </w:rPr>
        <w:t>relativa a las especificaciones de seguridad, vigencia y manejo de los cilindros portátiles de GAS-LP, en este municipio.</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Por lo que, a fin de proporcionar el contexto que sustenta la presente iniciativa, tengo a bien referir ante ustedes, la siguiente:</w:t>
      </w:r>
      <w:r w:rsidR="00FA0B7D">
        <w:rPr>
          <w:rFonts w:ascii="Calibri" w:eastAsia="Calibri" w:hAnsi="Calibri" w:cs="Calibri"/>
          <w:sz w:val="20"/>
          <w:szCs w:val="20"/>
        </w:rPr>
        <w:t xml:space="preserve"> </w:t>
      </w:r>
      <w:r w:rsidR="00FA0B7D" w:rsidRPr="00FA0B7D">
        <w:rPr>
          <w:rFonts w:ascii="Calibri" w:eastAsia="Calibri" w:hAnsi="Calibri" w:cs="Calibri"/>
          <w:b/>
          <w:bCs/>
          <w:sz w:val="20"/>
          <w:szCs w:val="20"/>
        </w:rPr>
        <w:t>EXPOSICIÓN DE MOTIVOS:</w:t>
      </w:r>
      <w:r w:rsidR="00FA0B7D">
        <w:rPr>
          <w:rFonts w:ascii="Calibri" w:eastAsia="Calibri" w:hAnsi="Calibri" w:cs="Calibri"/>
          <w:b/>
          <w:bCs/>
          <w:sz w:val="20"/>
          <w:szCs w:val="20"/>
        </w:rPr>
        <w:t xml:space="preserve"> </w:t>
      </w:r>
      <w:r w:rsidR="00FA0B7D" w:rsidRPr="00FA0B7D">
        <w:rPr>
          <w:rFonts w:ascii="Calibri" w:eastAsia="Calibri" w:hAnsi="Calibri" w:cs="Calibri"/>
          <w:b/>
          <w:bCs/>
          <w:sz w:val="20"/>
          <w:szCs w:val="20"/>
        </w:rPr>
        <w:t>I.-</w:t>
      </w:r>
      <w:r w:rsidR="00FA0B7D" w:rsidRPr="00FA0B7D">
        <w:rPr>
          <w:rFonts w:ascii="Calibri" w:eastAsia="Calibri" w:hAnsi="Calibri" w:cs="Calibri"/>
          <w:sz w:val="20"/>
          <w:szCs w:val="20"/>
        </w:rPr>
        <w:t xml:space="preserve"> El uso de Gas Licuado de Petróleo </w:t>
      </w:r>
      <w:r w:rsidR="00FA0B7D" w:rsidRPr="00FA0B7D">
        <w:rPr>
          <w:rFonts w:ascii="Calibri" w:eastAsia="Calibri" w:hAnsi="Calibri" w:cs="Calibri"/>
          <w:b/>
          <w:bCs/>
          <w:sz w:val="20"/>
          <w:szCs w:val="20"/>
        </w:rPr>
        <w:t>(Gas LP)</w:t>
      </w:r>
      <w:r w:rsidR="00FA0B7D" w:rsidRPr="00FA0B7D">
        <w:rPr>
          <w:rFonts w:ascii="Calibri" w:eastAsia="Calibri" w:hAnsi="Calibri" w:cs="Calibri"/>
          <w:sz w:val="20"/>
          <w:szCs w:val="20"/>
        </w:rPr>
        <w:t xml:space="preserve"> en cilindros portátiles, es la principal fuente de energía doméstica en Puerto Vallarta. Sin embargo, la seguridad de las familias se ve comprometida por el estado físico de los recipientes en circulación. </w:t>
      </w:r>
      <w:r w:rsidR="00FA0B7D" w:rsidRPr="00FA0B7D">
        <w:rPr>
          <w:rFonts w:ascii="Calibri" w:eastAsia="Calibri" w:hAnsi="Calibri" w:cs="Calibri"/>
          <w:b/>
          <w:bCs/>
          <w:sz w:val="20"/>
          <w:szCs w:val="20"/>
        </w:rPr>
        <w:t>II.-</w:t>
      </w:r>
      <w:r w:rsidR="00FA0B7D" w:rsidRPr="00FA0B7D">
        <w:rPr>
          <w:rFonts w:ascii="Calibri" w:eastAsia="Calibri" w:hAnsi="Calibri" w:cs="Calibri"/>
          <w:sz w:val="20"/>
          <w:szCs w:val="20"/>
        </w:rPr>
        <w:t xml:space="preserve"> De conformidad con la normativa vigente, los cilindros portátiles de Gas LP cuentan con una </w:t>
      </w:r>
      <w:r w:rsidR="00FA0B7D" w:rsidRPr="00FA0B7D">
        <w:rPr>
          <w:rFonts w:ascii="Calibri" w:eastAsia="Calibri" w:hAnsi="Calibri" w:cs="Calibri"/>
          <w:b/>
          <w:bCs/>
          <w:sz w:val="20"/>
          <w:szCs w:val="20"/>
          <w:u w:val="single"/>
        </w:rPr>
        <w:t>vida útil máxima de 12 años a partir de su fecha de fabricación,</w:t>
      </w:r>
      <w:r w:rsidR="00FA0B7D" w:rsidRPr="00FA0B7D">
        <w:rPr>
          <w:rFonts w:ascii="Calibri" w:eastAsia="Calibri" w:hAnsi="Calibri" w:cs="Calibri"/>
          <w:sz w:val="20"/>
          <w:szCs w:val="20"/>
        </w:rPr>
        <w:t xml:space="preserve"> tras la cual deben ser retirados del servicio. Sin embargo, se ha detectado la circulación de recipientes que presentan corrosión avanzada, particularmente en la base de sustentación, así como fallas en válvulas y coples, lo que incrementa significativamente el riesgo de fugas, incendios y explosiones.</w:t>
      </w:r>
      <w:r w:rsidR="00FA0B7D">
        <w:rPr>
          <w:rFonts w:ascii="Calibri" w:eastAsia="Calibri" w:hAnsi="Calibri" w:cs="Calibri"/>
          <w:sz w:val="20"/>
          <w:szCs w:val="20"/>
        </w:rPr>
        <w:t xml:space="preserve"> </w:t>
      </w:r>
      <w:r w:rsidR="00FA0B7D" w:rsidRPr="00FA0B7D">
        <w:rPr>
          <w:rFonts w:ascii="Calibri" w:eastAsia="Calibri" w:hAnsi="Calibri" w:cs="Calibri"/>
          <w:b/>
          <w:bCs/>
          <w:sz w:val="20"/>
          <w:szCs w:val="20"/>
        </w:rPr>
        <w:t>III.-</w:t>
      </w:r>
      <w:r w:rsidR="00FA0B7D" w:rsidRPr="00FA0B7D">
        <w:rPr>
          <w:rFonts w:ascii="Calibri" w:eastAsia="Calibri" w:hAnsi="Calibri" w:cs="Calibri"/>
          <w:sz w:val="20"/>
          <w:szCs w:val="20"/>
        </w:rPr>
        <w:t xml:space="preserve"> La normativa técnica es clara al señalar que </w:t>
      </w:r>
      <w:r w:rsidR="00FA0B7D" w:rsidRPr="00FA0B7D">
        <w:rPr>
          <w:rFonts w:ascii="Calibri" w:eastAsia="Calibri" w:hAnsi="Calibri" w:cs="Calibri"/>
          <w:b/>
          <w:bCs/>
          <w:sz w:val="20"/>
          <w:szCs w:val="20"/>
        </w:rPr>
        <w:t>es responsabilidad de las empresas distribuidoras garantizar que los recipientes</w:t>
      </w:r>
      <w:r w:rsidR="00FA0B7D" w:rsidRPr="00FA0B7D">
        <w:rPr>
          <w:rFonts w:ascii="Calibri" w:eastAsia="Calibri" w:hAnsi="Calibri" w:cs="Calibri"/>
          <w:sz w:val="20"/>
          <w:szCs w:val="20"/>
        </w:rPr>
        <w:t xml:space="preserve">, que son de su propiedad, </w:t>
      </w:r>
      <w:r w:rsidR="00FA0B7D" w:rsidRPr="00FA0B7D">
        <w:rPr>
          <w:rFonts w:ascii="Calibri" w:eastAsia="Calibri" w:hAnsi="Calibri" w:cs="Calibri"/>
          <w:b/>
          <w:bCs/>
          <w:sz w:val="20"/>
          <w:szCs w:val="20"/>
          <w:u w:val="single"/>
        </w:rPr>
        <w:t>cumplan con las especificaciones de seguridad y marcado.</w:t>
      </w:r>
      <w:r w:rsidR="00FA0B7D" w:rsidRPr="00FA0B7D">
        <w:rPr>
          <w:rFonts w:ascii="Calibri" w:eastAsia="Calibri" w:hAnsi="Calibri" w:cs="Calibri"/>
          <w:b/>
          <w:bCs/>
          <w:sz w:val="20"/>
          <w:szCs w:val="20"/>
        </w:rPr>
        <w:t xml:space="preserve"> La falta de mantenimiento preventivo,</w:t>
      </w:r>
      <w:r w:rsidR="00FA0B7D" w:rsidRPr="00FA0B7D">
        <w:rPr>
          <w:rFonts w:ascii="Calibri" w:eastAsia="Calibri" w:hAnsi="Calibri" w:cs="Calibri"/>
          <w:sz w:val="20"/>
          <w:szCs w:val="20"/>
        </w:rPr>
        <w:t xml:space="preserve"> como la limpieza con granalla y el recubrimiento anticorrosivo que exige la norma</w:t>
      </w:r>
      <w:r w:rsidR="00FA0B7D" w:rsidRPr="00FA0B7D">
        <w:rPr>
          <w:rFonts w:ascii="Calibri" w:eastAsia="Calibri" w:hAnsi="Calibri" w:cs="Calibri"/>
          <w:b/>
          <w:bCs/>
          <w:sz w:val="20"/>
          <w:szCs w:val="20"/>
        </w:rPr>
        <w:t>, acelera el deterioro estructural de los cilindros en nuestra zona costera debido a la salinidad ambiental. </w:t>
      </w:r>
      <w:r w:rsidR="00FA0B7D" w:rsidRPr="00FA0B7D">
        <w:rPr>
          <w:rFonts w:ascii="Calibri" w:eastAsia="Calibri" w:hAnsi="Calibri" w:cs="Calibri"/>
          <w:sz w:val="20"/>
          <w:szCs w:val="20"/>
        </w:rPr>
        <w:t>Es por ello, que resulta urgente que las autoridades federales, en coordinación con este Municipio, supervisen el cumplimiento de los métodos de prueba (hermeticidad y resistencia) para evitar tragedias que pongan en riesgo la vida y el patrimonio de los vallartenses.</w:t>
      </w:r>
      <w:r w:rsidR="00FA0B7D">
        <w:rPr>
          <w:rFonts w:ascii="Calibri" w:eastAsia="Calibri" w:hAnsi="Calibri" w:cs="Calibri"/>
          <w:sz w:val="20"/>
          <w:szCs w:val="20"/>
        </w:rPr>
        <w:t xml:space="preserve"> </w:t>
      </w:r>
      <w:r w:rsidR="00FA0B7D" w:rsidRPr="00FA0B7D">
        <w:rPr>
          <w:rFonts w:ascii="Calibri" w:eastAsia="Calibri" w:hAnsi="Calibri" w:cs="Calibri"/>
          <w:b/>
          <w:bCs/>
          <w:sz w:val="20"/>
          <w:szCs w:val="20"/>
        </w:rPr>
        <w:t>IV.-</w:t>
      </w:r>
      <w:r w:rsidR="00FA0B7D" w:rsidRPr="00FA0B7D">
        <w:rPr>
          <w:rFonts w:ascii="Calibri" w:eastAsia="Calibri" w:hAnsi="Calibri" w:cs="Calibri"/>
          <w:sz w:val="20"/>
          <w:szCs w:val="20"/>
        </w:rPr>
        <w:t xml:space="preserve"> Resulta imperativo señalar que, de acuerdo con la Norma Oficial Mexicana </w:t>
      </w:r>
      <w:r w:rsidR="00FA0B7D" w:rsidRPr="00FA0B7D">
        <w:rPr>
          <w:rFonts w:ascii="Calibri" w:eastAsia="Calibri" w:hAnsi="Calibri" w:cs="Calibri"/>
          <w:b/>
          <w:bCs/>
          <w:sz w:val="20"/>
          <w:szCs w:val="20"/>
        </w:rPr>
        <w:t>NOM-011-ASEA-2019,</w:t>
      </w:r>
      <w:r w:rsidR="00FA0B7D" w:rsidRPr="00FA0B7D">
        <w:rPr>
          <w:rFonts w:ascii="Calibri" w:eastAsia="Calibri" w:hAnsi="Calibri" w:cs="Calibri"/>
          <w:sz w:val="20"/>
          <w:szCs w:val="20"/>
        </w:rPr>
        <w:t xml:space="preserve"> publicada en el Diario Oficial de la Federación el 19 de agosto de 2019, la seguridad en el manejo de Gas L.P. no termina en la fabricación del cilindro, sino que </w:t>
      </w:r>
      <w:r w:rsidR="00FA0B7D" w:rsidRPr="00FA0B7D">
        <w:rPr>
          <w:rFonts w:ascii="Calibri" w:eastAsia="Calibri" w:hAnsi="Calibri" w:cs="Calibri"/>
          <w:b/>
          <w:bCs/>
          <w:sz w:val="20"/>
          <w:szCs w:val="20"/>
        </w:rPr>
        <w:t>exige una vigilancia continua durante toda su vida útil.</w:t>
      </w:r>
      <w:r w:rsidR="00FA0B7D" w:rsidRPr="00FA0B7D">
        <w:rPr>
          <w:rFonts w:ascii="Calibri" w:eastAsia="Calibri" w:hAnsi="Calibri" w:cs="Calibri"/>
          <w:sz w:val="20"/>
          <w:szCs w:val="20"/>
        </w:rPr>
        <w:t xml:space="preserve"> Esta norma establece con claridad que las empresas distribuidoras tienen la responsabilidad ineludible de realizar una inspección visual y técnica de cada recipiente antes de su llenado y entrega al consumidor final.</w:t>
      </w:r>
      <w:r w:rsidR="00FA0B7D">
        <w:rPr>
          <w:rFonts w:ascii="Calibri" w:eastAsia="Calibri" w:hAnsi="Calibri" w:cs="Calibri"/>
          <w:sz w:val="20"/>
          <w:szCs w:val="20"/>
        </w:rPr>
        <w:t xml:space="preserve"> </w:t>
      </w:r>
      <w:r w:rsidR="00FA0B7D" w:rsidRPr="00FA0B7D">
        <w:rPr>
          <w:rFonts w:ascii="Calibri" w:eastAsia="Calibri" w:hAnsi="Calibri" w:cs="Calibri"/>
          <w:b/>
          <w:bCs/>
          <w:sz w:val="20"/>
          <w:szCs w:val="20"/>
        </w:rPr>
        <w:t>V.-</w:t>
      </w:r>
      <w:r w:rsidR="00FA0B7D" w:rsidRPr="00FA0B7D">
        <w:rPr>
          <w:rFonts w:ascii="Calibri" w:eastAsia="Calibri" w:hAnsi="Calibri" w:cs="Calibri"/>
          <w:sz w:val="20"/>
          <w:szCs w:val="20"/>
        </w:rPr>
        <w:t xml:space="preserve"> En meses recientes, se han registrado diversos incidentes relacionados con fugas e incendios derivados del uso de cilindros en mal estado. Estos eventos evidencian deficiencias en los procesos de inspección, mantenimiento y sustitución, generando riesgos como:</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Explosiones;</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Incendios;</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Intoxicaciones por inhalación de gas; Daños patrimoniales y pérdida de vidas humanas.</w:t>
      </w:r>
      <w:r w:rsidR="00FA0B7D">
        <w:rPr>
          <w:rFonts w:ascii="Calibri" w:eastAsia="Calibri" w:hAnsi="Calibri" w:cs="Calibri"/>
          <w:sz w:val="20"/>
          <w:szCs w:val="20"/>
        </w:rPr>
        <w:t xml:space="preserve"> </w:t>
      </w:r>
      <w:r w:rsidR="00FA0B7D" w:rsidRPr="00FA0B7D">
        <w:rPr>
          <w:rFonts w:ascii="Calibri" w:eastAsia="Calibri" w:hAnsi="Calibri" w:cs="Calibri"/>
          <w:b/>
          <w:bCs/>
          <w:sz w:val="20"/>
          <w:szCs w:val="20"/>
        </w:rPr>
        <w:t>VI.-</w:t>
      </w:r>
      <w:r w:rsidR="00FA0B7D" w:rsidRPr="00FA0B7D">
        <w:rPr>
          <w:rFonts w:ascii="Calibri" w:eastAsia="Calibri" w:hAnsi="Calibri" w:cs="Calibri"/>
          <w:sz w:val="20"/>
          <w:szCs w:val="20"/>
        </w:rPr>
        <w:t xml:space="preserve"> A nivel estatal, </w:t>
      </w:r>
      <w:r w:rsidR="00FA0B7D" w:rsidRPr="00FA0B7D">
        <w:rPr>
          <w:rFonts w:ascii="Calibri" w:eastAsia="Calibri" w:hAnsi="Calibri" w:cs="Calibri"/>
          <w:b/>
          <w:bCs/>
          <w:sz w:val="20"/>
          <w:szCs w:val="20"/>
        </w:rPr>
        <w:t>las fugas de Gas LP en cilindros portátiles representan una de las principales causas de atención por parte de los cuerpos de Protección Civil.</w:t>
      </w:r>
      <w:r w:rsidR="00FA0B7D" w:rsidRPr="00FA0B7D">
        <w:rPr>
          <w:rFonts w:ascii="Calibri" w:eastAsia="Calibri" w:hAnsi="Calibri" w:cs="Calibri"/>
          <w:sz w:val="20"/>
          <w:szCs w:val="20"/>
        </w:rPr>
        <w:t xml:space="preserve"> Se estima que una proporción significativa de los cilindros en circulación presenta algún grado de deterioro, en contravención a las disposiciones normativas aplicables.</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 xml:space="preserve">Si bien la regulación en esta materia corresponde al ámbito federal, </w:t>
      </w:r>
      <w:r w:rsidR="00FA0B7D" w:rsidRPr="00FA0B7D">
        <w:rPr>
          <w:rFonts w:ascii="Calibri" w:eastAsia="Calibri" w:hAnsi="Calibri" w:cs="Calibri"/>
          <w:b/>
          <w:bCs/>
          <w:sz w:val="20"/>
          <w:szCs w:val="20"/>
        </w:rPr>
        <w:t xml:space="preserve">la persistencia de esta problemática en el municipio hace indispensable la </w:t>
      </w:r>
      <w:r w:rsidR="00FA0B7D" w:rsidRPr="00FA0B7D">
        <w:rPr>
          <w:rFonts w:ascii="Calibri" w:eastAsia="Calibri" w:hAnsi="Calibri" w:cs="Calibri"/>
          <w:b/>
          <w:bCs/>
          <w:sz w:val="20"/>
          <w:szCs w:val="20"/>
          <w:u w:val="single"/>
        </w:rPr>
        <w:t>coordinación interinstitucional</w:t>
      </w:r>
      <w:r w:rsidR="00FA0B7D" w:rsidRPr="00FA0B7D">
        <w:rPr>
          <w:rFonts w:ascii="Calibri" w:eastAsia="Calibri" w:hAnsi="Calibri" w:cs="Calibri"/>
          <w:sz w:val="20"/>
          <w:szCs w:val="20"/>
        </w:rPr>
        <w:t xml:space="preserve"> y la adopción de medidas urgentes para salvaguardar la integridad de la población.</w:t>
      </w:r>
      <w:r w:rsidR="00FA0B7D">
        <w:rPr>
          <w:rFonts w:ascii="Calibri" w:eastAsia="Calibri" w:hAnsi="Calibri" w:cs="Calibri"/>
          <w:sz w:val="20"/>
          <w:szCs w:val="20"/>
        </w:rPr>
        <w:t xml:space="preserve"> </w:t>
      </w:r>
      <w:r w:rsidR="00FA0B7D" w:rsidRPr="00FA0B7D">
        <w:rPr>
          <w:rFonts w:ascii="Calibri" w:eastAsia="Calibri" w:hAnsi="Calibri" w:cs="Calibri"/>
          <w:sz w:val="20"/>
          <w:szCs w:val="20"/>
        </w:rPr>
        <w:t xml:space="preserve">En este contexto, </w:t>
      </w:r>
      <w:r w:rsidR="00FA0B7D" w:rsidRPr="00FA0B7D">
        <w:rPr>
          <w:rFonts w:ascii="Calibri" w:eastAsia="Calibri" w:hAnsi="Calibri" w:cs="Calibri"/>
          <w:b/>
          <w:bCs/>
          <w:sz w:val="20"/>
          <w:szCs w:val="20"/>
        </w:rPr>
        <w:t>el Ayuntamiento</w:t>
      </w:r>
      <w:r w:rsidR="00FA0B7D" w:rsidRPr="00FA0B7D">
        <w:rPr>
          <w:rFonts w:ascii="Calibri" w:eastAsia="Calibri" w:hAnsi="Calibri" w:cs="Calibri"/>
          <w:sz w:val="20"/>
          <w:szCs w:val="20"/>
        </w:rPr>
        <w:t xml:space="preserve">, como autoridad más cercana a la ciudadanía, </w:t>
      </w:r>
      <w:r w:rsidR="00FA0B7D" w:rsidRPr="00FA0B7D">
        <w:rPr>
          <w:rFonts w:ascii="Calibri" w:eastAsia="Calibri" w:hAnsi="Calibri" w:cs="Calibri"/>
          <w:b/>
          <w:bCs/>
          <w:sz w:val="20"/>
          <w:szCs w:val="20"/>
        </w:rPr>
        <w:t>tiene la responsabilidad de impulsar acciones</w:t>
      </w:r>
      <w:r w:rsidR="00FA0B7D" w:rsidRPr="00FA0B7D">
        <w:rPr>
          <w:rFonts w:ascii="Calibri" w:eastAsia="Calibri" w:hAnsi="Calibri" w:cs="Calibri"/>
          <w:sz w:val="20"/>
          <w:szCs w:val="20"/>
        </w:rPr>
        <w:t xml:space="preserve"> que contribuyan a la </w:t>
      </w:r>
      <w:r w:rsidR="00FA0B7D" w:rsidRPr="00FA0B7D">
        <w:rPr>
          <w:rFonts w:ascii="Calibri" w:eastAsia="Calibri" w:hAnsi="Calibri" w:cs="Calibri"/>
          <w:sz w:val="20"/>
          <w:szCs w:val="20"/>
          <w:u w:val="single"/>
        </w:rPr>
        <w:t>prevención de riesgos y a la protección del interés público.</w:t>
      </w:r>
      <w:r w:rsidR="00FA0B7D" w:rsidRPr="00FA0B7D">
        <w:rPr>
          <w:rFonts w:ascii="Calibri" w:eastAsia="Calibri" w:hAnsi="Calibri" w:cs="Calibri"/>
          <w:sz w:val="20"/>
          <w:szCs w:val="20"/>
        </w:rPr>
        <w:t xml:space="preserve"> Por lo anteriormente expuesto, y con la finalidad de salvaguardar la integridad física y el patrimonio de las familias vallartenses frente a los riesgos latentes por el manejo inadecuado de combustibles, resulta indispensable establecer el siguiente sustento normativo que faculta y obliga a la autoridad municipal y federal a intervenir de manera inmediata en la regulación y supervisión de los recipientes portátiles de Gas LP, conforme al siguiente: </w:t>
      </w:r>
      <w:r w:rsidR="00FA0B7D" w:rsidRPr="00FA0B7D">
        <w:rPr>
          <w:rFonts w:ascii="Calibri" w:eastAsia="Calibri" w:hAnsi="Calibri" w:cs="Calibri"/>
          <w:b/>
          <w:bCs/>
          <w:sz w:val="20"/>
          <w:szCs w:val="20"/>
        </w:rPr>
        <w:t>MARCO NORMATIVO:</w:t>
      </w:r>
      <w:r w:rsidR="00FA0B7D">
        <w:rPr>
          <w:rFonts w:ascii="Calibri" w:eastAsia="Calibri" w:hAnsi="Calibri" w:cs="Calibri"/>
          <w:b/>
          <w:bCs/>
          <w:sz w:val="20"/>
          <w:szCs w:val="20"/>
        </w:rPr>
        <w:t xml:space="preserve"> </w:t>
      </w:r>
      <w:r w:rsidR="00FA0B7D" w:rsidRPr="00FA0B7D">
        <w:rPr>
          <w:rFonts w:ascii="Calibri" w:eastAsia="Calibri" w:hAnsi="Calibri" w:cs="Calibri"/>
          <w:b/>
          <w:bCs/>
          <w:color w:val="000000"/>
          <w:sz w:val="20"/>
          <w:szCs w:val="20"/>
          <w:lang w:val="es-MX"/>
          <w14:ligatures w14:val="standardContextual"/>
        </w:rPr>
        <w:t xml:space="preserve">I.- </w:t>
      </w:r>
      <w:r w:rsidR="00FA0B7D" w:rsidRPr="00FA0B7D">
        <w:rPr>
          <w:rFonts w:ascii="Calibri" w:eastAsia="Calibri" w:hAnsi="Calibri" w:cs="Calibri"/>
          <w:color w:val="000000"/>
          <w:sz w:val="20"/>
          <w:szCs w:val="20"/>
          <w:lang w:val="es-MX"/>
          <w14:ligatures w14:val="standardContextual"/>
        </w:rPr>
        <w:t xml:space="preserve">La </w:t>
      </w:r>
      <w:r w:rsidR="00FA0B7D" w:rsidRPr="00FA0B7D">
        <w:rPr>
          <w:rFonts w:ascii="Calibri" w:eastAsia="Calibri" w:hAnsi="Calibri" w:cs="Calibri"/>
          <w:b/>
          <w:bCs/>
          <w:color w:val="000000"/>
          <w:sz w:val="20"/>
          <w:szCs w:val="20"/>
          <w:lang w:val="es-MX"/>
          <w14:ligatures w14:val="standardContextual"/>
        </w:rPr>
        <w:t>Constitución Política de los Estados Unidos Mexicanos</w:t>
      </w:r>
      <w:r w:rsidR="00FA0B7D" w:rsidRPr="00FA0B7D">
        <w:rPr>
          <w:rFonts w:ascii="Calibri" w:eastAsia="Calibri" w:hAnsi="Calibri" w:cs="Calibri"/>
          <w:color w:val="000000"/>
          <w:sz w:val="20"/>
          <w:szCs w:val="20"/>
          <w:lang w:val="es-MX"/>
          <w14:ligatures w14:val="standardContextual"/>
        </w:rPr>
        <w:t xml:space="preserve">, en sus artículos 25, 27 y 28 establece que la nación mantiene el control estratégico sobre hidrocarburos y sus derivados, como el Gas Licuado de Petróleo (GAS-LP). </w:t>
      </w:r>
      <w:r w:rsidR="00FA0B7D" w:rsidRPr="00FA0B7D">
        <w:rPr>
          <w:rFonts w:ascii="Calibri" w:eastAsia="Calibri" w:hAnsi="Calibri" w:cs="Calibri"/>
          <w:b/>
          <w:bCs/>
          <w:color w:val="000000"/>
          <w:sz w:val="20"/>
          <w:szCs w:val="20"/>
          <w:lang w:val="es-MX"/>
          <w14:ligatures w14:val="standardContextual"/>
        </w:rPr>
        <w:t xml:space="preserve">II.- </w:t>
      </w:r>
      <w:r w:rsidR="00FA0B7D" w:rsidRPr="00FA0B7D">
        <w:rPr>
          <w:rFonts w:ascii="Calibri" w:eastAsia="Calibri" w:hAnsi="Calibri" w:cs="Calibri"/>
          <w:color w:val="000000"/>
          <w:sz w:val="20"/>
          <w:szCs w:val="20"/>
          <w:lang w:val="es-MX"/>
          <w14:ligatures w14:val="standardContextual"/>
        </w:rPr>
        <w:t xml:space="preserve">La </w:t>
      </w:r>
      <w:r w:rsidR="00FA0B7D" w:rsidRPr="00FA0B7D">
        <w:rPr>
          <w:rFonts w:ascii="Calibri" w:eastAsia="Calibri" w:hAnsi="Calibri" w:cs="Calibri"/>
          <w:b/>
          <w:bCs/>
          <w:color w:val="000000"/>
          <w:sz w:val="20"/>
          <w:szCs w:val="20"/>
          <w:lang w:val="es-MX"/>
          <w14:ligatures w14:val="standardContextual"/>
        </w:rPr>
        <w:t xml:space="preserve">Ley del Sector Hidrocarburos </w:t>
      </w:r>
      <w:r w:rsidR="00FA0B7D" w:rsidRPr="00FA0B7D">
        <w:rPr>
          <w:rFonts w:ascii="Calibri" w:eastAsia="Calibri" w:hAnsi="Calibri" w:cs="Calibri"/>
          <w:color w:val="000000"/>
          <w:sz w:val="20"/>
          <w:szCs w:val="20"/>
          <w:lang w:val="es-MX"/>
          <w14:ligatures w14:val="standardContextual"/>
        </w:rPr>
        <w:t xml:space="preserve">en su arábigo 112, mandata que las especificaciones de calidad y </w:t>
      </w:r>
      <w:r w:rsidR="00FA0B7D" w:rsidRPr="00FA0B7D">
        <w:rPr>
          <w:rFonts w:ascii="Calibri" w:eastAsia="Calibri" w:hAnsi="Calibri" w:cs="Calibri"/>
          <w:color w:val="000000"/>
          <w:sz w:val="20"/>
          <w:szCs w:val="20"/>
          <w:lang w:val="es-MX"/>
          <w14:ligatures w14:val="standardContextual"/>
        </w:rPr>
        <w:lastRenderedPageBreak/>
        <w:t xml:space="preserve">seguridad de los petrolíferos (incluyendo el GAS-LP), deben cumplirse conforme a las Normas Oficiales Mexicanas. Asimismo, el artículo 158 de la referida ley, responsabiliza a la </w:t>
      </w:r>
      <w:r w:rsidR="00FA0B7D" w:rsidRPr="00FA0B7D">
        <w:rPr>
          <w:rFonts w:ascii="Calibri" w:eastAsia="Calibri" w:hAnsi="Calibri" w:cs="Calibri"/>
          <w:b/>
          <w:bCs/>
          <w:color w:val="000000"/>
          <w:sz w:val="20"/>
          <w:szCs w:val="20"/>
          <w:lang w:val="es-MX"/>
          <w14:ligatures w14:val="standardContextual"/>
        </w:rPr>
        <w:t>Secretaría de Energía</w:t>
      </w:r>
      <w:r w:rsidR="00FA0B7D" w:rsidRPr="00FA0B7D">
        <w:rPr>
          <w:rFonts w:ascii="Calibri" w:eastAsia="Calibri" w:hAnsi="Calibri" w:cs="Calibri"/>
          <w:color w:val="000000"/>
          <w:sz w:val="20"/>
          <w:szCs w:val="20"/>
          <w:lang w:val="es-MX"/>
          <w14:ligatures w14:val="standardContextual"/>
        </w:rPr>
        <w:t xml:space="preserve"> a fomentar y vigilar el suministro adecuado de energéticos para garantizar beneficios sociales y de seguridad. Aunado a lo anterior, y conforme a lo establecido en los artículos 75, fracción IX y 92, de la citada ley, </w:t>
      </w:r>
      <w:r w:rsidR="00FA0B7D" w:rsidRPr="00FA0B7D">
        <w:rPr>
          <w:rFonts w:ascii="Calibri" w:eastAsia="Calibri" w:hAnsi="Calibri" w:cs="Calibri"/>
          <w:b/>
          <w:bCs/>
          <w:color w:val="000000"/>
          <w:sz w:val="20"/>
          <w:szCs w:val="20"/>
          <w:lang w:val="es-MX"/>
          <w14:ligatures w14:val="standardContextual"/>
        </w:rPr>
        <w:t>las empresas distribuidoras son responsables de los daños y perjuicios ocasionados por fugas o desperfectos</w:t>
      </w:r>
      <w:r w:rsidR="00FA0B7D" w:rsidRPr="00FA0B7D">
        <w:rPr>
          <w:rFonts w:ascii="Calibri" w:eastAsia="Calibri" w:hAnsi="Calibri" w:cs="Calibri"/>
          <w:color w:val="000000"/>
          <w:sz w:val="20"/>
          <w:szCs w:val="20"/>
          <w:lang w:val="es-MX"/>
          <w14:ligatures w14:val="standardContextual"/>
        </w:rPr>
        <w:t xml:space="preserve"> en el desarrollo de sus actividades. </w:t>
      </w:r>
      <w:r w:rsidR="00FA0B7D" w:rsidRPr="00FA0B7D">
        <w:rPr>
          <w:rFonts w:ascii="Calibri" w:eastAsia="Calibri" w:hAnsi="Calibri" w:cs="Calibri"/>
          <w:b/>
          <w:bCs/>
          <w:color w:val="000000"/>
          <w:sz w:val="20"/>
          <w:szCs w:val="20"/>
          <w:lang w:val="es-MX"/>
          <w14:ligatures w14:val="standardContextual"/>
        </w:rPr>
        <w:t xml:space="preserve">III.- </w:t>
      </w:r>
      <w:r w:rsidR="00FA0B7D" w:rsidRPr="00FA0B7D">
        <w:rPr>
          <w:rFonts w:ascii="Calibri" w:eastAsia="Calibri" w:hAnsi="Calibri" w:cs="Calibri"/>
          <w:color w:val="000000"/>
          <w:sz w:val="20"/>
          <w:szCs w:val="20"/>
          <w:lang w:val="es-MX"/>
          <w14:ligatures w14:val="standardContextual"/>
        </w:rPr>
        <w:t>La</w:t>
      </w:r>
      <w:r w:rsidR="00FA0B7D" w:rsidRPr="00FA0B7D">
        <w:rPr>
          <w:rFonts w:ascii="Calibri" w:eastAsia="Calibri" w:hAnsi="Calibri" w:cs="Calibri"/>
          <w:b/>
          <w:bCs/>
          <w:color w:val="000000"/>
          <w:sz w:val="20"/>
          <w:szCs w:val="20"/>
          <w:lang w:val="es-MX"/>
          <w14:ligatures w14:val="standardContextual"/>
        </w:rPr>
        <w:t xml:space="preserve"> NOM-011-SEDG-1999 (Recipientes portátiles para contener GAS-LP): </w:t>
      </w:r>
      <w:r w:rsidR="00FA0B7D" w:rsidRPr="00FA0B7D">
        <w:rPr>
          <w:rFonts w:ascii="Calibri" w:eastAsia="Calibri" w:hAnsi="Calibri" w:cs="Calibri"/>
          <w:color w:val="000000"/>
          <w:sz w:val="20"/>
          <w:szCs w:val="20"/>
          <w:lang w:val="es-MX"/>
          <w14:ligatures w14:val="standardContextual"/>
        </w:rPr>
        <w:t>Esta norma establece de manera obligatoria las especificaciones de seguridad y los métodos de prueba que deben cumplir todos los cilindros portátiles en territorio nacional. Su observancia es fundamental para garantizar que los recipientes en circulación hayan sido fabricados bajo estándares que soporten las presiones de manejo y uso, minimizando el riesgo de accidentes por fallas estructurales.</w:t>
      </w:r>
      <w:r w:rsidR="00FA0B7D">
        <w:rPr>
          <w:rFonts w:ascii="Calibri" w:eastAsia="Calibri" w:hAnsi="Calibri" w:cs="Calibri"/>
          <w:color w:val="000000"/>
          <w:sz w:val="20"/>
          <w:szCs w:val="20"/>
          <w:lang w:val="es-MX"/>
          <w14:ligatures w14:val="standardContextual"/>
        </w:rPr>
        <w:t xml:space="preserve"> </w:t>
      </w:r>
      <w:r w:rsidR="00FA0B7D" w:rsidRPr="00FA0B7D">
        <w:rPr>
          <w:rFonts w:ascii="Calibri" w:eastAsia="Calibri" w:hAnsi="Calibri" w:cs="Calibri"/>
          <w:color w:val="000000"/>
          <w:sz w:val="20"/>
          <w:szCs w:val="20"/>
          <w:lang w:val="es-MX"/>
          <w14:ligatures w14:val="standardContextual"/>
        </w:rPr>
        <w:t>Consecuentemente la</w:t>
      </w:r>
      <w:r w:rsidR="00FA0B7D" w:rsidRPr="00FA0B7D">
        <w:rPr>
          <w:rFonts w:ascii="Calibri" w:eastAsia="Calibri" w:hAnsi="Calibri" w:cs="Calibri"/>
          <w:b/>
          <w:bCs/>
          <w:color w:val="000000"/>
          <w:sz w:val="20"/>
          <w:szCs w:val="20"/>
          <w:lang w:val="es-MX"/>
          <w14:ligatures w14:val="standardContextual"/>
        </w:rPr>
        <w:t xml:space="preserve"> NOM-011-ASEA-2019 (Vigilancia de la integridad mecánica de los recipientes portátiles para contener Gas L.P. en servicio):</w:t>
      </w:r>
      <w:r w:rsidR="00FA0B7D">
        <w:rPr>
          <w:rFonts w:ascii="Calibri" w:eastAsia="Calibri" w:hAnsi="Calibri" w:cs="Calibri"/>
          <w:b/>
          <w:bCs/>
          <w:color w:val="000000"/>
          <w:sz w:val="20"/>
          <w:szCs w:val="20"/>
          <w:lang w:val="es-MX"/>
          <w14:ligatures w14:val="standardContextual"/>
        </w:rPr>
        <w:t xml:space="preserve"> </w:t>
      </w:r>
      <w:r w:rsidR="00FA0B7D" w:rsidRPr="00FA0B7D">
        <w:rPr>
          <w:rFonts w:ascii="Calibri" w:eastAsia="Calibri" w:hAnsi="Calibri" w:cs="Calibri"/>
          <w:color w:val="000000"/>
          <w:sz w:val="20"/>
          <w:szCs w:val="20"/>
          <w:lang w:val="es-MX"/>
          <w14:ligatures w14:val="standardContextual"/>
        </w:rPr>
        <w:t>Establece los criterios y términos para la revisión, desecho y destrucción de aquellos recipientes que, por su deterioro físico o tiempo de uso, representen un peligro latente para los consumidores. Es el instrumento jurídico que faculta a las autoridades para exigir el retiro inmediato de cilindros oxidados, abollados o con fugas.</w:t>
      </w:r>
      <w:r w:rsidR="00FA0B7D">
        <w:rPr>
          <w:rFonts w:ascii="Calibri" w:eastAsia="Calibri" w:hAnsi="Calibri" w:cs="Calibri"/>
          <w:color w:val="000000"/>
          <w:sz w:val="20"/>
          <w:szCs w:val="20"/>
          <w:lang w:val="es-MX"/>
          <w14:ligatures w14:val="standardContextual"/>
        </w:rPr>
        <w:t xml:space="preserve"> </w:t>
      </w:r>
      <w:r w:rsidR="00FA0B7D" w:rsidRPr="00FA0B7D">
        <w:rPr>
          <w:rFonts w:ascii="Calibri" w:eastAsia="Calibri" w:hAnsi="Calibri" w:cs="Calibri"/>
          <w:b/>
          <w:bCs/>
          <w:color w:val="000000"/>
          <w:sz w:val="20"/>
          <w:szCs w:val="20"/>
          <w:lang w:val="es-MX"/>
          <w14:ligatures w14:val="standardContextual"/>
        </w:rPr>
        <w:t xml:space="preserve">IV.- </w:t>
      </w:r>
      <w:r w:rsidR="00FA0B7D" w:rsidRPr="00FA0B7D">
        <w:rPr>
          <w:rFonts w:ascii="Calibri" w:eastAsia="Calibri" w:hAnsi="Calibri" w:cs="Calibri"/>
          <w:color w:val="000000"/>
          <w:sz w:val="20"/>
          <w:szCs w:val="20"/>
          <w:lang w:val="es-MX"/>
          <w14:ligatures w14:val="standardContextual"/>
        </w:rPr>
        <w:t xml:space="preserve">Las obligaciones y facultades del Ayuntamiento para el asunto que nos ocupa, se encuentran estipuladas en los </w:t>
      </w:r>
      <w:r w:rsidR="00FA0B7D" w:rsidRPr="00FA0B7D">
        <w:rPr>
          <w:rFonts w:ascii="Calibri" w:eastAsia="Calibri" w:hAnsi="Calibri" w:cs="Calibri"/>
          <w:b/>
          <w:bCs/>
          <w:color w:val="000000"/>
          <w:sz w:val="20"/>
          <w:szCs w:val="20"/>
          <w:u w:val="single"/>
          <w:lang w:val="es-MX"/>
          <w14:ligatures w14:val="standardContextual"/>
        </w:rPr>
        <w:t>artículos 38, fracción II, 47, 49 y 50</w:t>
      </w:r>
      <w:r w:rsidR="00FA0B7D" w:rsidRPr="00FA0B7D">
        <w:rPr>
          <w:rFonts w:ascii="Calibri" w:eastAsia="Calibri" w:hAnsi="Calibri" w:cs="Calibri"/>
          <w:color w:val="000000"/>
          <w:sz w:val="20"/>
          <w:szCs w:val="20"/>
          <w:lang w:val="es-MX"/>
          <w14:ligatures w14:val="standardContextual"/>
        </w:rPr>
        <w:t xml:space="preserve"> de la </w:t>
      </w:r>
      <w:r w:rsidR="00FA0B7D" w:rsidRPr="00FA0B7D">
        <w:rPr>
          <w:rFonts w:ascii="Calibri" w:eastAsia="Calibri" w:hAnsi="Calibri" w:cs="Calibri"/>
          <w:b/>
          <w:bCs/>
          <w:color w:val="000000"/>
          <w:sz w:val="20"/>
          <w:szCs w:val="20"/>
          <w:lang w:val="es-MX"/>
          <w14:ligatures w14:val="standardContextual"/>
        </w:rPr>
        <w:t>Ley del Gobierno y la Administración Pública Municipal del Estado de Jalisco</w:t>
      </w:r>
      <w:r w:rsidR="00FA0B7D" w:rsidRPr="00FA0B7D">
        <w:rPr>
          <w:rFonts w:ascii="Calibri" w:eastAsia="Calibri" w:hAnsi="Calibri" w:cs="Calibri"/>
          <w:color w:val="000000"/>
          <w:sz w:val="20"/>
          <w:szCs w:val="20"/>
          <w:lang w:val="es-MX"/>
          <w14:ligatures w14:val="standardContextual"/>
        </w:rPr>
        <w:t xml:space="preserve"> otorga facultades a las y los regidores para presentar iniciativas de ordenamientos y acuerdos al pleno; Regula la figura de las comisiones edilicias, otorgando a sus presidentes y miembros la atribución de estudiar, analizar y dictaminar los asuntos que le sean turnados; fija la obligación de las comisiones de coordinarse con las dependencias municipales, y con otras comisiones para coadyuvar en la atención de los asuntos. </w:t>
      </w:r>
      <w:r w:rsidR="00FA0B7D" w:rsidRPr="00FA0B7D">
        <w:rPr>
          <w:rFonts w:ascii="Calibri" w:eastAsia="Calibri" w:hAnsi="Calibri" w:cs="Calibri"/>
          <w:b/>
          <w:bCs/>
          <w:color w:val="000000"/>
          <w:sz w:val="20"/>
          <w:szCs w:val="20"/>
          <w:lang w:val="es-MX"/>
          <w14:ligatures w14:val="standardContextual"/>
        </w:rPr>
        <w:t xml:space="preserve">V.- </w:t>
      </w:r>
      <w:r w:rsidR="00FA0B7D" w:rsidRPr="00FA0B7D">
        <w:rPr>
          <w:rFonts w:ascii="Calibri" w:eastAsia="Calibri" w:hAnsi="Calibri" w:cs="Calibri"/>
          <w:color w:val="000000"/>
          <w:sz w:val="20"/>
          <w:szCs w:val="20"/>
          <w:lang w:val="es-MX"/>
          <w14:ligatures w14:val="standardContextual"/>
        </w:rPr>
        <w:t xml:space="preserve">Asimismo, en el </w:t>
      </w:r>
      <w:r w:rsidR="00FA0B7D" w:rsidRPr="00FA0B7D">
        <w:rPr>
          <w:rFonts w:ascii="Calibri" w:eastAsia="Calibri" w:hAnsi="Calibri" w:cs="Calibri"/>
          <w:b/>
          <w:bCs/>
          <w:color w:val="000000"/>
          <w:sz w:val="20"/>
          <w:szCs w:val="20"/>
          <w:lang w:val="es-MX"/>
          <w14:ligatures w14:val="standardContextual"/>
        </w:rPr>
        <w:t>Reglamento del Gobierno Municipal de Puerto Vallarta, Jalisco</w:t>
      </w:r>
      <w:r w:rsidR="00FA0B7D" w:rsidRPr="00FA0B7D">
        <w:rPr>
          <w:rFonts w:ascii="Calibri" w:eastAsia="Calibri" w:hAnsi="Calibri" w:cs="Calibri"/>
          <w:color w:val="000000"/>
          <w:sz w:val="20"/>
          <w:szCs w:val="20"/>
          <w:lang w:val="es-MX"/>
          <w14:ligatures w14:val="standardContextual"/>
        </w:rPr>
        <w:t xml:space="preserve">, en su </w:t>
      </w:r>
      <w:r w:rsidR="00FA0B7D" w:rsidRPr="00FA0B7D">
        <w:rPr>
          <w:rFonts w:ascii="Calibri" w:eastAsia="Calibri" w:hAnsi="Calibri" w:cs="Calibri"/>
          <w:b/>
          <w:bCs/>
          <w:color w:val="000000"/>
          <w:sz w:val="20"/>
          <w:szCs w:val="20"/>
          <w:u w:val="single"/>
          <w:lang w:val="es-MX"/>
          <w14:ligatures w14:val="standardContextual"/>
        </w:rPr>
        <w:t>artículo 124, párrafo segundo</w:t>
      </w:r>
      <w:r w:rsidR="00FA0B7D" w:rsidRPr="00FA0B7D">
        <w:rPr>
          <w:rFonts w:ascii="Calibri" w:eastAsia="Calibri" w:hAnsi="Calibri" w:cs="Calibri"/>
          <w:color w:val="000000"/>
          <w:sz w:val="20"/>
          <w:szCs w:val="20"/>
          <w:lang w:val="es-MX"/>
          <w14:ligatures w14:val="standardContextual"/>
        </w:rPr>
        <w:t>, se señala que la presidenta o presidente Municipal, el síndico y las personas regidoras, de forma personal o por conducto de las comisiones edilicias, estarán facultados para presentar iniciativas de ordenamientos municipales, decretos municipales o iniciativas de ley y acuerdos de ayuntamiento modificación o abrogación de bandos de policía y buen gobierno y reglamentos municipales.</w:t>
      </w:r>
      <w:r w:rsidR="00836BEA">
        <w:rPr>
          <w:rFonts w:ascii="Calibri" w:eastAsia="Calibri" w:hAnsi="Calibri" w:cs="Calibri"/>
          <w:color w:val="000000"/>
          <w:sz w:val="20"/>
          <w:szCs w:val="20"/>
          <w:lang w:val="es-MX"/>
          <w14:ligatures w14:val="standardContextual"/>
        </w:rPr>
        <w:t xml:space="preserve"> </w:t>
      </w:r>
      <w:r w:rsidR="00FA0B7D" w:rsidRPr="00FA0B7D">
        <w:rPr>
          <w:rFonts w:ascii="Calibri" w:eastAsia="Calibri" w:hAnsi="Calibri" w:cs="Calibri"/>
          <w:color w:val="000000"/>
          <w:sz w:val="20"/>
          <w:szCs w:val="20"/>
          <w:lang w:val="es-MX"/>
          <w14:ligatures w14:val="standardContextual"/>
        </w:rPr>
        <w:t xml:space="preserve">Bajo este contexto, resulta evidente que </w:t>
      </w:r>
      <w:r w:rsidR="00FA0B7D" w:rsidRPr="00FA0B7D">
        <w:rPr>
          <w:rFonts w:ascii="Calibri" w:eastAsia="Calibri" w:hAnsi="Calibri" w:cs="Calibri"/>
          <w:b/>
          <w:bCs/>
          <w:i/>
          <w:iCs/>
          <w:color w:val="000000"/>
          <w:sz w:val="20"/>
          <w:szCs w:val="20"/>
          <w:lang w:val="es-MX"/>
          <w14:ligatures w14:val="standardContextual"/>
        </w:rPr>
        <w:t>la seguridad en el manejo de hidrocarburos es una responsabilidad compartida</w:t>
      </w:r>
      <w:r w:rsidR="00FA0B7D" w:rsidRPr="00FA0B7D">
        <w:rPr>
          <w:rFonts w:ascii="Calibri" w:eastAsia="Calibri" w:hAnsi="Calibri" w:cs="Calibri"/>
          <w:color w:val="000000"/>
          <w:sz w:val="20"/>
          <w:szCs w:val="20"/>
          <w:lang w:val="es-MX"/>
          <w14:ligatures w14:val="standardContextual"/>
        </w:rPr>
        <w:t xml:space="preserve"> que exige la vigilancia estricta de las normas técnicas aquí citadas. Ante la omisión en la observancia de la integridad mecánica de los recipientes y el riesgo inminente que esto representa para la población civil, en ejercicio mis facultades constitucionales y legales, tengo a bien someter a su consideración los siguientes:</w:t>
      </w:r>
      <w:r w:rsidR="00836BEA">
        <w:rPr>
          <w:rFonts w:ascii="Calibri" w:eastAsia="Calibri" w:hAnsi="Calibri" w:cs="Calibri"/>
          <w:color w:val="000000"/>
          <w:sz w:val="20"/>
          <w:szCs w:val="20"/>
          <w:lang w:val="es-MX"/>
          <w14:ligatures w14:val="standardContextual"/>
        </w:rPr>
        <w:t xml:space="preserve"> </w:t>
      </w:r>
      <w:r w:rsidR="00FA0B7D" w:rsidRPr="00FA0B7D">
        <w:rPr>
          <w:rFonts w:ascii="Calibri" w:eastAsia="Calibri" w:hAnsi="Calibri" w:cs="Calibri"/>
          <w:b/>
          <w:bCs/>
          <w:sz w:val="20"/>
          <w:szCs w:val="20"/>
        </w:rPr>
        <w:t>PUNTOS DE ACUERDO</w:t>
      </w:r>
      <w:r w:rsidR="00836BEA">
        <w:rPr>
          <w:rFonts w:ascii="Calibri" w:eastAsia="Calibri" w:hAnsi="Calibri" w:cs="Calibri"/>
          <w:b/>
          <w:bCs/>
          <w:sz w:val="20"/>
          <w:szCs w:val="20"/>
        </w:rPr>
        <w:t xml:space="preserve">. </w:t>
      </w:r>
      <w:r w:rsidR="00FA0B7D" w:rsidRPr="00FA0B7D">
        <w:rPr>
          <w:rFonts w:ascii="Calibri" w:eastAsia="Calibri" w:hAnsi="Calibri" w:cs="Calibri"/>
          <w:b/>
          <w:bCs/>
          <w:sz w:val="20"/>
          <w:szCs w:val="20"/>
        </w:rPr>
        <w:t>PRIMERO.</w:t>
      </w:r>
      <w:r w:rsidR="00FA0B7D" w:rsidRPr="00FA0B7D">
        <w:rPr>
          <w:rFonts w:ascii="Calibri" w:eastAsia="Calibri" w:hAnsi="Calibri" w:cs="Calibri"/>
          <w:sz w:val="20"/>
          <w:szCs w:val="20"/>
        </w:rPr>
        <w:t xml:space="preserve"> - El Honorable Ayuntamiento Constitucional de Puerto Vallarta, aprueba girar un atento y respetuoso exhorto por conducto del Presidente Municipal el Arq. Luis Ernesto Munguía González,  a la </w:t>
      </w:r>
      <w:r w:rsidR="00FA0B7D" w:rsidRPr="00FA0B7D">
        <w:rPr>
          <w:rFonts w:ascii="Calibri" w:eastAsia="Calibri" w:hAnsi="Calibri" w:cs="Calibri"/>
          <w:b/>
          <w:bCs/>
          <w:sz w:val="20"/>
          <w:szCs w:val="20"/>
        </w:rPr>
        <w:t>Secretaría de Energía (SENER), a la Agencia Nacional de Seguridad Industrial y de Protección al Medio Ambiente del Sector Hidrocarburos (ASEA) y a la Procuraduría Federal del Consumidor (PROFECO),</w:t>
      </w:r>
      <w:r w:rsidR="00FA0B7D" w:rsidRPr="00FA0B7D">
        <w:rPr>
          <w:rFonts w:ascii="Calibri" w:eastAsia="Calibri" w:hAnsi="Calibri" w:cs="Calibri"/>
          <w:sz w:val="20"/>
          <w:szCs w:val="20"/>
        </w:rPr>
        <w:t xml:space="preserve"> para que, en el ámbito de sus respectivas competencias, intensifiquen de manera inmediata los operativos de inspección y vigilancia en las plantas distribuidoras y rutas de suministro que operan en el municipio de Puerto Vallarta, a fin de garantizar el cumplimiento estricto de la </w:t>
      </w:r>
      <w:r w:rsidR="00FA0B7D" w:rsidRPr="00FA0B7D">
        <w:rPr>
          <w:rFonts w:ascii="Calibri" w:eastAsia="Calibri" w:hAnsi="Calibri" w:cs="Calibri"/>
          <w:b/>
          <w:bCs/>
          <w:sz w:val="20"/>
          <w:szCs w:val="20"/>
        </w:rPr>
        <w:t>NOM-011-SEDG-1999 y la NOM-011-ASEA-2019.</w:t>
      </w:r>
      <w:r w:rsidR="00836BEA">
        <w:rPr>
          <w:rFonts w:ascii="Calibri" w:eastAsia="Calibri" w:hAnsi="Calibri" w:cs="Calibri"/>
          <w:b/>
          <w:bCs/>
          <w:sz w:val="20"/>
          <w:szCs w:val="20"/>
        </w:rPr>
        <w:t xml:space="preserve"> </w:t>
      </w:r>
      <w:r w:rsidR="00FA0B7D" w:rsidRPr="00FA0B7D">
        <w:rPr>
          <w:rFonts w:ascii="Calibri" w:eastAsia="Calibri" w:hAnsi="Calibri" w:cs="Calibri"/>
          <w:b/>
          <w:bCs/>
          <w:sz w:val="20"/>
          <w:szCs w:val="20"/>
        </w:rPr>
        <w:t>SEGUNDO. -</w:t>
      </w:r>
      <w:r w:rsidR="00FA0B7D" w:rsidRPr="00FA0B7D">
        <w:rPr>
          <w:rFonts w:ascii="Calibri" w:eastAsia="Calibri" w:hAnsi="Calibri" w:cs="Calibri"/>
          <w:sz w:val="20"/>
          <w:szCs w:val="20"/>
        </w:rPr>
        <w:t xml:space="preserve"> Se exhorta a las autoridades federales antes mencionadas para que instruyan a los </w:t>
      </w:r>
      <w:r w:rsidR="00FA0B7D" w:rsidRPr="00FA0B7D">
        <w:rPr>
          <w:rFonts w:ascii="Calibri" w:eastAsia="Calibri" w:hAnsi="Calibri" w:cs="Calibri"/>
          <w:b/>
          <w:bCs/>
          <w:sz w:val="20"/>
          <w:szCs w:val="20"/>
        </w:rPr>
        <w:t>permisionarios y distribuidores de Gas L.P.</w:t>
      </w:r>
      <w:r w:rsidR="00FA0B7D" w:rsidRPr="00FA0B7D">
        <w:rPr>
          <w:rFonts w:ascii="Calibri" w:eastAsia="Calibri" w:hAnsi="Calibri" w:cs="Calibri"/>
          <w:sz w:val="20"/>
          <w:szCs w:val="20"/>
        </w:rPr>
        <w:t xml:space="preserve"> al retiro inmediato, inutilización y destrucción de todo recipiente portátil que presente </w:t>
      </w:r>
      <w:r w:rsidR="00FA0B7D" w:rsidRPr="00FA0B7D">
        <w:rPr>
          <w:rFonts w:ascii="Calibri" w:eastAsia="Calibri" w:hAnsi="Calibri" w:cs="Calibri"/>
          <w:sz w:val="20"/>
          <w:szCs w:val="20"/>
          <w:u w:val="single"/>
        </w:rPr>
        <w:t>corrosión, abolladuras, grietas o cualquier defecto que comprometa su integridad mecánica,</w:t>
      </w:r>
      <w:r w:rsidR="00FA0B7D" w:rsidRPr="00FA0B7D">
        <w:rPr>
          <w:rFonts w:ascii="Calibri" w:eastAsia="Calibri" w:hAnsi="Calibri" w:cs="Calibri"/>
          <w:sz w:val="20"/>
          <w:szCs w:val="20"/>
        </w:rPr>
        <w:t xml:space="preserve"> de conformidad con lo establecido en la Ley del Sector Hidrocarburos vigente.</w:t>
      </w:r>
      <w:r w:rsidR="00836BEA">
        <w:rPr>
          <w:rFonts w:ascii="Calibri" w:eastAsia="Calibri" w:hAnsi="Calibri" w:cs="Calibri"/>
          <w:sz w:val="20"/>
          <w:szCs w:val="20"/>
        </w:rPr>
        <w:t xml:space="preserve"> </w:t>
      </w:r>
      <w:r w:rsidR="00FA0B7D" w:rsidRPr="00FA0B7D">
        <w:rPr>
          <w:rFonts w:ascii="Calibri" w:eastAsia="Calibri" w:hAnsi="Calibri" w:cs="Calibri"/>
          <w:b/>
          <w:bCs/>
          <w:sz w:val="20"/>
          <w:szCs w:val="20"/>
        </w:rPr>
        <w:t>TERCERO</w:t>
      </w:r>
      <w:r w:rsidR="00FA0B7D" w:rsidRPr="00FA0B7D">
        <w:rPr>
          <w:rFonts w:ascii="Calibri" w:eastAsia="Calibri" w:hAnsi="Calibri" w:cs="Calibri"/>
          <w:sz w:val="20"/>
          <w:szCs w:val="20"/>
        </w:rPr>
        <w:t xml:space="preserve">. Se solicita a las empresas distribuidoras de Gas L.P. con presencia en la región, </w:t>
      </w:r>
      <w:r w:rsidR="00FA0B7D" w:rsidRPr="00FA0B7D">
        <w:rPr>
          <w:rFonts w:ascii="Calibri" w:eastAsia="Calibri" w:hAnsi="Calibri" w:cs="Calibri"/>
          <w:b/>
          <w:bCs/>
          <w:sz w:val="20"/>
          <w:szCs w:val="20"/>
        </w:rPr>
        <w:t>implementar un Programa Emergente de Canje y Sustitución de Cilindros,</w:t>
      </w:r>
      <w:r w:rsidR="00FA0B7D" w:rsidRPr="00FA0B7D">
        <w:rPr>
          <w:rFonts w:ascii="Calibri" w:eastAsia="Calibri" w:hAnsi="Calibri" w:cs="Calibri"/>
          <w:sz w:val="20"/>
          <w:szCs w:val="20"/>
        </w:rPr>
        <w:t xml:space="preserve"> priorizando la reposición de unidades en zonas de alta densidad poblacional y sectores vulnerables, </w:t>
      </w:r>
      <w:r w:rsidR="00FA0B7D" w:rsidRPr="00FA0B7D">
        <w:rPr>
          <w:rFonts w:ascii="Calibri" w:eastAsia="Calibri" w:hAnsi="Calibri" w:cs="Calibri"/>
          <w:b/>
          <w:bCs/>
          <w:sz w:val="20"/>
          <w:szCs w:val="20"/>
          <w:u w:val="single"/>
        </w:rPr>
        <w:t>sin costo adicional</w:t>
      </w:r>
      <w:r w:rsidR="00FA0B7D" w:rsidRPr="00FA0B7D">
        <w:rPr>
          <w:rFonts w:ascii="Calibri" w:eastAsia="Calibri" w:hAnsi="Calibri" w:cs="Calibri"/>
          <w:b/>
          <w:bCs/>
          <w:i/>
          <w:iCs/>
          <w:sz w:val="20"/>
          <w:szCs w:val="20"/>
        </w:rPr>
        <w:t xml:space="preserve"> para el usuario final cuando el deterioro sea responsabilidad del prestador del servicio.</w:t>
      </w:r>
      <w:r w:rsidR="00836BEA">
        <w:rPr>
          <w:rFonts w:ascii="Calibri" w:eastAsia="Calibri" w:hAnsi="Calibri" w:cs="Calibri"/>
          <w:b/>
          <w:bCs/>
          <w:i/>
          <w:iCs/>
          <w:sz w:val="20"/>
          <w:szCs w:val="20"/>
        </w:rPr>
        <w:t xml:space="preserve"> </w:t>
      </w:r>
      <w:r w:rsidR="00FA0B7D" w:rsidRPr="00FA0B7D">
        <w:rPr>
          <w:rFonts w:ascii="Calibri" w:eastAsia="Calibri" w:hAnsi="Calibri" w:cs="Calibri"/>
          <w:b/>
          <w:bCs/>
          <w:sz w:val="20"/>
          <w:szCs w:val="20"/>
        </w:rPr>
        <w:t>CUARTO. -</w:t>
      </w:r>
      <w:r w:rsidR="00FA0B7D" w:rsidRPr="00FA0B7D">
        <w:rPr>
          <w:rFonts w:ascii="Calibri" w:eastAsia="Calibri" w:hAnsi="Calibri" w:cs="Calibri"/>
          <w:sz w:val="20"/>
          <w:szCs w:val="20"/>
        </w:rPr>
        <w:t xml:space="preserve"> Se instruye a la </w:t>
      </w:r>
      <w:r w:rsidR="00FA0B7D" w:rsidRPr="00FA0B7D">
        <w:rPr>
          <w:rFonts w:ascii="Calibri" w:eastAsia="Calibri" w:hAnsi="Calibri" w:cs="Calibri"/>
          <w:sz w:val="20"/>
          <w:szCs w:val="20"/>
        </w:rPr>
        <w:lastRenderedPageBreak/>
        <w:t>Dirección de Protección Civil y Bomberos de Puerto Vallarta para que diseñe e implemente campañas de concientización sobre el uso seguro del gas doméstico, proporcione asesoría técnica a la ciudadanía para la identificación de tanques en mal estado y establezca un canal de recepción de reportes ciudadanos para canalizarlos formalmente ante las autoridades reguladoras.</w:t>
      </w:r>
      <w:r w:rsidR="00836BEA">
        <w:rPr>
          <w:rFonts w:ascii="Calibri" w:eastAsia="Calibri" w:hAnsi="Calibri" w:cs="Calibri"/>
          <w:sz w:val="20"/>
          <w:szCs w:val="20"/>
        </w:rPr>
        <w:t xml:space="preserve"> </w:t>
      </w:r>
      <w:r w:rsidR="00FA0B7D" w:rsidRPr="00FA0B7D">
        <w:rPr>
          <w:rFonts w:ascii="Calibri" w:eastAsia="Calibri" w:hAnsi="Calibri" w:cs="Calibri"/>
          <w:b/>
          <w:bCs/>
          <w:sz w:val="20"/>
          <w:szCs w:val="20"/>
        </w:rPr>
        <w:t xml:space="preserve">ATENTAMENTE. </w:t>
      </w:r>
      <w:r w:rsidR="00FA0B7D" w:rsidRPr="00FA0B7D">
        <w:rPr>
          <w:rFonts w:ascii="Calibri" w:eastAsia="Calibri" w:hAnsi="Calibri" w:cs="Calibri"/>
          <w:sz w:val="20"/>
          <w:szCs w:val="20"/>
        </w:rPr>
        <w:t xml:space="preserve">Puerto Vallarta, Jalisco, a 16 de abril de 2026. (Rúbrica) Q.F.B. María Laurel Carrillo Ventura, Regidora de la comisión edilicia de Protección Civil, Bomberos, Gestión Integral de Riesgos y Resiliencia. </w:t>
      </w:r>
      <w:r w:rsidR="00836BEA">
        <w:rPr>
          <w:rFonts w:ascii="Garamond" w:eastAsia="Calibri" w:hAnsi="Garamond" w:cs="Times New Roman"/>
          <w:lang w:val="es-MX"/>
        </w:rPr>
        <w:t>-------------------</w:t>
      </w:r>
      <w:r w:rsidR="00773FAE" w:rsidRPr="00430810">
        <w:rPr>
          <w:rFonts w:ascii="Garamond" w:eastAsia="Calibri" w:hAnsi="Garamond" w:cs="Times New Roman"/>
          <w:lang w:val="es-MX"/>
        </w:rPr>
        <w:t>-</w:t>
      </w:r>
      <w:r w:rsidR="004C6A96">
        <w:rPr>
          <w:rFonts w:ascii="Garamond" w:eastAsia="Calibri" w:hAnsi="Garamond" w:cs="Times New Roman"/>
          <w:lang w:val="es-MX"/>
        </w:rPr>
        <w:t xml:space="preserve"> </w:t>
      </w:r>
      <w:r w:rsidR="00AB5ED9" w:rsidRPr="00AB5ED9">
        <w:rPr>
          <w:rFonts w:ascii="Garamond" w:hAnsi="Garamond"/>
          <w:lang w:val="es-ES_tradnl"/>
        </w:rPr>
        <w:t xml:space="preserve">La C. Regidora, </w:t>
      </w:r>
      <w:r w:rsidR="00AB5ED9" w:rsidRPr="00AB5ED9">
        <w:rPr>
          <w:rFonts w:ascii="Garamond" w:hAnsi="Garamond"/>
        </w:rPr>
        <w:t>Q.F.B. María Laurel Carrillo Ventura</w:t>
      </w:r>
      <w:r w:rsidR="00AB5ED9" w:rsidRPr="00AB5ED9">
        <w:rPr>
          <w:rFonts w:ascii="Garamond" w:hAnsi="Garamond"/>
          <w:lang w:val="es-ES_tradnl"/>
        </w:rPr>
        <w:t>: “</w:t>
      </w:r>
      <w:r w:rsidR="00AB5ED9">
        <w:rPr>
          <w:rFonts w:ascii="Garamond" w:hAnsi="Garamond"/>
          <w:lang w:val="es-ES_tradnl"/>
        </w:rPr>
        <w:t xml:space="preserve">Traigo otra. Una más”. </w:t>
      </w:r>
      <w:r w:rsidR="004C6A96" w:rsidRPr="004C6A96">
        <w:rPr>
          <w:rFonts w:ascii="Garamond" w:hAnsi="Garamond"/>
          <w:lang w:val="es-ES_tradnl"/>
        </w:rPr>
        <w:t xml:space="preserve">El C. </w:t>
      </w:r>
      <w:r w:rsidR="004C6A96" w:rsidRPr="004C6A96">
        <w:rPr>
          <w:rFonts w:ascii="Garamond" w:hAnsi="Garamond"/>
        </w:rPr>
        <w:t>Presidente Municipal, Arq. Luis Ernesto Munguía González: “</w:t>
      </w:r>
      <w:r w:rsidR="007C2803" w:rsidRPr="004C6A96">
        <w:rPr>
          <w:rFonts w:ascii="Garamond" w:hAnsi="Garamond"/>
          <w:lang w:val="es-MX"/>
        </w:rPr>
        <w:t>Con el uso de la voz para s</w:t>
      </w:r>
      <w:r w:rsidR="0005172D" w:rsidRPr="004C6A96">
        <w:rPr>
          <w:rFonts w:ascii="Garamond" w:hAnsi="Garamond"/>
          <w:lang w:val="es-MX"/>
        </w:rPr>
        <w:t>u siguiente iniciativa nuestra R</w:t>
      </w:r>
      <w:r w:rsidR="007C2803" w:rsidRPr="004C6A96">
        <w:rPr>
          <w:rFonts w:ascii="Garamond" w:hAnsi="Garamond"/>
          <w:lang w:val="es-MX"/>
        </w:rPr>
        <w:t>egidora Laurel Carrillo</w:t>
      </w:r>
      <w:r w:rsidR="004C6A96">
        <w:rPr>
          <w:rFonts w:ascii="Garamond" w:hAnsi="Garamond"/>
          <w:lang w:val="es-MX"/>
        </w:rPr>
        <w:t>”</w:t>
      </w:r>
      <w:r w:rsidR="007C2803" w:rsidRPr="004C6A96">
        <w:rPr>
          <w:rFonts w:ascii="Garamond" w:hAnsi="Garamond"/>
          <w:lang w:val="es-MX"/>
        </w:rPr>
        <w:t>.</w:t>
      </w:r>
      <w:r w:rsidR="00AB5ED9">
        <w:rPr>
          <w:rFonts w:ascii="Garamond" w:hAnsi="Garamond"/>
          <w:lang w:val="es-MX"/>
        </w:rPr>
        <w:t xml:space="preserve"> </w:t>
      </w:r>
      <w:r w:rsidR="00694007" w:rsidRPr="00AB5ED9">
        <w:rPr>
          <w:rFonts w:ascii="Garamond" w:hAnsi="Garamond"/>
          <w:lang w:val="es-ES_tradnl"/>
        </w:rPr>
        <w:t xml:space="preserve">La C. Regidora, </w:t>
      </w:r>
      <w:r w:rsidR="00694007" w:rsidRPr="00AB5ED9">
        <w:rPr>
          <w:rFonts w:ascii="Garamond" w:hAnsi="Garamond"/>
        </w:rPr>
        <w:t>Q.F.B. María Laurel Carrillo Ventura</w:t>
      </w:r>
      <w:r w:rsidR="00694007" w:rsidRPr="00AB5ED9">
        <w:rPr>
          <w:rFonts w:ascii="Garamond" w:hAnsi="Garamond"/>
          <w:lang w:val="es-ES_tradnl"/>
        </w:rPr>
        <w:t>: “</w:t>
      </w:r>
      <w:r w:rsidR="007C2803" w:rsidRPr="00AB5ED9">
        <w:rPr>
          <w:rFonts w:ascii="Garamond" w:hAnsi="Garamond"/>
          <w:lang w:val="es-MX"/>
        </w:rPr>
        <w:t>Buenas tardes nuevamente</w:t>
      </w:r>
      <w:r w:rsidR="00AB5ED9">
        <w:rPr>
          <w:rFonts w:ascii="Garamond" w:hAnsi="Garamond"/>
          <w:lang w:val="es-MX"/>
        </w:rPr>
        <w:t>. H</w:t>
      </w:r>
      <w:r w:rsidR="007C2803" w:rsidRPr="00AB5ED9">
        <w:rPr>
          <w:rFonts w:ascii="Garamond" w:hAnsi="Garamond"/>
          <w:lang w:val="es-MX"/>
        </w:rPr>
        <w:t xml:space="preserve">oy pongo a su consideración una iniciativa que responde a una preocupación real y </w:t>
      </w:r>
      <w:r w:rsidR="00AB5ED9">
        <w:rPr>
          <w:rFonts w:ascii="Garamond" w:hAnsi="Garamond"/>
          <w:lang w:val="es-MX"/>
        </w:rPr>
        <w:t>creciente de nuestras familias V</w:t>
      </w:r>
      <w:r w:rsidR="007C2803" w:rsidRPr="00AB5ED9">
        <w:rPr>
          <w:rFonts w:ascii="Garamond" w:hAnsi="Garamond"/>
          <w:lang w:val="es-MX"/>
        </w:rPr>
        <w:t>allartenses, la seguridad en el uso de los cilindros de gas LP en nuestros hogares. El gas LP es una de las principales fuentes d</w:t>
      </w:r>
      <w:r w:rsidR="00AB5ED9">
        <w:rPr>
          <w:rFonts w:ascii="Garamond" w:hAnsi="Garamond"/>
          <w:lang w:val="es-MX"/>
        </w:rPr>
        <w:t>e energía doméstica en nuestro M</w:t>
      </w:r>
      <w:r w:rsidR="007C2803" w:rsidRPr="00AB5ED9">
        <w:rPr>
          <w:rFonts w:ascii="Garamond" w:hAnsi="Garamond"/>
          <w:lang w:val="es-MX"/>
        </w:rPr>
        <w:t>unicipio, sin embargo, también representa un riesgo importante cuando los cilindros no cumplen con las condiciones adecuadas de seguridad. Hemos visto de manera reiterada reportes ciudadanos y casos de fugas, incendios e incluso explosiones derivadas de recipientes en mal estado. La normativa es</w:t>
      </w:r>
      <w:r w:rsidR="00AB5ED9">
        <w:rPr>
          <w:rFonts w:ascii="Garamond" w:hAnsi="Garamond"/>
          <w:lang w:val="es-MX"/>
        </w:rPr>
        <w:t xml:space="preserve"> clara,</w:t>
      </w:r>
      <w:r w:rsidR="007C2803" w:rsidRPr="00AB5ED9">
        <w:rPr>
          <w:rFonts w:ascii="Garamond" w:hAnsi="Garamond"/>
          <w:lang w:val="es-MX"/>
        </w:rPr>
        <w:t xml:space="preserve"> los cilindros tienen una vida útil definida y deben someterse a revisiones constantes. No obstante, en la práctica circulan tanques con corrosión, válvulas defectuosas y daños estructurales, agravados además por las condiciones de salinidad propias de nuestra región. Esta iniciativa no busca señalar</w:t>
      </w:r>
      <w:r w:rsidR="00AB5ED9">
        <w:rPr>
          <w:rFonts w:ascii="Garamond" w:hAnsi="Garamond"/>
          <w:lang w:val="es-MX"/>
        </w:rPr>
        <w:t>,</w:t>
      </w:r>
      <w:r w:rsidR="007C2803" w:rsidRPr="00AB5ED9">
        <w:rPr>
          <w:rFonts w:ascii="Garamond" w:hAnsi="Garamond"/>
          <w:lang w:val="es-MX"/>
        </w:rPr>
        <w:t xml:space="preserve"> sino prevenir. Se propone exhortar a las autoridades federales competentes para que intensifiquen la supervisión del cumplimiento de las normas oficiales, así como impulsar acciones concretas como el retiro de cilindros en mal estado, programas de sustitución y campañas de concientización ciudadana. Como Gobierno Municipal somos el primer contacto con la ciudadanía y no podemos ser omisos ante riesgos que ponen en peligro la vida y el patrimonio de las familias. Es por ello</w:t>
      </w:r>
      <w:r w:rsidR="00AB5ED9">
        <w:rPr>
          <w:rFonts w:ascii="Garamond" w:hAnsi="Garamond"/>
          <w:lang w:val="es-MX"/>
        </w:rPr>
        <w:t>,</w:t>
      </w:r>
      <w:r w:rsidR="007C2803" w:rsidRPr="00AB5ED9">
        <w:rPr>
          <w:rFonts w:ascii="Garamond" w:hAnsi="Garamond"/>
          <w:lang w:val="es-MX"/>
        </w:rPr>
        <w:t xml:space="preserve"> que pongo a su consideración los siguientes puntos de </w:t>
      </w:r>
      <w:r w:rsidR="0000071C" w:rsidRPr="00AB5ED9">
        <w:rPr>
          <w:rFonts w:ascii="Garamond" w:hAnsi="Garamond"/>
          <w:lang w:val="es-MX"/>
        </w:rPr>
        <w:t>acuerdo: Primero</w:t>
      </w:r>
      <w:r w:rsidR="007C2803" w:rsidRPr="00AB5ED9">
        <w:rPr>
          <w:rFonts w:ascii="Garamond" w:hAnsi="Garamond"/>
          <w:lang w:val="es-MX"/>
        </w:rPr>
        <w:t>.</w:t>
      </w:r>
      <w:r w:rsidR="0000071C" w:rsidRPr="00AB5ED9">
        <w:rPr>
          <w:rFonts w:ascii="Garamond" w:hAnsi="Garamond"/>
          <w:lang w:val="es-MX"/>
        </w:rPr>
        <w:t>-</w:t>
      </w:r>
      <w:r w:rsidR="00AB5ED9">
        <w:rPr>
          <w:rFonts w:ascii="Garamond" w:hAnsi="Garamond"/>
          <w:lang w:val="es-MX"/>
        </w:rPr>
        <w:t xml:space="preserve"> El</w:t>
      </w:r>
      <w:r w:rsidR="007C2803" w:rsidRPr="00AB5ED9">
        <w:rPr>
          <w:rFonts w:ascii="Garamond" w:hAnsi="Garamond"/>
          <w:lang w:val="es-MX"/>
        </w:rPr>
        <w:t xml:space="preserve"> Honorable Ayuntamiento Constitucional de Puerto Vallarta, apruebe girar un atento y respetuoso exhorto por conducto del Presidente Municipal, el Arquitecto Luis Ernesto Munguía González, a la Secretaría de Energía </w:t>
      </w:r>
      <w:r w:rsidR="000B3590" w:rsidRPr="00AB5ED9">
        <w:rPr>
          <w:rFonts w:ascii="Garamond" w:hAnsi="Garamond"/>
          <w:lang w:val="es-MX"/>
        </w:rPr>
        <w:t>(S</w:t>
      </w:r>
      <w:r w:rsidR="007C2803" w:rsidRPr="00AB5ED9">
        <w:rPr>
          <w:rFonts w:ascii="Garamond" w:hAnsi="Garamond"/>
          <w:lang w:val="es-MX"/>
        </w:rPr>
        <w:t>ENER</w:t>
      </w:r>
      <w:r w:rsidR="000B3590" w:rsidRPr="00AB5ED9">
        <w:rPr>
          <w:rFonts w:ascii="Garamond" w:hAnsi="Garamond"/>
          <w:lang w:val="es-MX"/>
        </w:rPr>
        <w:t>)</w:t>
      </w:r>
      <w:r w:rsidR="00AB5ED9">
        <w:rPr>
          <w:rFonts w:ascii="Garamond" w:hAnsi="Garamond"/>
          <w:lang w:val="es-MX"/>
        </w:rPr>
        <w:t>;</w:t>
      </w:r>
      <w:r w:rsidR="007C2803" w:rsidRPr="00AB5ED9">
        <w:rPr>
          <w:rFonts w:ascii="Garamond" w:hAnsi="Garamond"/>
          <w:lang w:val="es-MX"/>
        </w:rPr>
        <w:t xml:space="preserve"> a la Agencia Nacional de Seguridad Industrial y de Protección al Medio Ambiente del Sector Hidrocarburos </w:t>
      </w:r>
      <w:r w:rsidR="000B3590" w:rsidRPr="00AB5ED9">
        <w:rPr>
          <w:rFonts w:ascii="Garamond" w:hAnsi="Garamond"/>
          <w:lang w:val="es-MX"/>
        </w:rPr>
        <w:t>(</w:t>
      </w:r>
      <w:r w:rsidR="007C2803" w:rsidRPr="00AB5ED9">
        <w:rPr>
          <w:rFonts w:ascii="Garamond" w:hAnsi="Garamond"/>
          <w:lang w:val="es-MX"/>
        </w:rPr>
        <w:t>ASEA</w:t>
      </w:r>
      <w:r w:rsidR="000B3590" w:rsidRPr="00AB5ED9">
        <w:rPr>
          <w:rFonts w:ascii="Garamond" w:hAnsi="Garamond"/>
          <w:lang w:val="es-MX"/>
        </w:rPr>
        <w:t>)</w:t>
      </w:r>
      <w:r w:rsidR="007C2803" w:rsidRPr="00AB5ED9">
        <w:rPr>
          <w:rFonts w:ascii="Garamond" w:hAnsi="Garamond"/>
          <w:lang w:val="es-MX"/>
        </w:rPr>
        <w:t xml:space="preserve"> y</w:t>
      </w:r>
      <w:r w:rsidR="00AB5ED9">
        <w:rPr>
          <w:rFonts w:ascii="Garamond" w:hAnsi="Garamond"/>
          <w:lang w:val="es-MX"/>
        </w:rPr>
        <w:t>;</w:t>
      </w:r>
      <w:r w:rsidR="007C2803" w:rsidRPr="00AB5ED9">
        <w:rPr>
          <w:rFonts w:ascii="Garamond" w:hAnsi="Garamond"/>
          <w:lang w:val="es-MX"/>
        </w:rPr>
        <w:t xml:space="preserve"> a la Procuraduría Federal del Consumidor </w:t>
      </w:r>
      <w:r w:rsidR="000B3590" w:rsidRPr="00AB5ED9">
        <w:rPr>
          <w:rFonts w:ascii="Garamond" w:hAnsi="Garamond"/>
          <w:lang w:val="es-MX"/>
        </w:rPr>
        <w:t>(</w:t>
      </w:r>
      <w:r w:rsidR="007C2803" w:rsidRPr="00AB5ED9">
        <w:rPr>
          <w:rFonts w:ascii="Garamond" w:hAnsi="Garamond"/>
          <w:lang w:val="es-MX"/>
        </w:rPr>
        <w:t>PROFECO</w:t>
      </w:r>
      <w:r w:rsidR="000B3590" w:rsidRPr="00AB5ED9">
        <w:rPr>
          <w:rFonts w:ascii="Garamond" w:hAnsi="Garamond"/>
          <w:lang w:val="es-MX"/>
        </w:rPr>
        <w:t>)</w:t>
      </w:r>
      <w:r w:rsidR="007C2803" w:rsidRPr="00AB5ED9">
        <w:rPr>
          <w:rFonts w:ascii="Garamond" w:hAnsi="Garamond"/>
          <w:lang w:val="es-MX"/>
        </w:rPr>
        <w:t>, para que en el ámbito de sus respectiv</w:t>
      </w:r>
      <w:r w:rsidR="00AB5ED9">
        <w:rPr>
          <w:rFonts w:ascii="Garamond" w:hAnsi="Garamond"/>
          <w:lang w:val="es-MX"/>
        </w:rPr>
        <w:t>a</w:t>
      </w:r>
      <w:r w:rsidR="007C2803" w:rsidRPr="00AB5ED9">
        <w:rPr>
          <w:rFonts w:ascii="Garamond" w:hAnsi="Garamond"/>
          <w:lang w:val="es-MX"/>
        </w:rPr>
        <w:t xml:space="preserve">s competencias, intensifiquen de manera inmediata los operativos de inspección y vigilancia en las plantas distribuidoras y rutas de suministro que operan en el Municipio de Puerto Vallarta, a fin de garantizar el cumplimiento estricto de la norma </w:t>
      </w:r>
      <w:r w:rsidR="00AB5ED9">
        <w:rPr>
          <w:rFonts w:ascii="Garamond" w:hAnsi="Garamond"/>
          <w:lang w:val="es-MX"/>
        </w:rPr>
        <w:t>011-SEDG-</w:t>
      </w:r>
      <w:r w:rsidR="007C2803" w:rsidRPr="00AB5ED9">
        <w:rPr>
          <w:rFonts w:ascii="Garamond" w:hAnsi="Garamond"/>
          <w:lang w:val="es-MX"/>
        </w:rPr>
        <w:t xml:space="preserve">1999 y la norma </w:t>
      </w:r>
      <w:r w:rsidR="00AB5ED9">
        <w:rPr>
          <w:rFonts w:ascii="Garamond" w:hAnsi="Garamond"/>
          <w:lang w:val="es-MX"/>
        </w:rPr>
        <w:t>011-</w:t>
      </w:r>
      <w:r w:rsidR="007C2803" w:rsidRPr="00AB5ED9">
        <w:rPr>
          <w:rFonts w:ascii="Garamond" w:hAnsi="Garamond"/>
          <w:lang w:val="es-MX"/>
        </w:rPr>
        <w:t>ASEA</w:t>
      </w:r>
      <w:r w:rsidR="00AB5ED9">
        <w:rPr>
          <w:rFonts w:ascii="Garamond" w:hAnsi="Garamond"/>
          <w:lang w:val="es-MX"/>
        </w:rPr>
        <w:t>-</w:t>
      </w:r>
      <w:r w:rsidR="007C2803" w:rsidRPr="00AB5ED9">
        <w:rPr>
          <w:rFonts w:ascii="Garamond" w:hAnsi="Garamond"/>
          <w:lang w:val="es-MX"/>
        </w:rPr>
        <w:t>2019. Segundo.</w:t>
      </w:r>
      <w:r w:rsidR="0000071C" w:rsidRPr="00AB5ED9">
        <w:rPr>
          <w:rFonts w:ascii="Garamond" w:hAnsi="Garamond"/>
          <w:lang w:val="es-MX"/>
        </w:rPr>
        <w:t>-</w:t>
      </w:r>
      <w:r w:rsidR="007C2803" w:rsidRPr="00AB5ED9">
        <w:rPr>
          <w:rFonts w:ascii="Garamond" w:hAnsi="Garamond"/>
          <w:lang w:val="es-MX"/>
        </w:rPr>
        <w:t xml:space="preserve"> Se exhorta a las autoridades federales antes mencionadas, para que instruyan a los permisionarios y distribuidores de gas LP, el retiro inmediato, inutilización y destrucción de todo recipiente portátil que presente corrosión, abolladuras, grietas o cualquier defecto que comprometa su integridad mecánica, de conformidad con lo establecido en la Ley del Sector Hidrocarburos vigente. </w:t>
      </w:r>
      <w:r w:rsidR="0000071C" w:rsidRPr="00AB5ED9">
        <w:rPr>
          <w:rFonts w:ascii="Garamond" w:hAnsi="Garamond"/>
          <w:lang w:val="es-MX"/>
        </w:rPr>
        <w:t>Tercero</w:t>
      </w:r>
      <w:r w:rsidR="007C2803" w:rsidRPr="00AB5ED9">
        <w:rPr>
          <w:rFonts w:ascii="Garamond" w:hAnsi="Garamond"/>
          <w:lang w:val="es-MX"/>
        </w:rPr>
        <w:t>.</w:t>
      </w:r>
      <w:r w:rsidR="0000071C" w:rsidRPr="00AB5ED9">
        <w:rPr>
          <w:rFonts w:ascii="Garamond" w:hAnsi="Garamond"/>
          <w:lang w:val="es-MX"/>
        </w:rPr>
        <w:t>-</w:t>
      </w:r>
      <w:r w:rsidR="007C2803" w:rsidRPr="00AB5ED9">
        <w:rPr>
          <w:rFonts w:ascii="Garamond" w:hAnsi="Garamond"/>
          <w:lang w:val="es-MX"/>
        </w:rPr>
        <w:t xml:space="preserve"> Se solicita a las empresas distribuidoras de gas LP con presencia en la región, implementar un programa emergente de canje y sustitución de cilindros, priorizando la reposición de unidades en zonas de alta densidad poblacional y sectores vulnerables, sin costo adicional para el usuario final, cuando el deterioro sea responsabilidad del prestador de servicios. </w:t>
      </w:r>
      <w:r w:rsidR="0000071C" w:rsidRPr="00AB5ED9">
        <w:rPr>
          <w:rFonts w:ascii="Garamond" w:hAnsi="Garamond"/>
          <w:lang w:val="es-MX"/>
        </w:rPr>
        <w:t>Cuarto</w:t>
      </w:r>
      <w:r w:rsidR="007C2803" w:rsidRPr="00AB5ED9">
        <w:rPr>
          <w:rFonts w:ascii="Garamond" w:hAnsi="Garamond"/>
          <w:lang w:val="es-MX"/>
        </w:rPr>
        <w:t>.</w:t>
      </w:r>
      <w:r w:rsidR="0000071C" w:rsidRPr="00AB5ED9">
        <w:rPr>
          <w:rFonts w:ascii="Garamond" w:hAnsi="Garamond"/>
          <w:lang w:val="es-MX"/>
        </w:rPr>
        <w:t>- Se</w:t>
      </w:r>
      <w:r w:rsidR="007C2803" w:rsidRPr="00AB5ED9">
        <w:rPr>
          <w:rFonts w:ascii="Garamond" w:hAnsi="Garamond"/>
          <w:lang w:val="es-MX"/>
        </w:rPr>
        <w:t xml:space="preserve"> instruye </w:t>
      </w:r>
      <w:r w:rsidR="0000071C" w:rsidRPr="00AB5ED9">
        <w:rPr>
          <w:rFonts w:ascii="Garamond" w:hAnsi="Garamond"/>
          <w:lang w:val="es-MX"/>
        </w:rPr>
        <w:t xml:space="preserve">a </w:t>
      </w:r>
      <w:r w:rsidR="007C2803" w:rsidRPr="00AB5ED9">
        <w:rPr>
          <w:rFonts w:ascii="Garamond" w:hAnsi="Garamond"/>
          <w:lang w:val="es-MX"/>
        </w:rPr>
        <w:t>la Dirección de Protección Civil y Bomberos de Puerto Vallarta para que diseñe e implemente campañas de concientización sobre el uso seguro de gas doméstico, proporcione asesoría técnica a la ciudadanía para la identificación de tanques en mal estado y establezca un canal de recepción de reportes ciudadanos para canalizarlos formalmente ante las autoridades reguladoras. Es cuanto. Terminé nuevamente</w:t>
      </w:r>
      <w:r w:rsidR="0000071C" w:rsidRPr="00AB5ED9">
        <w:rPr>
          <w:rFonts w:ascii="Garamond" w:hAnsi="Garamond"/>
          <w:lang w:val="es-MX"/>
        </w:rPr>
        <w:t>”</w:t>
      </w:r>
      <w:r w:rsidR="007C2803" w:rsidRPr="00AB5ED9">
        <w:rPr>
          <w:rFonts w:ascii="Garamond" w:hAnsi="Garamond"/>
          <w:lang w:val="es-MX"/>
        </w:rPr>
        <w:t>.</w:t>
      </w:r>
      <w:r w:rsidR="000B3590" w:rsidRPr="00AB5ED9">
        <w:rPr>
          <w:rFonts w:ascii="Garamond" w:hAnsi="Garamond"/>
          <w:lang w:val="es-MX"/>
        </w:rPr>
        <w:t xml:space="preserve"> </w:t>
      </w:r>
      <w:r w:rsidR="0000071C" w:rsidRPr="00AB5ED9">
        <w:rPr>
          <w:rFonts w:ascii="Garamond" w:hAnsi="Garamond"/>
          <w:lang w:val="es-ES_tradnl"/>
        </w:rPr>
        <w:t xml:space="preserve">El C. </w:t>
      </w:r>
      <w:r w:rsidR="0000071C" w:rsidRPr="00AB5ED9">
        <w:rPr>
          <w:rFonts w:ascii="Garamond" w:hAnsi="Garamond"/>
        </w:rPr>
        <w:t>Presidente Municipal, Arq. Luis Ernesto Munguía González: “</w:t>
      </w:r>
      <w:r w:rsidR="007C2803" w:rsidRPr="00AB5ED9">
        <w:rPr>
          <w:rFonts w:ascii="Garamond" w:hAnsi="Garamond"/>
          <w:lang w:val="es-MX"/>
        </w:rPr>
        <w:t xml:space="preserve">Quien esté a favor de la presente iniciativa </w:t>
      </w:r>
      <w:r w:rsidR="00AB5ED9">
        <w:rPr>
          <w:rFonts w:ascii="Garamond" w:hAnsi="Garamond"/>
          <w:lang w:val="es-MX"/>
        </w:rPr>
        <w:t>manifestarlo</w:t>
      </w:r>
      <w:r w:rsidR="007C2803" w:rsidRPr="00AB5ED9">
        <w:rPr>
          <w:rFonts w:ascii="Garamond" w:hAnsi="Garamond"/>
          <w:lang w:val="es-MX"/>
        </w:rPr>
        <w:t xml:space="preserve"> levantando su mano. </w:t>
      </w:r>
      <w:r w:rsidR="0000071C" w:rsidRPr="00AB5ED9">
        <w:rPr>
          <w:rFonts w:ascii="Garamond" w:hAnsi="Garamond"/>
          <w:lang w:val="es-MX"/>
        </w:rPr>
        <w:t>¿En contra? ¿</w:t>
      </w:r>
      <w:r w:rsidR="007C2803" w:rsidRPr="00AB5ED9">
        <w:rPr>
          <w:rFonts w:ascii="Garamond" w:hAnsi="Garamond"/>
          <w:lang w:val="es-MX"/>
        </w:rPr>
        <w:t>Abstenciones</w:t>
      </w:r>
      <w:r w:rsidR="0000071C" w:rsidRPr="00AB5ED9">
        <w:rPr>
          <w:rFonts w:ascii="Garamond" w:hAnsi="Garamond"/>
          <w:lang w:val="es-MX"/>
        </w:rPr>
        <w:t>?</w:t>
      </w:r>
      <w:r w:rsidR="008613D1">
        <w:rPr>
          <w:rFonts w:ascii="Garamond" w:hAnsi="Garamond"/>
          <w:lang w:val="es-MX"/>
        </w:rPr>
        <w:t xml:space="preserve"> Señor Secretario dé c</w:t>
      </w:r>
      <w:r w:rsidR="007C2803" w:rsidRPr="00AB5ED9">
        <w:rPr>
          <w:rFonts w:ascii="Garamond" w:hAnsi="Garamond"/>
          <w:lang w:val="es-MX"/>
        </w:rPr>
        <w:t>uenta del resultado de la votación</w:t>
      </w:r>
      <w:r w:rsidR="0000071C" w:rsidRPr="00AB5ED9">
        <w:rPr>
          <w:rFonts w:ascii="Garamond" w:hAnsi="Garamond"/>
          <w:lang w:val="es-MX"/>
        </w:rPr>
        <w:t>”</w:t>
      </w:r>
      <w:r w:rsidR="007C2803" w:rsidRPr="00AB5ED9">
        <w:rPr>
          <w:rFonts w:ascii="Garamond" w:hAnsi="Garamond"/>
          <w:lang w:val="es-MX"/>
        </w:rPr>
        <w:t>.</w:t>
      </w:r>
      <w:r w:rsidR="000B3590" w:rsidRPr="00AB5ED9">
        <w:rPr>
          <w:rFonts w:ascii="Garamond" w:hAnsi="Garamond"/>
          <w:lang w:val="es-MX"/>
        </w:rPr>
        <w:t xml:space="preserve"> </w:t>
      </w:r>
      <w:r w:rsidR="00731C2C" w:rsidRPr="00AB5ED9">
        <w:rPr>
          <w:rFonts w:ascii="Garamond" w:hAnsi="Garamond"/>
          <w:shd w:val="clear" w:color="auto" w:fill="FFFFFF"/>
          <w:lang w:val="es-ES_tradnl"/>
        </w:rPr>
        <w:t xml:space="preserve">El </w:t>
      </w:r>
      <w:r w:rsidR="00731C2C" w:rsidRPr="00AB5ED9">
        <w:rPr>
          <w:rFonts w:ascii="Garamond" w:hAnsi="Garamond"/>
          <w:shd w:val="clear" w:color="auto" w:fill="FFFFFF"/>
          <w:lang w:val="es-ES_tradnl"/>
        </w:rPr>
        <w:lastRenderedPageBreak/>
        <w:t xml:space="preserve">C. Secretario General, </w:t>
      </w:r>
      <w:r w:rsidR="00731C2C" w:rsidRPr="00AB5ED9">
        <w:rPr>
          <w:rFonts w:ascii="Garamond" w:hAnsi="Garamond"/>
          <w:shd w:val="clear" w:color="auto" w:fill="FFFFFF"/>
        </w:rPr>
        <w:t>Abg. José Juan Velázquez Hernández</w:t>
      </w:r>
      <w:r w:rsidR="00731C2C" w:rsidRPr="00AB5ED9">
        <w:rPr>
          <w:rFonts w:ascii="Garamond" w:hAnsi="Garamond"/>
          <w:shd w:val="clear" w:color="auto" w:fill="FFFFFF"/>
          <w:lang w:val="es-ES_tradnl"/>
        </w:rPr>
        <w:t>: “</w:t>
      </w:r>
      <w:r w:rsidR="007C2803" w:rsidRPr="00AB5ED9">
        <w:rPr>
          <w:rFonts w:ascii="Garamond" w:hAnsi="Garamond"/>
          <w:lang w:val="es-MX"/>
        </w:rPr>
        <w:t>Con gusto señor presidente</w:t>
      </w:r>
      <w:r w:rsidR="0000071C" w:rsidRPr="00AB5ED9">
        <w:rPr>
          <w:rFonts w:ascii="Garamond" w:hAnsi="Garamond"/>
          <w:lang w:val="es-MX"/>
        </w:rPr>
        <w:t>,</w:t>
      </w:r>
      <w:r w:rsidR="007C2803" w:rsidRPr="00AB5ED9">
        <w:rPr>
          <w:rFonts w:ascii="Garamond" w:hAnsi="Garamond"/>
          <w:lang w:val="es-MX"/>
        </w:rPr>
        <w:t xml:space="preserve"> d</w:t>
      </w:r>
      <w:r w:rsidR="0000071C" w:rsidRPr="00AB5ED9">
        <w:rPr>
          <w:rFonts w:ascii="Garamond" w:hAnsi="Garamond"/>
          <w:lang w:val="es-MX"/>
        </w:rPr>
        <w:t>oy</w:t>
      </w:r>
      <w:r w:rsidR="007C2803" w:rsidRPr="00AB5ED9">
        <w:rPr>
          <w:rFonts w:ascii="Garamond" w:hAnsi="Garamond"/>
          <w:lang w:val="es-MX"/>
        </w:rPr>
        <w:t xml:space="preserve"> cuenta</w:t>
      </w:r>
      <w:r w:rsidR="0000071C" w:rsidRPr="00AB5ED9">
        <w:rPr>
          <w:rFonts w:ascii="Garamond" w:hAnsi="Garamond"/>
          <w:lang w:val="es-MX"/>
        </w:rPr>
        <w:t xml:space="preserve"> a</w:t>
      </w:r>
      <w:r w:rsidR="007C2803" w:rsidRPr="00AB5ED9">
        <w:rPr>
          <w:rFonts w:ascii="Garamond" w:hAnsi="Garamond"/>
          <w:lang w:val="es-MX"/>
        </w:rPr>
        <w:t xml:space="preserve"> usted </w:t>
      </w:r>
      <w:r w:rsidR="0000071C" w:rsidRPr="00AB5ED9">
        <w:rPr>
          <w:rFonts w:ascii="Garamond" w:hAnsi="Garamond"/>
          <w:lang w:val="es-MX"/>
        </w:rPr>
        <w:t>d</w:t>
      </w:r>
      <w:r w:rsidR="007C2803" w:rsidRPr="00AB5ED9">
        <w:rPr>
          <w:rFonts w:ascii="Garamond" w:hAnsi="Garamond"/>
          <w:lang w:val="es-MX"/>
        </w:rPr>
        <w:t xml:space="preserve">el resultado de la votación con </w:t>
      </w:r>
      <w:r w:rsidR="0000071C" w:rsidRPr="00AB5ED9">
        <w:rPr>
          <w:rFonts w:ascii="Garamond" w:hAnsi="Garamond"/>
          <w:lang w:val="es-MX"/>
        </w:rPr>
        <w:t>quince</w:t>
      </w:r>
      <w:r w:rsidR="007C2803" w:rsidRPr="00AB5ED9">
        <w:rPr>
          <w:rFonts w:ascii="Garamond" w:hAnsi="Garamond"/>
          <w:lang w:val="es-MX"/>
        </w:rPr>
        <w:t xml:space="preserve"> votos a favor cero votos en contra y cero abstenciones. S</w:t>
      </w:r>
      <w:r w:rsidR="00731C2C" w:rsidRPr="00AB5ED9">
        <w:rPr>
          <w:rFonts w:ascii="Garamond" w:hAnsi="Garamond"/>
          <w:lang w:val="es-MX"/>
        </w:rPr>
        <w:t>eria cua</w:t>
      </w:r>
      <w:r w:rsidR="0000071C" w:rsidRPr="00AB5ED9">
        <w:rPr>
          <w:rFonts w:ascii="Garamond" w:hAnsi="Garamond"/>
          <w:lang w:val="es-MX"/>
        </w:rPr>
        <w:t xml:space="preserve">nto señor </w:t>
      </w:r>
      <w:r w:rsidR="00731C2C" w:rsidRPr="00AB5ED9">
        <w:rPr>
          <w:rFonts w:ascii="Garamond" w:hAnsi="Garamond"/>
          <w:lang w:val="es-MX"/>
        </w:rPr>
        <w:t>P</w:t>
      </w:r>
      <w:r w:rsidR="0000071C" w:rsidRPr="00AB5ED9">
        <w:rPr>
          <w:rFonts w:ascii="Garamond" w:hAnsi="Garamond"/>
          <w:lang w:val="es-MX"/>
        </w:rPr>
        <w:t>residente</w:t>
      </w:r>
      <w:r w:rsidR="00731C2C" w:rsidRPr="00AB5ED9">
        <w:rPr>
          <w:rFonts w:ascii="Garamond" w:hAnsi="Garamond"/>
          <w:lang w:val="es-MX"/>
        </w:rPr>
        <w:t>”</w:t>
      </w:r>
      <w:r w:rsidR="0000071C" w:rsidRPr="00AB5ED9">
        <w:rPr>
          <w:rFonts w:ascii="Garamond" w:hAnsi="Garamond"/>
          <w:lang w:val="es-MX"/>
        </w:rPr>
        <w:t>.</w:t>
      </w:r>
      <w:r w:rsidR="000B3590" w:rsidRPr="00AB5ED9">
        <w:rPr>
          <w:rFonts w:ascii="Garamond" w:hAnsi="Garamond"/>
          <w:lang w:val="es-MX"/>
        </w:rPr>
        <w:t xml:space="preserve"> </w:t>
      </w:r>
      <w:r w:rsidR="0000071C" w:rsidRPr="00AB5ED9">
        <w:rPr>
          <w:rFonts w:ascii="Garamond" w:hAnsi="Garamond"/>
          <w:lang w:val="es-ES_tradnl"/>
        </w:rPr>
        <w:t xml:space="preserve">El C. </w:t>
      </w:r>
      <w:r w:rsidR="0000071C" w:rsidRPr="00AB5ED9">
        <w:rPr>
          <w:rFonts w:ascii="Garamond" w:hAnsi="Garamond"/>
        </w:rPr>
        <w:t>Presidente Municipal, Arq. Luis Ernesto Munguía González: “</w:t>
      </w:r>
      <w:r w:rsidR="007C2803" w:rsidRPr="00AB5ED9">
        <w:rPr>
          <w:rFonts w:ascii="Garamond" w:hAnsi="Garamond"/>
          <w:lang w:val="es-MX"/>
        </w:rPr>
        <w:t>Queda aprobado por mayoría simple de votos</w:t>
      </w:r>
      <w:r w:rsidR="0000071C" w:rsidRPr="00AB5ED9">
        <w:rPr>
          <w:rFonts w:ascii="Garamond" w:hAnsi="Garamond"/>
          <w:lang w:val="es-MX"/>
        </w:rPr>
        <w:t>”</w:t>
      </w:r>
      <w:r w:rsidR="007C2803" w:rsidRPr="00AB5ED9">
        <w:rPr>
          <w:rFonts w:ascii="Garamond" w:hAnsi="Garamond"/>
          <w:lang w:val="es-MX"/>
        </w:rPr>
        <w:t>.</w:t>
      </w:r>
      <w:r w:rsidR="000B3590" w:rsidRPr="00AB5ED9">
        <w:rPr>
          <w:rFonts w:ascii="Garamond" w:hAnsi="Garamond"/>
          <w:lang w:val="es-MX"/>
        </w:rPr>
        <w:t xml:space="preserve"> </w:t>
      </w:r>
      <w:r w:rsidR="00B61717" w:rsidRPr="00AB5ED9">
        <w:rPr>
          <w:rFonts w:ascii="Garamond" w:eastAsia="Calibri" w:hAnsi="Garamond" w:cs="Times New Roman"/>
          <w:b/>
          <w:lang w:val="es-MX"/>
        </w:rPr>
        <w:t xml:space="preserve">Se aprueba por Mayoría Simple de votos, </w:t>
      </w:r>
      <w:r w:rsidR="00B61717" w:rsidRPr="00AB5ED9">
        <w:rPr>
          <w:rFonts w:ascii="Garamond" w:eastAsia="Calibri" w:hAnsi="Garamond" w:cs="Times New Roman"/>
          <w:lang w:val="es-MX"/>
        </w:rPr>
        <w:t xml:space="preserve">por 15 quince a favor, 0 cero en contra y 0 cero abstenciones. </w:t>
      </w:r>
      <w:r w:rsidR="00874380" w:rsidRPr="00AB5ED9">
        <w:rPr>
          <w:rFonts w:ascii="Garamond" w:eastAsia="Calibri" w:hAnsi="Garamond" w:cs="Times New Roman"/>
          <w:bCs/>
          <w:iCs/>
          <w:lang w:val="es-MX"/>
        </w:rPr>
        <w:t xml:space="preserve">Por lo anterior se hace constar que al momento de la votación no se encontraba presente la C. Regidora Municipal, María de Jesús López Delgado a efecto de manifestar el sentido de su voto. </w:t>
      </w:r>
      <w:r w:rsidR="00B61717" w:rsidRPr="00AB5ED9">
        <w:rPr>
          <w:rFonts w:ascii="Garamond" w:eastAsia="Calibri" w:hAnsi="Garamond" w:cs="Times New Roman"/>
          <w:lang w:val="es-MX"/>
        </w:rPr>
        <w:t>--------------------------------------------------------------------------------------------------------------------------------------------------------------------------------------------------------------------------------------------------------------------------</w:t>
      </w:r>
      <w:r w:rsidR="00441706" w:rsidRPr="00AB5ED9">
        <w:rPr>
          <w:rFonts w:ascii="Garamond" w:hAnsi="Garamond"/>
        </w:rPr>
        <w:t>-</w:t>
      </w:r>
      <w:r w:rsidR="000B3590" w:rsidRPr="00AB5ED9">
        <w:rPr>
          <w:rFonts w:ascii="Garamond" w:hAnsi="Garamond"/>
        </w:rPr>
        <w:t>---</w:t>
      </w:r>
      <w:r w:rsidR="00441706" w:rsidRPr="00AB5ED9">
        <w:rPr>
          <w:rFonts w:ascii="Garamond" w:hAnsi="Garamond"/>
        </w:rPr>
        <w:t xml:space="preserve">- </w:t>
      </w:r>
      <w:r w:rsidR="00441706" w:rsidRPr="00AB5ED9">
        <w:rPr>
          <w:rFonts w:ascii="Garamond" w:hAnsi="Garamond"/>
          <w:b/>
        </w:rPr>
        <w:t>8.4.-</w:t>
      </w:r>
      <w:r w:rsidR="002A551D" w:rsidRPr="00AB5ED9">
        <w:rPr>
          <w:rFonts w:ascii="Garamond" w:hAnsi="Garamond"/>
          <w:b/>
        </w:rPr>
        <w:t xml:space="preserve">  </w:t>
      </w:r>
      <w:r w:rsidR="002A551D" w:rsidRPr="00AB5ED9">
        <w:rPr>
          <w:rFonts w:ascii="Garamond" w:hAnsi="Garamond"/>
          <w:b/>
          <w:lang w:val="es-MX"/>
        </w:rPr>
        <w:t xml:space="preserve">Iniciativa de Acuerdo Edilicio presentada por la Regidora, C. Erika Yesenia García Rubio, la cual tiene por objeto que el Pleno del Ayuntamiento apruebe exhortar respetuosamente al Arq. Luis Ernesto Munguía González, Presidente Municipal de Puerto Vallarta, en su calidad de Presidente e integrante de la Junta de Gobierno del Consejo Municipal del Deporte de Puerto Vallarta (COMUDE) a fin de reiterar la importancia de continuar impulsando las acciones necesarias para fortalecer la entrega de estímulos, apoyos y becas dirigidos a las y los deportistas, entrenadores y profesionistas del deporte destacados del Municipio. </w:t>
      </w:r>
      <w:r w:rsidR="00EF028C" w:rsidRPr="008613D1">
        <w:rPr>
          <w:rFonts w:ascii="Garamond" w:hAnsi="Garamond"/>
          <w:lang w:val="es-ES_tradnl"/>
        </w:rPr>
        <w:t xml:space="preserve">El C. </w:t>
      </w:r>
      <w:r w:rsidR="00EF028C" w:rsidRPr="008613D1">
        <w:rPr>
          <w:rFonts w:ascii="Garamond" w:hAnsi="Garamond"/>
        </w:rPr>
        <w:t>Presidente Municipal, Arq. Luis Ernesto Munguía González: “</w:t>
      </w:r>
      <w:r w:rsidR="007C2803" w:rsidRPr="008613D1">
        <w:rPr>
          <w:rFonts w:ascii="Garamond" w:hAnsi="Garamond"/>
          <w:lang w:val="es-MX"/>
        </w:rPr>
        <w:t xml:space="preserve">Con el uso de la </w:t>
      </w:r>
      <w:r w:rsidR="00EF028C" w:rsidRPr="008613D1">
        <w:rPr>
          <w:rFonts w:ascii="Garamond" w:hAnsi="Garamond"/>
          <w:lang w:val="es-MX"/>
        </w:rPr>
        <w:t>voz</w:t>
      </w:r>
      <w:r w:rsidR="007C2803" w:rsidRPr="008613D1">
        <w:rPr>
          <w:rFonts w:ascii="Garamond" w:hAnsi="Garamond"/>
          <w:lang w:val="es-MX"/>
        </w:rPr>
        <w:t xml:space="preserve"> Erika García</w:t>
      </w:r>
      <w:r w:rsidR="00EF028C" w:rsidRPr="008613D1">
        <w:rPr>
          <w:rFonts w:ascii="Garamond" w:hAnsi="Garamond"/>
          <w:lang w:val="es-MX"/>
        </w:rPr>
        <w:t>”</w:t>
      </w:r>
      <w:r w:rsidR="007C2803" w:rsidRPr="008613D1">
        <w:rPr>
          <w:rFonts w:ascii="Garamond" w:hAnsi="Garamond"/>
          <w:lang w:val="es-MX"/>
        </w:rPr>
        <w:t>.</w:t>
      </w:r>
      <w:r w:rsidR="008613D1" w:rsidRPr="008613D1">
        <w:rPr>
          <w:rFonts w:ascii="Garamond" w:hAnsi="Garamond"/>
          <w:lang w:val="es-MX"/>
        </w:rPr>
        <w:t xml:space="preserve"> </w:t>
      </w:r>
      <w:r w:rsidR="00694007" w:rsidRPr="008613D1">
        <w:rPr>
          <w:rFonts w:ascii="Garamond" w:hAnsi="Garamond"/>
          <w:lang w:val="es-ES_tradnl"/>
        </w:rPr>
        <w:t xml:space="preserve">La Regidora, </w:t>
      </w:r>
      <w:r w:rsidR="00694007" w:rsidRPr="008613D1">
        <w:rPr>
          <w:rFonts w:ascii="Garamond" w:hAnsi="Garamond"/>
        </w:rPr>
        <w:t>C. Erika Yesenia García Rubio</w:t>
      </w:r>
      <w:r w:rsidR="00694007" w:rsidRPr="008613D1">
        <w:rPr>
          <w:rFonts w:ascii="Garamond" w:hAnsi="Garamond"/>
          <w:lang w:val="es-ES_tradnl"/>
        </w:rPr>
        <w:t>: “</w:t>
      </w:r>
      <w:r w:rsidR="007C2803" w:rsidRPr="008613D1">
        <w:rPr>
          <w:rFonts w:ascii="Garamond" w:hAnsi="Garamond"/>
          <w:lang w:val="es-MX"/>
        </w:rPr>
        <w:t xml:space="preserve">Muy buenas noches compañeras, </w:t>
      </w:r>
      <w:r w:rsidR="008613D1" w:rsidRPr="008613D1">
        <w:rPr>
          <w:rFonts w:ascii="Garamond" w:hAnsi="Garamond"/>
          <w:lang w:val="es-MX"/>
        </w:rPr>
        <w:t>compañeros integrantes de este H</w:t>
      </w:r>
      <w:r w:rsidR="007C2803" w:rsidRPr="008613D1">
        <w:rPr>
          <w:rFonts w:ascii="Garamond" w:hAnsi="Garamond"/>
          <w:lang w:val="es-MX"/>
        </w:rPr>
        <w:t xml:space="preserve">onorable </w:t>
      </w:r>
      <w:r w:rsidR="008613D1" w:rsidRPr="008613D1">
        <w:rPr>
          <w:rFonts w:ascii="Garamond" w:hAnsi="Garamond"/>
          <w:lang w:val="es-MX"/>
        </w:rPr>
        <w:t>A</w:t>
      </w:r>
      <w:r w:rsidR="007C2803" w:rsidRPr="008613D1">
        <w:rPr>
          <w:rFonts w:ascii="Garamond" w:hAnsi="Garamond"/>
          <w:lang w:val="es-MX"/>
        </w:rPr>
        <w:t xml:space="preserve">yuntamiento, medios de comunicación. El día de hoy presento esta iniciativa con un objetivo muy </w:t>
      </w:r>
      <w:r w:rsidR="008613D1" w:rsidRPr="008613D1">
        <w:rPr>
          <w:rFonts w:ascii="Garamond" w:hAnsi="Garamond"/>
          <w:lang w:val="es-MX"/>
        </w:rPr>
        <w:t xml:space="preserve">claro, </w:t>
      </w:r>
      <w:r w:rsidR="007C2803" w:rsidRPr="008613D1">
        <w:rPr>
          <w:rFonts w:ascii="Garamond" w:hAnsi="Garamond"/>
          <w:lang w:val="es-MX"/>
        </w:rPr>
        <w:t>reiterar la importancia de seguir impulsando los estímulos, apoyos y becas para nuestras y nuestros deportistas en Puerto Vallarta. Sabemos que Puerto Vallarta cuenta con jóvenes talentosos, atletas, entrenadores y profesionales del deporte que diariamente ponen todo su esfuerzo, disciplina y dedicación para re</w:t>
      </w:r>
      <w:r w:rsidR="008613D1" w:rsidRPr="008613D1">
        <w:rPr>
          <w:rFonts w:ascii="Garamond" w:hAnsi="Garamond"/>
          <w:lang w:val="es-MX"/>
        </w:rPr>
        <w:t>presentar dignamente a nuestro M</w:t>
      </w:r>
      <w:r w:rsidR="007C2803" w:rsidRPr="008613D1">
        <w:rPr>
          <w:rFonts w:ascii="Garamond" w:hAnsi="Garamond"/>
          <w:lang w:val="es-MX"/>
        </w:rPr>
        <w:t>unicipio en competencias estatales, nacionales e internacionales. El deporte no solamente representa competencias, también representa disciplina, salud, prevención y oportunidades para nuestra niñez y juventud. Cada apoyo que se brinda a un deportista es una inversión en e</w:t>
      </w:r>
      <w:r w:rsidR="008613D1" w:rsidRPr="008613D1">
        <w:rPr>
          <w:rFonts w:ascii="Garamond" w:hAnsi="Garamond"/>
          <w:lang w:val="es-MX"/>
        </w:rPr>
        <w:t>l desarrollo social de nuestro M</w:t>
      </w:r>
      <w:r w:rsidR="007C2803" w:rsidRPr="008613D1">
        <w:rPr>
          <w:rFonts w:ascii="Garamond" w:hAnsi="Garamond"/>
          <w:lang w:val="es-MX"/>
        </w:rPr>
        <w:t xml:space="preserve">unicipio. Quiero dejar algo muy claro, en este exhorto busco mantener sobre la mesa un tema que para muchos deportistas y sus </w:t>
      </w:r>
      <w:r w:rsidR="008613D1" w:rsidRPr="008613D1">
        <w:rPr>
          <w:rFonts w:ascii="Garamond" w:hAnsi="Garamond"/>
          <w:lang w:val="es-MX"/>
        </w:rPr>
        <w:t>familias V</w:t>
      </w:r>
      <w:r w:rsidR="007C2803" w:rsidRPr="008613D1">
        <w:rPr>
          <w:rFonts w:ascii="Garamond" w:hAnsi="Garamond"/>
          <w:lang w:val="es-MX"/>
        </w:rPr>
        <w:t>allartenses es importante y que constantemente nos hacen llegar como una inquietud legítima. Reconozco también la disposición y el trabajo que se ha venido realizando desde COMUDE y desde la administración m</w:t>
      </w:r>
      <w:r w:rsidR="008613D1" w:rsidRPr="008613D1">
        <w:rPr>
          <w:rFonts w:ascii="Garamond" w:hAnsi="Garamond"/>
          <w:lang w:val="es-MX"/>
        </w:rPr>
        <w:t>unicipal para atender este tema.</w:t>
      </w:r>
      <w:r w:rsidR="007C2803" w:rsidRPr="008613D1">
        <w:rPr>
          <w:rFonts w:ascii="Garamond" w:hAnsi="Garamond"/>
          <w:lang w:val="es-MX"/>
        </w:rPr>
        <w:t xml:space="preserve"> </w:t>
      </w:r>
      <w:r w:rsidR="008613D1" w:rsidRPr="008613D1">
        <w:rPr>
          <w:rFonts w:ascii="Garamond" w:hAnsi="Garamond"/>
          <w:lang w:val="es-MX"/>
        </w:rPr>
        <w:t>S</w:t>
      </w:r>
      <w:r w:rsidR="007C2803" w:rsidRPr="008613D1">
        <w:rPr>
          <w:rFonts w:ascii="Garamond" w:hAnsi="Garamond"/>
          <w:lang w:val="es-MX"/>
        </w:rPr>
        <w:t>in embargo, considero importante continuar impulsándolo, fortaleciendo los mecanismos que permitan reconocer el esfuerzo de quienes ponen en alto el nombre de Puerto Vallarta. Estoy convencida de que trabajando de maner</w:t>
      </w:r>
      <w:r w:rsidR="008613D1" w:rsidRPr="008613D1">
        <w:rPr>
          <w:rFonts w:ascii="Garamond" w:hAnsi="Garamond"/>
          <w:lang w:val="es-MX"/>
        </w:rPr>
        <w:t xml:space="preserve">a coordinada, institucional y </w:t>
      </w:r>
      <w:r w:rsidR="007C2803" w:rsidRPr="008613D1">
        <w:rPr>
          <w:rFonts w:ascii="Garamond" w:hAnsi="Garamond"/>
          <w:lang w:val="es-MX"/>
        </w:rPr>
        <w:t>con diálogo</w:t>
      </w:r>
      <w:r w:rsidR="008613D1" w:rsidRPr="008613D1">
        <w:rPr>
          <w:rFonts w:ascii="Garamond" w:hAnsi="Garamond"/>
          <w:lang w:val="es-MX"/>
        </w:rPr>
        <w:t>,</w:t>
      </w:r>
      <w:r w:rsidR="007C2803" w:rsidRPr="008613D1">
        <w:rPr>
          <w:rFonts w:ascii="Garamond" w:hAnsi="Garamond"/>
          <w:lang w:val="es-MX"/>
        </w:rPr>
        <w:t xml:space="preserve"> podremos seguir avanzando en este beneficio de nuestra comunidad deportiva. Es cuanto Presidente</w:t>
      </w:r>
      <w:r w:rsidR="0093470A" w:rsidRPr="008613D1">
        <w:rPr>
          <w:rFonts w:ascii="Garamond" w:hAnsi="Garamond"/>
          <w:lang w:val="es-MX"/>
        </w:rPr>
        <w:t>”</w:t>
      </w:r>
      <w:r w:rsidR="007C2803" w:rsidRPr="008613D1">
        <w:rPr>
          <w:rFonts w:ascii="Garamond" w:hAnsi="Garamond"/>
          <w:lang w:val="es-MX"/>
        </w:rPr>
        <w:t>.</w:t>
      </w:r>
      <w:r w:rsidR="00694007" w:rsidRPr="008613D1">
        <w:rPr>
          <w:rFonts w:ascii="Garamond" w:hAnsi="Garamond"/>
          <w:lang w:val="es-MX"/>
        </w:rPr>
        <w:t xml:space="preserve"> </w:t>
      </w:r>
      <w:r w:rsidR="00EF028C" w:rsidRPr="008613D1">
        <w:rPr>
          <w:rFonts w:ascii="Garamond" w:hAnsi="Garamond"/>
          <w:lang w:val="es-ES_tradnl"/>
        </w:rPr>
        <w:t xml:space="preserve">El C. </w:t>
      </w:r>
      <w:r w:rsidR="00EF028C" w:rsidRPr="008613D1">
        <w:rPr>
          <w:rFonts w:ascii="Garamond" w:hAnsi="Garamond"/>
        </w:rPr>
        <w:t>Presidente Municipal, Arq. Luis Ernesto Munguía González: “</w:t>
      </w:r>
      <w:r w:rsidR="007C2803" w:rsidRPr="008613D1">
        <w:rPr>
          <w:rFonts w:ascii="Garamond" w:hAnsi="Garamond"/>
          <w:lang w:val="es-MX"/>
        </w:rPr>
        <w:t>Muchas gracias Regidora. Con el uso de la voz, nuestro Regidor Víctor Bernal</w:t>
      </w:r>
      <w:r w:rsidR="004C6A96" w:rsidRPr="008613D1">
        <w:rPr>
          <w:rFonts w:ascii="Garamond" w:hAnsi="Garamond"/>
          <w:lang w:val="es-MX"/>
        </w:rPr>
        <w:t>”</w:t>
      </w:r>
      <w:r w:rsidR="007C2803" w:rsidRPr="008613D1">
        <w:rPr>
          <w:rFonts w:ascii="Garamond" w:hAnsi="Garamond"/>
          <w:lang w:val="es-MX"/>
        </w:rPr>
        <w:t>.</w:t>
      </w:r>
      <w:r w:rsidR="008613D1" w:rsidRPr="008613D1">
        <w:rPr>
          <w:rFonts w:ascii="Garamond" w:hAnsi="Garamond"/>
          <w:lang w:val="es-MX"/>
        </w:rPr>
        <w:t xml:space="preserve"> </w:t>
      </w:r>
      <w:r w:rsidR="0005172D" w:rsidRPr="008613D1">
        <w:rPr>
          <w:rFonts w:ascii="Garamond" w:hAnsi="Garamond"/>
          <w:lang w:val="es-ES_tradnl"/>
        </w:rPr>
        <w:t xml:space="preserve">El C. Regidor, </w:t>
      </w:r>
      <w:r w:rsidR="0005172D" w:rsidRPr="008613D1">
        <w:rPr>
          <w:rFonts w:ascii="Garamond" w:hAnsi="Garamond"/>
        </w:rPr>
        <w:t>Mtro. Víctor Manuel Bernal Vargas</w:t>
      </w:r>
      <w:r w:rsidR="0005172D" w:rsidRPr="008613D1">
        <w:rPr>
          <w:rFonts w:ascii="Garamond" w:hAnsi="Garamond"/>
          <w:lang w:val="es-ES_tradnl"/>
        </w:rPr>
        <w:t>: “</w:t>
      </w:r>
      <w:r w:rsidR="007C2803" w:rsidRPr="008613D1">
        <w:rPr>
          <w:rFonts w:ascii="Garamond" w:hAnsi="Garamond"/>
          <w:lang w:val="es-MX"/>
        </w:rPr>
        <w:t>Sí, muchas gracias Presidente. Yo felicitarla Regidora por la propuest</w:t>
      </w:r>
      <w:r w:rsidR="008613D1">
        <w:rPr>
          <w:rFonts w:ascii="Garamond" w:hAnsi="Garamond"/>
          <w:lang w:val="es-MX"/>
        </w:rPr>
        <w:t>a que hace de esta iniciativa. Y m</w:t>
      </w:r>
      <w:r w:rsidR="007C2803" w:rsidRPr="008613D1">
        <w:rPr>
          <w:rFonts w:ascii="Garamond" w:hAnsi="Garamond"/>
          <w:lang w:val="es-MX"/>
        </w:rPr>
        <w:t>e permitiría hacerle alguna propuesta al Pleno de Ayuntamiento</w:t>
      </w:r>
      <w:r w:rsidR="008613D1">
        <w:rPr>
          <w:rFonts w:ascii="Garamond" w:hAnsi="Garamond"/>
          <w:lang w:val="es-MX"/>
        </w:rPr>
        <w:t>,</w:t>
      </w:r>
      <w:r w:rsidR="007C2803" w:rsidRPr="008613D1">
        <w:rPr>
          <w:rFonts w:ascii="Garamond" w:hAnsi="Garamond"/>
          <w:lang w:val="es-MX"/>
        </w:rPr>
        <w:t xml:space="preserve"> si así lo considera Regidora</w:t>
      </w:r>
      <w:r w:rsidR="008613D1">
        <w:rPr>
          <w:rFonts w:ascii="Garamond" w:hAnsi="Garamond"/>
          <w:lang w:val="es-MX"/>
        </w:rPr>
        <w:t>,</w:t>
      </w:r>
      <w:r w:rsidR="007C2803" w:rsidRPr="008613D1">
        <w:rPr>
          <w:rFonts w:ascii="Garamond" w:hAnsi="Garamond"/>
          <w:lang w:val="es-MX"/>
        </w:rPr>
        <w:t xml:space="preserve"> compañera, que más allá de que sea un exhorto Regidora, se turne a la Comisión de Hacienda para que se haga un dictamen y se dé cumplimiento a esos </w:t>
      </w:r>
      <w:r w:rsidR="008613D1">
        <w:rPr>
          <w:rFonts w:ascii="Garamond" w:hAnsi="Garamond"/>
          <w:lang w:val="es-MX"/>
        </w:rPr>
        <w:t xml:space="preserve">pendientes </w:t>
      </w:r>
      <w:r w:rsidR="007C2803" w:rsidRPr="008613D1">
        <w:rPr>
          <w:rFonts w:ascii="Garamond" w:hAnsi="Garamond"/>
          <w:lang w:val="es-MX"/>
        </w:rPr>
        <w:t>que se tienen c</w:t>
      </w:r>
      <w:r w:rsidR="008613D1">
        <w:rPr>
          <w:rFonts w:ascii="Garamond" w:hAnsi="Garamond"/>
          <w:lang w:val="es-MX"/>
        </w:rPr>
        <w:t>on las becas de los deportistas.</w:t>
      </w:r>
      <w:r w:rsidR="007C2803" w:rsidRPr="008613D1">
        <w:rPr>
          <w:rFonts w:ascii="Garamond" w:hAnsi="Garamond"/>
          <w:lang w:val="es-MX"/>
        </w:rPr>
        <w:t xml:space="preserve"> </w:t>
      </w:r>
      <w:r w:rsidR="008613D1">
        <w:rPr>
          <w:rFonts w:ascii="Garamond" w:hAnsi="Garamond"/>
          <w:lang w:val="es-MX"/>
        </w:rPr>
        <w:t>E</w:t>
      </w:r>
      <w:r w:rsidR="007C2803" w:rsidRPr="008613D1">
        <w:rPr>
          <w:rFonts w:ascii="Garamond" w:hAnsi="Garamond"/>
          <w:lang w:val="es-MX"/>
        </w:rPr>
        <w:t>ntonces</w:t>
      </w:r>
      <w:r w:rsidR="008613D1">
        <w:rPr>
          <w:rFonts w:ascii="Garamond" w:hAnsi="Garamond"/>
          <w:lang w:val="es-MX"/>
        </w:rPr>
        <w:t>,</w:t>
      </w:r>
      <w:r w:rsidR="007C2803" w:rsidRPr="008613D1">
        <w:rPr>
          <w:rFonts w:ascii="Garamond" w:hAnsi="Garamond"/>
          <w:lang w:val="es-MX"/>
        </w:rPr>
        <w:t xml:space="preserve"> yo propondría el cambio de este punto de acuerdo, porque en el cuerpo de la propuest</w:t>
      </w:r>
      <w:r w:rsidR="008613D1">
        <w:rPr>
          <w:rFonts w:ascii="Garamond" w:hAnsi="Garamond"/>
          <w:lang w:val="es-MX"/>
        </w:rPr>
        <w:t>a es una iniciativa de acuerdo edi</w:t>
      </w:r>
      <w:r w:rsidR="007C2803" w:rsidRPr="008613D1">
        <w:rPr>
          <w:rFonts w:ascii="Garamond" w:hAnsi="Garamond"/>
          <w:lang w:val="es-MX"/>
        </w:rPr>
        <w:t>licio</w:t>
      </w:r>
      <w:r w:rsidR="008613D1">
        <w:rPr>
          <w:rFonts w:ascii="Garamond" w:hAnsi="Garamond"/>
          <w:lang w:val="es-MX"/>
        </w:rPr>
        <w:t>,</w:t>
      </w:r>
      <w:r w:rsidR="007C2803" w:rsidRPr="008613D1">
        <w:rPr>
          <w:rFonts w:ascii="Garamond" w:hAnsi="Garamond"/>
          <w:lang w:val="es-MX"/>
        </w:rPr>
        <w:t xml:space="preserve"> luego entonces como tal iniciativa se turne a la Comisión de Hacienda para que se dictamine y se haga una propuesta en el dictamen de un subsidio complementario a COMUDE, específicamente para </w:t>
      </w:r>
      <w:r w:rsidR="008613D1">
        <w:rPr>
          <w:rFonts w:ascii="Garamond" w:hAnsi="Garamond"/>
          <w:lang w:val="es-MX"/>
        </w:rPr>
        <w:t xml:space="preserve">cumplir </w:t>
      </w:r>
      <w:r w:rsidR="007C2803" w:rsidRPr="008613D1">
        <w:rPr>
          <w:rFonts w:ascii="Garamond" w:hAnsi="Garamond"/>
          <w:lang w:val="es-MX"/>
        </w:rPr>
        <w:t xml:space="preserve">en la entrega de esas becas a los deportistas que están pendientes de </w:t>
      </w:r>
      <w:r w:rsidR="0093470A" w:rsidRPr="008613D1">
        <w:rPr>
          <w:rFonts w:ascii="Garamond" w:hAnsi="Garamond"/>
          <w:lang w:val="es-MX"/>
        </w:rPr>
        <w:t>dos mil veinticuatro,</w:t>
      </w:r>
      <w:r w:rsidR="007C2803" w:rsidRPr="008613D1">
        <w:rPr>
          <w:rFonts w:ascii="Garamond" w:hAnsi="Garamond"/>
          <w:lang w:val="es-MX"/>
        </w:rPr>
        <w:t xml:space="preserve"> que hace mención usted y tenemos </w:t>
      </w:r>
      <w:r w:rsidR="007C2803" w:rsidRPr="008613D1">
        <w:rPr>
          <w:rFonts w:ascii="Garamond" w:hAnsi="Garamond"/>
          <w:lang w:val="es-MX"/>
        </w:rPr>
        <w:lastRenderedPageBreak/>
        <w:t xml:space="preserve">también la información y </w:t>
      </w:r>
      <w:r w:rsidR="0093470A" w:rsidRPr="008613D1">
        <w:rPr>
          <w:rFonts w:ascii="Garamond" w:hAnsi="Garamond"/>
          <w:lang w:val="es-MX"/>
        </w:rPr>
        <w:t>dos mil veinticinco</w:t>
      </w:r>
      <w:r w:rsidR="007C2803" w:rsidRPr="008613D1">
        <w:rPr>
          <w:rFonts w:ascii="Garamond" w:hAnsi="Garamond"/>
          <w:lang w:val="es-MX"/>
        </w:rPr>
        <w:t xml:space="preserve">, para que ya se dé cumplimiento a quienes, pues hemos sido testigos en este Pleno del </w:t>
      </w:r>
      <w:r w:rsidR="008613D1">
        <w:rPr>
          <w:rFonts w:ascii="Garamond" w:hAnsi="Garamond"/>
          <w:lang w:val="es-MX"/>
        </w:rPr>
        <w:t>Ayuntamiento, han venido la</w:t>
      </w:r>
      <w:r w:rsidR="007C2803" w:rsidRPr="008613D1">
        <w:rPr>
          <w:rFonts w:ascii="Garamond" w:hAnsi="Garamond"/>
          <w:lang w:val="es-MX"/>
        </w:rPr>
        <w:t>s niñas, los niños, los deportistas y le hemos entregado reconocimientos, pero no hemos cumplido la parte precisamente que hace mención, que viene de años anteriores de darle las becas para precisamente su formación y el logro,</w:t>
      </w:r>
      <w:r w:rsidR="008613D1">
        <w:rPr>
          <w:rFonts w:ascii="Garamond" w:hAnsi="Garamond"/>
          <w:lang w:val="es-MX"/>
        </w:rPr>
        <w:t xml:space="preserve"> pues</w:t>
      </w:r>
      <w:r w:rsidR="007C2803" w:rsidRPr="008613D1">
        <w:rPr>
          <w:rFonts w:ascii="Garamond" w:hAnsi="Garamond"/>
          <w:lang w:val="es-MX"/>
        </w:rPr>
        <w:t xml:space="preserve"> bien es cierto, ha sido por el esfuerzo de ellos y su dedicación y su disciplina, pero yo considero que lo hagamos de una vez, como ya es una iniciativa, no sea un exhorto y se proponga para su estudio y dictaminación, Presidente, en la Comisión de Hacienda y adicional que se apruebe también en ese apoyo extraordinario </w:t>
      </w:r>
      <w:r w:rsidR="00694A70">
        <w:rPr>
          <w:rFonts w:ascii="Garamond" w:hAnsi="Garamond"/>
          <w:lang w:val="es-MX"/>
        </w:rPr>
        <w:t>a COMUDE</w:t>
      </w:r>
      <w:r w:rsidR="007C2803" w:rsidRPr="008613D1">
        <w:rPr>
          <w:rFonts w:ascii="Garamond" w:hAnsi="Garamond"/>
          <w:lang w:val="es-MX"/>
        </w:rPr>
        <w:t xml:space="preserve"> que vaya etiquetado, Presidente, nada más para el tema en particular y en apoyos de insumos, ya sea de balones, otras cosas que también creo que es importante que lo hagamos de esa ma</w:t>
      </w:r>
      <w:r w:rsidR="00694A70">
        <w:rPr>
          <w:rFonts w:ascii="Garamond" w:hAnsi="Garamond"/>
          <w:lang w:val="es-MX"/>
        </w:rPr>
        <w:t>nera.</w:t>
      </w:r>
      <w:r w:rsidR="007C2803" w:rsidRPr="008613D1">
        <w:rPr>
          <w:rFonts w:ascii="Garamond" w:hAnsi="Garamond"/>
          <w:lang w:val="es-MX"/>
        </w:rPr>
        <w:t xml:space="preserve"> Creo que es un compromiso que está pendiente ahí, lógicamente con el estudio, dictaminación en la Comisión de Hacienda y la modificación específica de esa partida presupuestal que se tiene que analizar en la Comisión por parte de Tesorería Municipal. Esa sería mi propuesta, más que el exhorto, que realmente ya se haga un dict</w:t>
      </w:r>
      <w:r w:rsidR="00694A70">
        <w:rPr>
          <w:rFonts w:ascii="Garamond" w:hAnsi="Garamond"/>
          <w:lang w:val="es-MX"/>
        </w:rPr>
        <w:t xml:space="preserve">amen para que sea una realidad </w:t>
      </w:r>
      <w:r w:rsidR="007C2803" w:rsidRPr="008613D1">
        <w:rPr>
          <w:rFonts w:ascii="Garamond" w:hAnsi="Garamond"/>
          <w:lang w:val="es-MX"/>
        </w:rPr>
        <w:t>pues</w:t>
      </w:r>
      <w:r w:rsidR="00694A70">
        <w:rPr>
          <w:rFonts w:ascii="Garamond" w:hAnsi="Garamond"/>
          <w:lang w:val="es-MX"/>
        </w:rPr>
        <w:t>,</w:t>
      </w:r>
      <w:r w:rsidR="007C2803" w:rsidRPr="008613D1">
        <w:rPr>
          <w:rFonts w:ascii="Garamond" w:hAnsi="Garamond"/>
          <w:lang w:val="es-MX"/>
        </w:rPr>
        <w:t xml:space="preserve"> la entrega de esos apoyos. Es cuanto</w:t>
      </w:r>
      <w:r w:rsidR="0093470A" w:rsidRPr="008613D1">
        <w:rPr>
          <w:rFonts w:ascii="Garamond" w:hAnsi="Garamond"/>
          <w:lang w:val="es-MX"/>
        </w:rPr>
        <w:t>”</w:t>
      </w:r>
      <w:r w:rsidR="007C2803" w:rsidRPr="008613D1">
        <w:rPr>
          <w:rFonts w:ascii="Garamond" w:hAnsi="Garamond"/>
          <w:lang w:val="es-MX"/>
        </w:rPr>
        <w:t>.</w:t>
      </w:r>
      <w:r w:rsidR="008613D1" w:rsidRPr="008613D1">
        <w:rPr>
          <w:rFonts w:ascii="Garamond" w:hAnsi="Garamond"/>
          <w:lang w:val="es-MX"/>
        </w:rPr>
        <w:t xml:space="preserve"> </w:t>
      </w:r>
      <w:r w:rsidR="0093470A" w:rsidRPr="008613D1">
        <w:rPr>
          <w:rFonts w:ascii="Garamond" w:hAnsi="Garamond"/>
          <w:lang w:val="es-ES_tradnl"/>
        </w:rPr>
        <w:t xml:space="preserve">El C. </w:t>
      </w:r>
      <w:r w:rsidR="0093470A" w:rsidRPr="008613D1">
        <w:rPr>
          <w:rFonts w:ascii="Garamond" w:hAnsi="Garamond"/>
        </w:rPr>
        <w:t>Presidente Municipal, Arq. Luis Ernesto Munguía González: “</w:t>
      </w:r>
      <w:r w:rsidR="007C2803" w:rsidRPr="008613D1">
        <w:rPr>
          <w:rFonts w:ascii="Garamond" w:hAnsi="Garamond"/>
          <w:lang w:val="es-MX"/>
        </w:rPr>
        <w:t>Muchas gracias Regidor</w:t>
      </w:r>
      <w:r w:rsidR="0093470A" w:rsidRPr="008613D1">
        <w:rPr>
          <w:rFonts w:ascii="Garamond" w:hAnsi="Garamond"/>
          <w:lang w:val="es-MX"/>
        </w:rPr>
        <w:t>.</w:t>
      </w:r>
      <w:r w:rsidR="007C2803" w:rsidRPr="008613D1">
        <w:rPr>
          <w:rFonts w:ascii="Garamond" w:hAnsi="Garamond"/>
          <w:lang w:val="es-MX"/>
        </w:rPr>
        <w:t xml:space="preserve"> </w:t>
      </w:r>
      <w:r w:rsidR="0093470A" w:rsidRPr="008613D1">
        <w:rPr>
          <w:rFonts w:ascii="Garamond" w:hAnsi="Garamond"/>
          <w:lang w:val="es-MX"/>
        </w:rPr>
        <w:t>P</w:t>
      </w:r>
      <w:r w:rsidR="007C2803" w:rsidRPr="008613D1">
        <w:rPr>
          <w:rFonts w:ascii="Garamond" w:hAnsi="Garamond"/>
          <w:lang w:val="es-MX"/>
        </w:rPr>
        <w:t>or lo que se propone remitir esta iniciativa para su estudio, análisis y posterior dictaminación a la Comisión de Hacienda</w:t>
      </w:r>
      <w:r w:rsidR="0093470A" w:rsidRPr="008613D1">
        <w:rPr>
          <w:rFonts w:ascii="Garamond" w:hAnsi="Garamond"/>
          <w:lang w:val="es-MX"/>
        </w:rPr>
        <w:t>,</w:t>
      </w:r>
      <w:r w:rsidR="007C2803" w:rsidRPr="008613D1">
        <w:rPr>
          <w:rFonts w:ascii="Garamond" w:hAnsi="Garamond"/>
          <w:lang w:val="es-MX"/>
        </w:rPr>
        <w:t xml:space="preserve"> en coadyuvancia con la Comisión de Deporte. Quien esté en la afirmativa manifestarlo levantando su mano. </w:t>
      </w:r>
      <w:r w:rsidR="0093470A" w:rsidRPr="008613D1">
        <w:rPr>
          <w:rFonts w:ascii="Garamond" w:hAnsi="Garamond"/>
          <w:lang w:val="es-MX"/>
        </w:rPr>
        <w:t>¿</w:t>
      </w:r>
      <w:r w:rsidR="007C2803" w:rsidRPr="008613D1">
        <w:rPr>
          <w:rFonts w:ascii="Garamond" w:hAnsi="Garamond"/>
          <w:lang w:val="es-MX"/>
        </w:rPr>
        <w:t>En contra</w:t>
      </w:r>
      <w:r w:rsidR="0093470A" w:rsidRPr="008613D1">
        <w:rPr>
          <w:rFonts w:ascii="Garamond" w:hAnsi="Garamond"/>
          <w:lang w:val="es-MX"/>
        </w:rPr>
        <w:t>?</w:t>
      </w:r>
      <w:r w:rsidR="007C2803" w:rsidRPr="008613D1">
        <w:rPr>
          <w:rFonts w:ascii="Garamond" w:hAnsi="Garamond"/>
          <w:lang w:val="es-MX"/>
        </w:rPr>
        <w:t xml:space="preserve"> </w:t>
      </w:r>
      <w:r w:rsidR="0093470A" w:rsidRPr="008613D1">
        <w:rPr>
          <w:rFonts w:ascii="Garamond" w:hAnsi="Garamond"/>
          <w:lang w:val="es-MX"/>
        </w:rPr>
        <w:t>¿</w:t>
      </w:r>
      <w:r w:rsidR="007C2803" w:rsidRPr="008613D1">
        <w:rPr>
          <w:rFonts w:ascii="Garamond" w:hAnsi="Garamond"/>
          <w:lang w:val="es-MX"/>
        </w:rPr>
        <w:t>En abstención</w:t>
      </w:r>
      <w:r w:rsidR="0093470A" w:rsidRPr="008613D1">
        <w:rPr>
          <w:rFonts w:ascii="Garamond" w:hAnsi="Garamond"/>
          <w:lang w:val="es-MX"/>
        </w:rPr>
        <w:t>? Señor Secretario</w:t>
      </w:r>
      <w:r w:rsidR="007C2803" w:rsidRPr="008613D1">
        <w:rPr>
          <w:rFonts w:ascii="Garamond" w:hAnsi="Garamond"/>
          <w:lang w:val="es-MX"/>
        </w:rPr>
        <w:t xml:space="preserve"> dé cuenta del resultado de la votación</w:t>
      </w:r>
      <w:r w:rsidR="0093470A" w:rsidRPr="008613D1">
        <w:rPr>
          <w:rFonts w:ascii="Garamond" w:hAnsi="Garamond"/>
          <w:lang w:val="es-MX"/>
        </w:rPr>
        <w:t>”</w:t>
      </w:r>
      <w:r w:rsidR="007C2803" w:rsidRPr="008613D1">
        <w:rPr>
          <w:rFonts w:ascii="Garamond" w:hAnsi="Garamond"/>
          <w:lang w:val="es-MX"/>
        </w:rPr>
        <w:t>.</w:t>
      </w:r>
      <w:r w:rsidR="008613D1" w:rsidRPr="008613D1">
        <w:rPr>
          <w:rFonts w:ascii="Garamond" w:hAnsi="Garamond"/>
          <w:lang w:val="es-MX"/>
        </w:rPr>
        <w:t xml:space="preserve"> </w:t>
      </w:r>
      <w:r w:rsidR="00731C2C" w:rsidRPr="008613D1">
        <w:rPr>
          <w:rFonts w:ascii="Garamond" w:hAnsi="Garamond"/>
          <w:shd w:val="clear" w:color="auto" w:fill="FFFFFF"/>
          <w:lang w:val="es-ES_tradnl"/>
        </w:rPr>
        <w:t xml:space="preserve">El C. Secretario General, </w:t>
      </w:r>
      <w:r w:rsidR="00731C2C" w:rsidRPr="008613D1">
        <w:rPr>
          <w:rFonts w:ascii="Garamond" w:hAnsi="Garamond"/>
          <w:shd w:val="clear" w:color="auto" w:fill="FFFFFF"/>
        </w:rPr>
        <w:t>Abg. José Juan Velázquez Hernández</w:t>
      </w:r>
      <w:r w:rsidR="00731C2C" w:rsidRPr="008613D1">
        <w:rPr>
          <w:rFonts w:ascii="Garamond" w:hAnsi="Garamond"/>
          <w:shd w:val="clear" w:color="auto" w:fill="FFFFFF"/>
          <w:lang w:val="es-ES_tradnl"/>
        </w:rPr>
        <w:t>: “</w:t>
      </w:r>
      <w:r w:rsidR="007C2803" w:rsidRPr="008613D1">
        <w:rPr>
          <w:rFonts w:ascii="Garamond" w:hAnsi="Garamond"/>
          <w:lang w:val="es-MX"/>
        </w:rPr>
        <w:t xml:space="preserve">Claro que </w:t>
      </w:r>
      <w:r w:rsidR="0093470A" w:rsidRPr="008613D1">
        <w:rPr>
          <w:rFonts w:ascii="Garamond" w:hAnsi="Garamond"/>
          <w:lang w:val="es-MX"/>
        </w:rPr>
        <w:t>sí</w:t>
      </w:r>
      <w:r w:rsidR="007C2803" w:rsidRPr="008613D1">
        <w:rPr>
          <w:rFonts w:ascii="Garamond" w:hAnsi="Garamond"/>
          <w:lang w:val="es-MX"/>
        </w:rPr>
        <w:t xml:space="preserve"> señor presidente, doy cuenta </w:t>
      </w:r>
      <w:r w:rsidR="00694A70">
        <w:rPr>
          <w:rFonts w:ascii="Garamond" w:hAnsi="Garamond"/>
          <w:lang w:val="es-MX"/>
        </w:rPr>
        <w:t xml:space="preserve">a </w:t>
      </w:r>
      <w:r w:rsidR="007C2803" w:rsidRPr="008613D1">
        <w:rPr>
          <w:rFonts w:ascii="Garamond" w:hAnsi="Garamond"/>
          <w:lang w:val="es-MX"/>
        </w:rPr>
        <w:t xml:space="preserve">usted con un total de </w:t>
      </w:r>
      <w:r w:rsidR="0093470A" w:rsidRPr="008613D1">
        <w:rPr>
          <w:rFonts w:ascii="Garamond" w:hAnsi="Garamond"/>
          <w:lang w:val="es-MX"/>
        </w:rPr>
        <w:t xml:space="preserve">quince </w:t>
      </w:r>
      <w:r w:rsidR="007C2803" w:rsidRPr="008613D1">
        <w:rPr>
          <w:rFonts w:ascii="Garamond" w:hAnsi="Garamond"/>
          <w:lang w:val="es-MX"/>
        </w:rPr>
        <w:t xml:space="preserve">votos a favor, cero votos en </w:t>
      </w:r>
      <w:r w:rsidR="0093470A" w:rsidRPr="008613D1">
        <w:rPr>
          <w:rFonts w:ascii="Garamond" w:hAnsi="Garamond"/>
          <w:lang w:val="es-MX"/>
        </w:rPr>
        <w:t>contra y cero abstenciones. Seria cuanto</w:t>
      </w:r>
      <w:r w:rsidR="007C2803" w:rsidRPr="008613D1">
        <w:rPr>
          <w:rFonts w:ascii="Garamond" w:hAnsi="Garamond"/>
          <w:lang w:val="es-MX"/>
        </w:rPr>
        <w:t xml:space="preserve"> señor Presidente</w:t>
      </w:r>
      <w:r w:rsidR="0093470A" w:rsidRPr="008613D1">
        <w:rPr>
          <w:rFonts w:ascii="Garamond" w:hAnsi="Garamond"/>
          <w:lang w:val="es-MX"/>
        </w:rPr>
        <w:t>”</w:t>
      </w:r>
      <w:r w:rsidR="007C2803" w:rsidRPr="008613D1">
        <w:rPr>
          <w:rFonts w:ascii="Garamond" w:hAnsi="Garamond"/>
          <w:lang w:val="es-MX"/>
        </w:rPr>
        <w:t>.</w:t>
      </w:r>
      <w:r w:rsidR="00731C2C" w:rsidRPr="008613D1">
        <w:rPr>
          <w:rFonts w:ascii="Garamond" w:hAnsi="Garamond"/>
          <w:lang w:val="es-MX"/>
        </w:rPr>
        <w:t xml:space="preserve"> </w:t>
      </w:r>
      <w:r w:rsidR="0093470A" w:rsidRPr="008613D1">
        <w:rPr>
          <w:rFonts w:ascii="Garamond" w:hAnsi="Garamond"/>
          <w:lang w:val="es-ES_tradnl"/>
        </w:rPr>
        <w:t xml:space="preserve">El C. </w:t>
      </w:r>
      <w:r w:rsidR="0093470A" w:rsidRPr="008613D1">
        <w:rPr>
          <w:rFonts w:ascii="Garamond" w:hAnsi="Garamond"/>
        </w:rPr>
        <w:t>Presidente Municipal, Arq. Luis Ernesto Munguía González: “</w:t>
      </w:r>
      <w:r w:rsidR="007C2803" w:rsidRPr="008613D1">
        <w:rPr>
          <w:rFonts w:ascii="Garamond" w:hAnsi="Garamond"/>
          <w:lang w:val="es-MX"/>
        </w:rPr>
        <w:t xml:space="preserve">Queda aprobado por mayoría simple </w:t>
      </w:r>
      <w:r w:rsidR="00694A70">
        <w:rPr>
          <w:rFonts w:ascii="Garamond" w:hAnsi="Garamond"/>
          <w:lang w:val="es-MX"/>
        </w:rPr>
        <w:t xml:space="preserve">de </w:t>
      </w:r>
      <w:r w:rsidR="007C2803" w:rsidRPr="008613D1">
        <w:rPr>
          <w:rFonts w:ascii="Garamond" w:hAnsi="Garamond"/>
          <w:lang w:val="es-MX"/>
        </w:rPr>
        <w:t>votos</w:t>
      </w:r>
      <w:r w:rsidR="0093470A" w:rsidRPr="008613D1">
        <w:rPr>
          <w:rFonts w:ascii="Garamond" w:hAnsi="Garamond"/>
          <w:lang w:val="es-MX"/>
        </w:rPr>
        <w:t>”.</w:t>
      </w:r>
      <w:r w:rsidR="008613D1" w:rsidRPr="008613D1">
        <w:rPr>
          <w:rFonts w:ascii="Garamond" w:hAnsi="Garamond"/>
          <w:lang w:val="es-MX"/>
        </w:rPr>
        <w:t xml:space="preserve"> </w:t>
      </w:r>
      <w:r w:rsidR="002A551D" w:rsidRPr="008613D1">
        <w:rPr>
          <w:rFonts w:ascii="Garamond" w:eastAsia="Calibri" w:hAnsi="Garamond" w:cs="Times New Roman"/>
          <w:b/>
          <w:lang w:val="es-MX"/>
        </w:rPr>
        <w:t xml:space="preserve">Se aprueba por Mayoría Simple de Votos, </w:t>
      </w:r>
      <w:r w:rsidR="002A551D" w:rsidRPr="008613D1">
        <w:rPr>
          <w:rFonts w:ascii="Garamond" w:eastAsia="Calibri" w:hAnsi="Garamond" w:cs="Times New Roman"/>
          <w:lang w:val="es-MX"/>
        </w:rPr>
        <w:t xml:space="preserve">por 15 quince a favor, 0 cero en contra y 0 cero abstenciones, turnar para su estudio y posterior dictamen a las comisiones edilicias de </w:t>
      </w:r>
      <w:r w:rsidR="002A551D" w:rsidRPr="008613D1">
        <w:rPr>
          <w:rFonts w:ascii="Garamond" w:eastAsia="Calibri" w:hAnsi="Garamond" w:cs="Times New Roman"/>
          <w:b/>
          <w:lang w:val="es-MX"/>
        </w:rPr>
        <w:t xml:space="preserve">HACIENDA Y CUENTA PÚBLICA y; </w:t>
      </w:r>
      <w:r w:rsidR="002A551D" w:rsidRPr="008613D1">
        <w:rPr>
          <w:rFonts w:ascii="Garamond" w:eastAsia="Calibri" w:hAnsi="Garamond" w:cs="Times New Roman"/>
          <w:b/>
          <w:bCs/>
          <w:iCs/>
          <w:lang w:val="es-MX"/>
        </w:rPr>
        <w:t>RECREACIÓN Y</w:t>
      </w:r>
      <w:r w:rsidR="002A551D" w:rsidRPr="008613D1">
        <w:rPr>
          <w:rFonts w:ascii="Garamond" w:eastAsia="Calibri" w:hAnsi="Garamond" w:cs="Times New Roman"/>
          <w:b/>
          <w:bCs/>
          <w:i/>
          <w:iCs/>
          <w:lang w:val="es-MX"/>
        </w:rPr>
        <w:t xml:space="preserve"> </w:t>
      </w:r>
      <w:r w:rsidR="002A551D" w:rsidRPr="008613D1">
        <w:rPr>
          <w:rFonts w:ascii="Garamond" w:eastAsia="Calibri" w:hAnsi="Garamond" w:cs="Times New Roman"/>
          <w:b/>
          <w:lang w:val="es-MX"/>
        </w:rPr>
        <w:t xml:space="preserve">DEPORTES. </w:t>
      </w:r>
      <w:r w:rsidR="00874380" w:rsidRPr="008613D1">
        <w:rPr>
          <w:rFonts w:ascii="Garamond" w:eastAsia="Calibri" w:hAnsi="Garamond" w:cs="Times New Roman"/>
          <w:bCs/>
          <w:iCs/>
          <w:lang w:val="es-MX"/>
        </w:rPr>
        <w:t>Por lo anterior se hace constar que al momento de la votación no se encontraba presente la C. Regidora Municipal, María de Jesús López Delgado a efecto de manifestar el sentido de su voto.</w:t>
      </w:r>
      <w:r w:rsidR="002A551D" w:rsidRPr="008613D1">
        <w:rPr>
          <w:rFonts w:ascii="Garamond" w:eastAsia="Calibri" w:hAnsi="Garamond" w:cs="Times New Roman"/>
          <w:lang w:val="es-MX"/>
        </w:rPr>
        <w:t>------------------------------------------------------------------------------------------------------------------------------------------------------------------------------------------------------------------------------------------</w:t>
      </w:r>
      <w:r w:rsidR="00694A70">
        <w:rPr>
          <w:rFonts w:ascii="Garamond" w:eastAsia="Calibri" w:hAnsi="Garamond" w:cs="Times New Roman"/>
          <w:lang w:val="es-MX"/>
        </w:rPr>
        <w:t>-----------------------------------------------------------</w:t>
      </w:r>
      <w:r w:rsidR="002A551D" w:rsidRPr="008613D1">
        <w:rPr>
          <w:rFonts w:ascii="Garamond" w:eastAsia="Calibri" w:hAnsi="Garamond" w:cs="Times New Roman"/>
          <w:lang w:val="es-MX"/>
        </w:rPr>
        <w:t>--------------------------------</w:t>
      </w:r>
      <w:r w:rsidR="00441706" w:rsidRPr="008613D1">
        <w:rPr>
          <w:rFonts w:ascii="Garamond" w:hAnsi="Garamond"/>
        </w:rPr>
        <w:t xml:space="preserve"> </w:t>
      </w:r>
      <w:r w:rsidR="00441706" w:rsidRPr="008613D1">
        <w:rPr>
          <w:rFonts w:ascii="Garamond" w:hAnsi="Garamond"/>
          <w:b/>
        </w:rPr>
        <w:t>8.5.-</w:t>
      </w:r>
      <w:r w:rsidR="002A551D" w:rsidRPr="008613D1">
        <w:rPr>
          <w:rFonts w:ascii="Garamond" w:hAnsi="Garamond"/>
          <w:b/>
        </w:rPr>
        <w:t xml:space="preserve"> </w:t>
      </w:r>
      <w:r w:rsidR="002A551D" w:rsidRPr="00694A70">
        <w:rPr>
          <w:rFonts w:ascii="Garamond" w:eastAsia="Calibri" w:hAnsi="Garamond" w:cs="Times New Roman"/>
          <w:b/>
          <w:lang w:val="es-MX"/>
        </w:rPr>
        <w:t xml:space="preserve">Iniciativa de acuerdo edilicio presentada por la C. Regidora </w:t>
      </w:r>
      <w:r w:rsidR="002A551D" w:rsidRPr="00694A70">
        <w:rPr>
          <w:rFonts w:ascii="Garamond" w:eastAsia="Calibri" w:hAnsi="Garamond" w:cs="Times New Roman"/>
          <w:b/>
          <w:bCs/>
          <w:lang w:val="es-MX"/>
        </w:rPr>
        <w:t>L.A.E.  Melissa Marlene Madero Plascencia</w:t>
      </w:r>
      <w:r w:rsidR="002A551D" w:rsidRPr="00694A70">
        <w:rPr>
          <w:rFonts w:ascii="Garamond" w:eastAsia="Calibri" w:hAnsi="Garamond" w:cs="Times New Roman"/>
          <w:b/>
          <w:lang w:val="es-MX"/>
        </w:rPr>
        <w:t>, q</w:t>
      </w:r>
      <w:r w:rsidR="002A551D" w:rsidRPr="00694A70">
        <w:rPr>
          <w:rFonts w:ascii="Garamond" w:eastAsia="Calibri" w:hAnsi="Garamond" w:cs="Times New Roman"/>
          <w:b/>
          <w:bCs/>
          <w:lang w:val="es-MX"/>
        </w:rPr>
        <w:t>ue tiene por objeto que el pleno del Ayuntamiento autorice un apoyo social para la compra de diferente material para la Escuela Primaria Urbana Nicólas Romero, ubicada en Fracc. Ecoterra Paraíso, El Cantón, Puerto Vallarta, Jalisco.</w:t>
      </w:r>
      <w:r w:rsidR="002A551D" w:rsidRPr="008613D1">
        <w:rPr>
          <w:rFonts w:ascii="Garamond" w:eastAsia="Calibri" w:hAnsi="Garamond" w:cs="Times New Roman"/>
          <w:bCs/>
          <w:lang w:val="es-MX"/>
        </w:rPr>
        <w:t xml:space="preserve"> </w:t>
      </w:r>
      <w:r w:rsidR="00773FAE" w:rsidRPr="008613D1">
        <w:rPr>
          <w:rFonts w:ascii="Garamond" w:eastAsia="Calibri" w:hAnsi="Garamond" w:cs="Times New Roman"/>
          <w:lang w:val="es-MX"/>
        </w:rPr>
        <w:t>Lo anterior de conformidad a la iniciativa planteada y aprobada en los siguientes términos: -------------</w:t>
      </w:r>
      <w:r w:rsidR="00694007" w:rsidRPr="008613D1">
        <w:rPr>
          <w:rFonts w:ascii="Garamond" w:eastAsia="Calibri" w:hAnsi="Garamond" w:cs="Times New Roman"/>
          <w:lang w:val="es-MX"/>
        </w:rPr>
        <w:t xml:space="preserve"> </w:t>
      </w:r>
      <w:r w:rsidR="00836BEA" w:rsidRPr="00836BEA">
        <w:rPr>
          <w:rFonts w:ascii="Calibri" w:eastAsia="Calibri" w:hAnsi="Calibri" w:cs="Calibri"/>
          <w:b/>
          <w:bCs/>
          <w:kern w:val="2"/>
          <w:sz w:val="20"/>
          <w:szCs w:val="20"/>
          <w:lang w:val="es-MX"/>
          <w14:ligatures w14:val="standardContextual"/>
        </w:rPr>
        <w:t>INTEGRANTES DEL H. AYUNTAMIENTO</w:t>
      </w:r>
      <w:r w:rsidR="00836BEA">
        <w:rPr>
          <w:rFonts w:ascii="Calibri" w:eastAsia="Calibri" w:hAnsi="Calibri" w:cs="Calibri"/>
          <w:b/>
          <w:bCs/>
          <w:kern w:val="2"/>
          <w:sz w:val="20"/>
          <w:szCs w:val="20"/>
          <w:lang w:val="es-MX"/>
          <w14:ligatures w14:val="standardContextual"/>
        </w:rPr>
        <w:t xml:space="preserve"> </w:t>
      </w:r>
      <w:r w:rsidR="00836BEA" w:rsidRPr="00836BEA">
        <w:rPr>
          <w:rFonts w:ascii="Calibri" w:eastAsia="Calibri" w:hAnsi="Calibri" w:cs="Calibri"/>
          <w:b/>
          <w:bCs/>
          <w:kern w:val="2"/>
          <w:sz w:val="20"/>
          <w:szCs w:val="20"/>
          <w:lang w:val="es-MX"/>
          <w14:ligatures w14:val="standardContextual"/>
        </w:rPr>
        <w:t>CONSTITUCIONAL DE PUERTO VALLARTA, JALISCO.</w:t>
      </w:r>
      <w:r w:rsidR="00836BEA">
        <w:rPr>
          <w:rFonts w:ascii="Calibri" w:eastAsia="Calibri" w:hAnsi="Calibri" w:cs="Calibri"/>
          <w:b/>
          <w:bCs/>
          <w:kern w:val="2"/>
          <w:sz w:val="20"/>
          <w:szCs w:val="20"/>
          <w:lang w:val="es-MX"/>
          <w14:ligatures w14:val="standardContextual"/>
        </w:rPr>
        <w:t xml:space="preserve"> </w:t>
      </w:r>
      <w:r w:rsidR="00836BEA" w:rsidRPr="00836BEA">
        <w:rPr>
          <w:rFonts w:ascii="Calibri" w:eastAsia="Calibri" w:hAnsi="Calibri" w:cs="Calibri"/>
          <w:b/>
          <w:bCs/>
          <w:kern w:val="2"/>
          <w:sz w:val="20"/>
          <w:szCs w:val="20"/>
          <w:lang w:val="es-MX"/>
          <w14:ligatures w14:val="standardContextual"/>
        </w:rPr>
        <w:t>PRESENTE:</w:t>
      </w:r>
      <w:r w:rsidR="00836BEA">
        <w:rPr>
          <w:rFonts w:ascii="Calibri" w:eastAsia="Calibri" w:hAnsi="Calibri" w:cs="Calibri"/>
          <w:b/>
          <w:bCs/>
          <w:kern w:val="2"/>
          <w:sz w:val="20"/>
          <w:szCs w:val="20"/>
          <w:lang w:val="es-MX"/>
          <w14:ligatures w14:val="standardContextual"/>
        </w:rPr>
        <w:t xml:space="preserve"> </w:t>
      </w:r>
      <w:r w:rsidR="00836BEA" w:rsidRPr="00836BEA">
        <w:rPr>
          <w:rFonts w:ascii="Calibri" w:eastAsia="Calibri" w:hAnsi="Calibri" w:cs="Calibri"/>
          <w:sz w:val="20"/>
          <w:szCs w:val="20"/>
          <w:lang w:val="es-MX"/>
        </w:rPr>
        <w:t xml:space="preserve">La que suscribe, C. Melissa Marlene Madero Plascencia, en mi carácter de integrante del Ayuntamiento de Puerto Vallarta, Jalisco, de conformidad a lo establecido por el </w:t>
      </w:r>
      <w:r w:rsidR="00EF14C6" w:rsidRPr="00836BEA">
        <w:rPr>
          <w:rFonts w:ascii="Calibri" w:eastAsia="Calibri" w:hAnsi="Calibri" w:cs="Calibri"/>
          <w:sz w:val="20"/>
          <w:szCs w:val="20"/>
          <w:lang w:val="es-MX"/>
        </w:rPr>
        <w:t>artículo</w:t>
      </w:r>
      <w:r w:rsidR="00836BEA" w:rsidRPr="00836BEA">
        <w:rPr>
          <w:rFonts w:ascii="Calibri" w:eastAsia="Calibri" w:hAnsi="Calibri" w:cs="Calibri"/>
          <w:sz w:val="20"/>
          <w:szCs w:val="20"/>
          <w:lang w:val="es-MX"/>
        </w:rPr>
        <w:t xml:space="preserve"> 41 fracción I, y artículo 50 fracción I, de la ley de gobierno y la administración Pública Municipal del Estado de Jalisco, así como lo referido dentro del artículo 124, del Reglamento del Gobierno Municipal de Puerto Vallarta, Jalisco, me permito a someter a su consideración la siguiente:</w:t>
      </w:r>
      <w:r w:rsidR="00836BEA">
        <w:rPr>
          <w:rFonts w:ascii="Calibri" w:eastAsia="Calibri" w:hAnsi="Calibri" w:cs="Calibri"/>
          <w:sz w:val="20"/>
          <w:szCs w:val="20"/>
          <w:lang w:val="es-MX"/>
        </w:rPr>
        <w:t xml:space="preserve"> </w:t>
      </w:r>
      <w:r w:rsidR="00836BEA" w:rsidRPr="00836BEA">
        <w:rPr>
          <w:rFonts w:ascii="Calibri" w:eastAsia="Calibri" w:hAnsi="Calibri" w:cs="Calibri"/>
          <w:bCs/>
          <w:sz w:val="20"/>
          <w:szCs w:val="20"/>
          <w:lang w:val="es-MX"/>
        </w:rPr>
        <w:t>INICIATIVA DE ACUERDO EDILICIO QUE TIENE POR OBJETO QUE EL PLENO DEL AYUNTAMIENTO AUTORICE UN APOYO SOCIAL PARA LA COMPRA DE DIFERENTE MATERIAL PARA LA ESCUELA PRIMARIA URBANA NICÓLAS ROMERO, UBICADA EN FRACC. ECOTERRA PARAÍSO, EL CANTÓN, PUERTO VALLARTA, JALISCO.</w:t>
      </w:r>
      <w:r w:rsidR="00836BEA">
        <w:rPr>
          <w:rFonts w:ascii="Calibri" w:eastAsia="Calibri" w:hAnsi="Calibri" w:cs="Calibri"/>
          <w:bCs/>
          <w:sz w:val="20"/>
          <w:szCs w:val="20"/>
          <w:lang w:val="es-MX"/>
        </w:rPr>
        <w:t xml:space="preserve"> </w:t>
      </w:r>
      <w:r w:rsidR="00836BEA" w:rsidRPr="00836BEA">
        <w:rPr>
          <w:rFonts w:ascii="Calibri" w:eastAsia="Calibri" w:hAnsi="Calibri" w:cs="Calibri"/>
          <w:sz w:val="20"/>
          <w:szCs w:val="20"/>
          <w:lang w:val="es-MX"/>
        </w:rPr>
        <w:t>Derivado de lo expresado, en el acuerdo edilicio me permito realizar la siguiente:</w:t>
      </w:r>
      <w:r w:rsidR="00836BEA">
        <w:rPr>
          <w:rFonts w:ascii="Calibri" w:eastAsia="Calibri" w:hAnsi="Calibri" w:cs="Calibri"/>
          <w:sz w:val="20"/>
          <w:szCs w:val="20"/>
          <w:lang w:val="es-MX"/>
        </w:rPr>
        <w:t xml:space="preserve"> </w:t>
      </w:r>
      <w:r w:rsidR="00836BEA" w:rsidRPr="00836BEA">
        <w:rPr>
          <w:rFonts w:ascii="Calibri" w:eastAsia="Calibri" w:hAnsi="Calibri" w:cs="Calibri"/>
          <w:b/>
          <w:bCs/>
          <w:sz w:val="20"/>
          <w:szCs w:val="20"/>
          <w:lang w:val="es-MX"/>
        </w:rPr>
        <w:t>EXPOSICIÓN DE MOTIVOS</w:t>
      </w:r>
      <w:r w:rsidR="00836BEA">
        <w:rPr>
          <w:rFonts w:ascii="Calibri" w:eastAsia="Calibri" w:hAnsi="Calibri" w:cs="Calibri"/>
          <w:b/>
          <w:bCs/>
          <w:sz w:val="20"/>
          <w:szCs w:val="20"/>
          <w:lang w:val="es-MX"/>
        </w:rPr>
        <w:t xml:space="preserve">. </w:t>
      </w:r>
      <w:r w:rsidR="00836BEA" w:rsidRPr="00836BEA">
        <w:rPr>
          <w:rFonts w:ascii="Calibri" w:eastAsia="Times New Roman" w:hAnsi="Calibri" w:cs="Calibri"/>
          <w:sz w:val="20"/>
          <w:szCs w:val="20"/>
          <w:lang w:val="es-MX" w:eastAsia="es-MX"/>
        </w:rPr>
        <w:t>Con fecha </w:t>
      </w:r>
      <w:r w:rsidR="00836BEA" w:rsidRPr="00836BEA">
        <w:rPr>
          <w:rFonts w:ascii="Calibri" w:eastAsia="Times New Roman" w:hAnsi="Calibri" w:cs="Calibri"/>
          <w:b/>
          <w:bCs/>
          <w:sz w:val="20"/>
          <w:szCs w:val="20"/>
          <w:lang w:val="es-MX" w:eastAsia="es-MX"/>
        </w:rPr>
        <w:t>28 de abril de 2026</w:t>
      </w:r>
      <w:r w:rsidR="00836BEA" w:rsidRPr="00836BEA">
        <w:rPr>
          <w:rFonts w:ascii="Calibri" w:eastAsia="Times New Roman" w:hAnsi="Calibri" w:cs="Calibri"/>
          <w:sz w:val="20"/>
          <w:szCs w:val="20"/>
          <w:lang w:val="es-MX" w:eastAsia="es-MX"/>
        </w:rPr>
        <w:t xml:space="preserve"> la Dra. Adriana Guadalupe </w:t>
      </w:r>
      <w:r w:rsidR="00EF14C6" w:rsidRPr="00836BEA">
        <w:rPr>
          <w:rFonts w:ascii="Calibri" w:eastAsia="Times New Roman" w:hAnsi="Calibri" w:cs="Calibri"/>
          <w:sz w:val="20"/>
          <w:szCs w:val="20"/>
          <w:lang w:val="es-MX" w:eastAsia="es-MX"/>
        </w:rPr>
        <w:t>Gómez</w:t>
      </w:r>
      <w:r w:rsidR="00836BEA" w:rsidRPr="00836BEA">
        <w:rPr>
          <w:rFonts w:ascii="Calibri" w:eastAsia="Times New Roman" w:hAnsi="Calibri" w:cs="Calibri"/>
          <w:sz w:val="20"/>
          <w:szCs w:val="20"/>
          <w:lang w:val="es-MX" w:eastAsia="es-MX"/>
        </w:rPr>
        <w:t xml:space="preserve"> Arvizu, Director de la Escuela Primaria Urbana Nicolás Romero (CCT 14EPR1638M), ubicada en Fraccionamiento Ecoterra, Colonia el </w:t>
      </w:r>
      <w:r w:rsidR="00EF14C6" w:rsidRPr="00836BEA">
        <w:rPr>
          <w:rFonts w:ascii="Calibri" w:eastAsia="Times New Roman" w:hAnsi="Calibri" w:cs="Calibri"/>
          <w:sz w:val="20"/>
          <w:szCs w:val="20"/>
          <w:lang w:val="es-MX" w:eastAsia="es-MX"/>
        </w:rPr>
        <w:t>Cantón</w:t>
      </w:r>
      <w:r w:rsidR="00836BEA" w:rsidRPr="00836BEA">
        <w:rPr>
          <w:rFonts w:ascii="Calibri" w:eastAsia="Times New Roman" w:hAnsi="Calibri" w:cs="Calibri"/>
          <w:sz w:val="20"/>
          <w:szCs w:val="20"/>
          <w:lang w:val="es-MX" w:eastAsia="es-MX"/>
        </w:rPr>
        <w:t xml:space="preserve">, Puerto Vallarta, Jalisco, en coordinación con el Comité de Padres de Familia, </w:t>
      </w:r>
      <w:r w:rsidR="00EF14C6">
        <w:rPr>
          <w:rFonts w:ascii="Calibri" w:eastAsia="Times New Roman" w:hAnsi="Calibri" w:cs="Calibri"/>
          <w:sz w:val="20"/>
          <w:szCs w:val="20"/>
          <w:lang w:val="es-MX" w:eastAsia="es-MX"/>
        </w:rPr>
        <w:t xml:space="preserve">manifestaron en </w:t>
      </w:r>
      <w:r w:rsidR="00836BEA" w:rsidRPr="00836BEA">
        <w:rPr>
          <w:rFonts w:ascii="Calibri" w:eastAsia="Times New Roman" w:hAnsi="Calibri" w:cs="Calibri"/>
          <w:sz w:val="20"/>
          <w:szCs w:val="20"/>
          <w:lang w:val="es-MX" w:eastAsia="es-MX"/>
        </w:rPr>
        <w:t xml:space="preserve">un Oficio la urgente </w:t>
      </w:r>
      <w:r w:rsidR="00836BEA" w:rsidRPr="00836BEA">
        <w:rPr>
          <w:rFonts w:ascii="Calibri" w:eastAsia="Times New Roman" w:hAnsi="Calibri" w:cs="Calibri"/>
          <w:sz w:val="20"/>
          <w:szCs w:val="20"/>
          <w:lang w:val="es-MX" w:eastAsia="es-MX"/>
        </w:rPr>
        <w:lastRenderedPageBreak/>
        <w:t>necesidad de solicitar apoyo al Gobierno Municipal de Puerto Vallarta para la</w:t>
      </w:r>
      <w:r w:rsidR="00836BEA" w:rsidRPr="00836BEA">
        <w:rPr>
          <w:rFonts w:ascii="Calibri" w:eastAsia="Times New Roman" w:hAnsi="Calibri" w:cs="Calibri"/>
          <w:b/>
          <w:bCs/>
          <w:sz w:val="20"/>
          <w:szCs w:val="20"/>
          <w:lang w:val="es-MX" w:eastAsia="es-MX"/>
        </w:rPr>
        <w:t xml:space="preserve"> rehabilitación al los salones y oficinas del centro escolar</w:t>
      </w:r>
      <w:r w:rsidR="00836BEA" w:rsidRPr="00836BEA">
        <w:rPr>
          <w:rFonts w:ascii="Calibri" w:eastAsia="Times New Roman" w:hAnsi="Calibri" w:cs="Calibri"/>
          <w:sz w:val="20"/>
          <w:szCs w:val="20"/>
          <w:lang w:val="es-MX" w:eastAsia="es-MX"/>
        </w:rPr>
        <w:t>.</w:t>
      </w:r>
      <w:r w:rsidR="00836BEA">
        <w:rPr>
          <w:rFonts w:ascii="Calibri" w:eastAsia="Times New Roman" w:hAnsi="Calibri" w:cs="Calibri"/>
          <w:sz w:val="20"/>
          <w:szCs w:val="20"/>
          <w:lang w:val="es-MX" w:eastAsia="es-MX"/>
        </w:rPr>
        <w:t xml:space="preserve"> </w:t>
      </w:r>
      <w:r w:rsidR="00836BEA" w:rsidRPr="00836BEA">
        <w:rPr>
          <w:rFonts w:ascii="Calibri" w:eastAsia="Times New Roman" w:hAnsi="Calibri" w:cs="Calibri"/>
          <w:sz w:val="20"/>
          <w:szCs w:val="20"/>
          <w:lang w:val="es-MX" w:eastAsia="es-MX"/>
        </w:rPr>
        <w:t>Dados los </w:t>
      </w:r>
      <w:r w:rsidR="00836BEA" w:rsidRPr="00836BEA">
        <w:rPr>
          <w:rFonts w:ascii="Calibri" w:eastAsia="Times New Roman" w:hAnsi="Calibri" w:cs="Calibri"/>
          <w:b/>
          <w:bCs/>
          <w:sz w:val="20"/>
          <w:szCs w:val="20"/>
          <w:lang w:val="es-MX" w:eastAsia="es-MX"/>
        </w:rPr>
        <w:t>recursos limitados</w:t>
      </w:r>
      <w:r w:rsidR="00836BEA" w:rsidRPr="00836BEA">
        <w:rPr>
          <w:rFonts w:ascii="Calibri" w:eastAsia="Times New Roman" w:hAnsi="Calibri" w:cs="Calibri"/>
          <w:sz w:val="20"/>
          <w:szCs w:val="20"/>
          <w:lang w:val="es-MX" w:eastAsia="es-MX"/>
        </w:rPr>
        <w:t> de la institución educativa, la Dirección y el Comité de Padres de Familia han formalizado esta solicitud ante el H. Ayuntamiento, anexando al oficio las cotizaciones pertinentes para la solución definitiva de la problemática.</w:t>
      </w:r>
      <w:r w:rsidR="00836BEA">
        <w:rPr>
          <w:rFonts w:ascii="Calibri" w:eastAsia="Times New Roman" w:hAnsi="Calibri" w:cs="Calibri"/>
          <w:sz w:val="20"/>
          <w:szCs w:val="20"/>
          <w:lang w:val="es-MX" w:eastAsia="es-MX"/>
        </w:rPr>
        <w:t xml:space="preserve"> </w:t>
      </w:r>
      <w:r w:rsidR="00836BEA" w:rsidRPr="00836BEA">
        <w:rPr>
          <w:rFonts w:ascii="Calibri" w:eastAsia="Times New Roman" w:hAnsi="Calibri" w:cs="Calibri"/>
          <w:color w:val="000000"/>
          <w:sz w:val="20"/>
          <w:szCs w:val="20"/>
          <w:lang w:val="es-MX" w:eastAsia="es-MX"/>
        </w:rPr>
        <w:t>Que la inversión en mantenimiento preventivo representa un ahorro significati</w:t>
      </w:r>
      <w:r w:rsidR="00EF14C6">
        <w:rPr>
          <w:rFonts w:ascii="Calibri" w:eastAsia="Times New Roman" w:hAnsi="Calibri" w:cs="Calibri"/>
          <w:color w:val="000000"/>
          <w:sz w:val="20"/>
          <w:szCs w:val="20"/>
          <w:lang w:val="es-MX" w:eastAsia="es-MX"/>
        </w:rPr>
        <w:t>vo para la Institu</w:t>
      </w:r>
      <w:r w:rsidR="00836BEA" w:rsidRPr="00836BEA">
        <w:rPr>
          <w:rFonts w:ascii="Calibri" w:eastAsia="Times New Roman" w:hAnsi="Calibri" w:cs="Calibri"/>
          <w:color w:val="000000"/>
          <w:sz w:val="20"/>
          <w:szCs w:val="20"/>
          <w:lang w:val="es-MX" w:eastAsia="es-MX"/>
        </w:rPr>
        <w:t>ción Educativa, evitando que el deterioro de los acabados alcance niveles que requieran intervenciones estructurales mucho más costosas en el futuro.</w:t>
      </w:r>
      <w:r w:rsidR="00836BEA">
        <w:rPr>
          <w:rFonts w:ascii="Calibri" w:eastAsia="Times New Roman" w:hAnsi="Calibri" w:cs="Calibri"/>
          <w:color w:val="000000"/>
          <w:sz w:val="20"/>
          <w:szCs w:val="20"/>
          <w:lang w:val="es-MX" w:eastAsia="es-MX"/>
        </w:rPr>
        <w:t xml:space="preserve"> </w:t>
      </w:r>
      <w:r w:rsidR="00836BEA" w:rsidRPr="00836BEA">
        <w:rPr>
          <w:rFonts w:ascii="Calibri" w:eastAsia="Times New Roman" w:hAnsi="Calibri" w:cs="Calibri"/>
          <w:b/>
          <w:bCs/>
          <w:color w:val="000000"/>
          <w:sz w:val="20"/>
          <w:szCs w:val="20"/>
          <w:lang w:val="es-MX" w:eastAsia="es-MX"/>
        </w:rPr>
        <w:t>U</w:t>
      </w:r>
      <w:r w:rsidR="00836BEA" w:rsidRPr="00836BEA">
        <w:rPr>
          <w:rFonts w:ascii="Calibri" w:eastAsia="Times New Roman" w:hAnsi="Calibri" w:cs="Calibri"/>
          <w:color w:val="000000"/>
          <w:sz w:val="20"/>
          <w:szCs w:val="20"/>
          <w:lang w:val="es-MX" w:eastAsia="es-MX"/>
        </w:rPr>
        <w:t>n entorno de trabajo limpio, iluminado y debidamente pintado influye directamente en la productividad y el bienestar del personal administrativo, lo cual se traduce en una mejora sustancial en los procesos de gestión que se desarrollan en estas oficinas.</w:t>
      </w:r>
      <w:r w:rsidR="00836BEA">
        <w:rPr>
          <w:rFonts w:ascii="Calibri" w:eastAsia="Times New Roman" w:hAnsi="Calibri" w:cs="Calibri"/>
          <w:color w:val="000000"/>
          <w:sz w:val="20"/>
          <w:szCs w:val="20"/>
          <w:lang w:val="es-MX" w:eastAsia="es-MX"/>
        </w:rPr>
        <w:t xml:space="preserve"> </w:t>
      </w:r>
      <w:r w:rsidR="00836BEA" w:rsidRPr="00836BEA">
        <w:rPr>
          <w:rFonts w:ascii="Calibri" w:eastAsia="Times New Roman" w:hAnsi="Calibri" w:cs="Calibri"/>
          <w:color w:val="000000"/>
          <w:sz w:val="20"/>
          <w:szCs w:val="20"/>
          <w:lang w:val="es-MX" w:eastAsia="es-MX"/>
        </w:rPr>
        <w:t>Por lo anteriormente expuesto, y con el objetivo de dar cumplimiento a las metas de modernización y dignificación a espacios escolare</w:t>
      </w:r>
      <w:r w:rsidR="00EF14C6">
        <w:rPr>
          <w:rFonts w:ascii="Calibri" w:eastAsia="Times New Roman" w:hAnsi="Calibri" w:cs="Calibri"/>
          <w:color w:val="000000"/>
          <w:sz w:val="20"/>
          <w:szCs w:val="20"/>
          <w:lang w:val="es-MX" w:eastAsia="es-MX"/>
        </w:rPr>
        <w:t>s</w:t>
      </w:r>
      <w:r w:rsidR="00836BEA" w:rsidRPr="00836BEA">
        <w:rPr>
          <w:rFonts w:ascii="Calibri" w:eastAsia="Times New Roman" w:hAnsi="Calibri" w:cs="Calibri"/>
          <w:color w:val="000000"/>
          <w:sz w:val="20"/>
          <w:szCs w:val="20"/>
          <w:lang w:val="es-MX" w:eastAsia="es-MX"/>
        </w:rPr>
        <w:t>, se somete a la consideración de este Pleno el presente acuerdo para la adquisición y aplicación de los insumos necesarios.</w:t>
      </w:r>
      <w:r w:rsidR="00836BEA">
        <w:rPr>
          <w:rFonts w:ascii="Calibri" w:eastAsia="Times New Roman" w:hAnsi="Calibri" w:cs="Calibri"/>
          <w:color w:val="000000"/>
          <w:sz w:val="20"/>
          <w:szCs w:val="20"/>
          <w:lang w:val="es-MX" w:eastAsia="es-MX"/>
        </w:rPr>
        <w:t xml:space="preserve"> </w:t>
      </w:r>
      <w:r w:rsidR="00836BEA" w:rsidRPr="00836BEA">
        <w:rPr>
          <w:rFonts w:ascii="Calibri" w:eastAsia="Calibri" w:hAnsi="Calibri" w:cs="Calibri"/>
          <w:b/>
          <w:bCs/>
          <w:sz w:val="20"/>
          <w:szCs w:val="20"/>
          <w:lang w:val="es-MX"/>
        </w:rPr>
        <w:t>MARCO JURIDICO</w:t>
      </w:r>
      <w:r w:rsidR="00836BEA">
        <w:rPr>
          <w:rFonts w:ascii="Calibri" w:eastAsia="Calibri" w:hAnsi="Calibri" w:cs="Calibri"/>
          <w:b/>
          <w:bCs/>
          <w:sz w:val="20"/>
          <w:szCs w:val="20"/>
          <w:lang w:val="es-MX"/>
        </w:rPr>
        <w:t xml:space="preserve">. </w:t>
      </w:r>
      <w:r w:rsidR="00836BEA" w:rsidRPr="00836BEA">
        <w:rPr>
          <w:rFonts w:ascii="Calibri" w:eastAsia="Calibri" w:hAnsi="Calibri" w:cs="Calibri"/>
          <w:sz w:val="20"/>
          <w:szCs w:val="20"/>
          <w:lang w:val="es-MX"/>
        </w:rPr>
        <w:t>Que el artículo 115, de la constitución política de los estados unidos mexicanos, señala que los estados tienen como base de su división territorial y su organización política y administrativa el municipio libre, quien dota de personalidad jurídica y de facultad de manejar su patrimonio conforme a la ley, disponiéndose que estos son gobernados por los ayuntamientos. La competencia que está constitución otorga al gobierno municipal, se ejercerá por el Ayuntamiento de manera exclusiva y no habrá autoridad intermedia alguna entre este y el gobierno del estado, de igual manera en su artículo 4, establece que en todas las decisiones y actuaciones del Estado se velará y cumplirá con el principio del interés superior de la niñez, garantizando de manera plena sus derechos. Las niñas, niños y adolecentes tienen derecho a la educación d e calidad, pública y gratuita. En concordancia con lo anterior la Constitución Política del Estado Libre y Soberano de Jalisco, en su artículo 77 fracción II, inciso b), igualmente señala que los ayuntamientos tendrán facultades para aprobar, de acuerdo con las leyes en materia municipal que expide el Congreso del Estado los reglamentos, circulares y disposiciones administrativas de observancia general dentro de sus respectivas jurisdicciones, con el objeto de regular las materias, procedimientos, funciones y servicios públicos de su competencia.</w:t>
      </w:r>
      <w:r w:rsidR="00836BEA">
        <w:rPr>
          <w:rFonts w:ascii="Calibri" w:eastAsia="Calibri" w:hAnsi="Calibri" w:cs="Calibri"/>
          <w:sz w:val="20"/>
          <w:szCs w:val="20"/>
          <w:lang w:val="es-MX"/>
        </w:rPr>
        <w:t xml:space="preserve"> </w:t>
      </w:r>
      <w:r w:rsidR="00836BEA" w:rsidRPr="00836BEA">
        <w:rPr>
          <w:rFonts w:ascii="Calibri" w:eastAsia="Calibri" w:hAnsi="Calibri" w:cs="Calibri"/>
          <w:sz w:val="20"/>
          <w:szCs w:val="20"/>
          <w:lang w:val="es-MX"/>
        </w:rPr>
        <w:t>Del mismo modo, los artículos 38 fracción II, 47, fracción V, y 95 fracción VIII de la Ley del Gobierno y l a Administración Pública Municipal del Estado d e Jalisco, en relación con el artículo 124 del Reglamento del Estado de Jalisco, facultan a la suscrita para presentar esta iniciativa de acuerdo edilicio, en relación con sus artículos 53 y 125 el cual señala la obligación que tiene el Ayuntamiento de aprobar y aplicar su presupuesto de egresos.</w:t>
      </w:r>
      <w:r w:rsidR="00836BEA">
        <w:rPr>
          <w:rFonts w:ascii="Calibri" w:eastAsia="Calibri" w:hAnsi="Calibri" w:cs="Calibri"/>
          <w:sz w:val="20"/>
          <w:szCs w:val="20"/>
          <w:lang w:val="es-MX"/>
        </w:rPr>
        <w:t xml:space="preserve"> </w:t>
      </w:r>
      <w:r w:rsidR="00836BEA" w:rsidRPr="00836BEA">
        <w:rPr>
          <w:rFonts w:ascii="Calibri" w:eastAsia="Calibri" w:hAnsi="Calibri" w:cs="Calibri"/>
          <w:sz w:val="20"/>
          <w:szCs w:val="20"/>
          <w:lang w:val="es-MX"/>
        </w:rPr>
        <w:t>De igual manera y de conformidad a lo establecido dentro del artículo 55 y 127 del Reglamento del Gobierno Municipal de Puerto Vallarta, Jalisco, refiere la facultad de su servidora para presentar iniciativas del ordenamiento municipal y de acuerdo edilicio en los términos de la Ley de Gobierno y la Administración Pública del Estado de Jalisco.</w:t>
      </w:r>
      <w:r w:rsidR="00836BEA">
        <w:rPr>
          <w:rFonts w:ascii="Calibri" w:eastAsia="Calibri" w:hAnsi="Calibri" w:cs="Calibri"/>
          <w:sz w:val="20"/>
          <w:szCs w:val="20"/>
          <w:lang w:val="es-MX"/>
        </w:rPr>
        <w:t xml:space="preserve"> </w:t>
      </w:r>
      <w:r w:rsidR="00836BEA" w:rsidRPr="00836BEA">
        <w:rPr>
          <w:rFonts w:ascii="Calibri" w:eastAsia="Calibri" w:hAnsi="Calibri" w:cs="Calibri"/>
          <w:sz w:val="20"/>
          <w:szCs w:val="20"/>
          <w:lang w:val="es-MX"/>
        </w:rPr>
        <w:t>Por lo anteriormente expuesto y fundado, y en aras de salvaguardar los derechos de la niñez en Puerto Vallarta, someto a consideración de este H. Ayuntamiento los siguientes:</w:t>
      </w:r>
      <w:r w:rsidR="00836BEA">
        <w:rPr>
          <w:rFonts w:ascii="Calibri" w:eastAsia="Calibri" w:hAnsi="Calibri" w:cs="Calibri"/>
          <w:sz w:val="20"/>
          <w:szCs w:val="20"/>
          <w:lang w:val="es-MX"/>
        </w:rPr>
        <w:t xml:space="preserve"> </w:t>
      </w:r>
      <w:r w:rsidR="00836BEA" w:rsidRPr="00836BEA">
        <w:rPr>
          <w:rFonts w:ascii="Calibri" w:eastAsia="Calibri" w:hAnsi="Calibri" w:cs="Calibri"/>
          <w:b/>
          <w:bCs/>
          <w:sz w:val="20"/>
          <w:szCs w:val="20"/>
          <w:lang w:val="es-MX"/>
        </w:rPr>
        <w:t>PUNTOS DE ACUERDO</w:t>
      </w:r>
      <w:r w:rsidR="00836BEA">
        <w:rPr>
          <w:rFonts w:ascii="Calibri" w:eastAsia="Calibri" w:hAnsi="Calibri" w:cs="Calibri"/>
          <w:b/>
          <w:bCs/>
          <w:sz w:val="20"/>
          <w:szCs w:val="20"/>
          <w:lang w:val="es-MX"/>
        </w:rPr>
        <w:t xml:space="preserve">. </w:t>
      </w:r>
      <w:r w:rsidR="00836BEA" w:rsidRPr="00836BEA">
        <w:rPr>
          <w:rFonts w:ascii="Calibri" w:eastAsia="Calibri" w:hAnsi="Calibri" w:cs="Calibri"/>
          <w:b/>
          <w:bCs/>
          <w:sz w:val="20"/>
          <w:szCs w:val="20"/>
          <w:lang w:val="es-MX"/>
        </w:rPr>
        <w:t xml:space="preserve">PRIMERO.- </w:t>
      </w:r>
      <w:r w:rsidR="00836BEA" w:rsidRPr="00836BEA">
        <w:rPr>
          <w:rFonts w:ascii="Calibri" w:eastAsia="Times New Roman" w:hAnsi="Calibri" w:cs="Calibri"/>
          <w:color w:val="000000"/>
          <w:sz w:val="20"/>
          <w:szCs w:val="20"/>
          <w:lang w:val="es-MX" w:eastAsia="es-MX"/>
        </w:rPr>
        <w:t>Se apruebe la </w:t>
      </w:r>
      <w:r w:rsidR="00836BEA" w:rsidRPr="00836BEA">
        <w:rPr>
          <w:rFonts w:ascii="Calibri" w:eastAsia="Times New Roman" w:hAnsi="Calibri" w:cs="Calibri"/>
          <w:b/>
          <w:bCs/>
          <w:color w:val="000000"/>
          <w:sz w:val="20"/>
          <w:szCs w:val="20"/>
          <w:lang w:val="es-MX" w:eastAsia="es-MX"/>
        </w:rPr>
        <w:t>dispensa de trámite</w:t>
      </w:r>
      <w:r w:rsidR="00836BEA" w:rsidRPr="00836BEA">
        <w:rPr>
          <w:rFonts w:ascii="Calibri" w:eastAsia="Times New Roman" w:hAnsi="Calibri" w:cs="Calibri"/>
          <w:color w:val="000000"/>
          <w:sz w:val="20"/>
          <w:szCs w:val="20"/>
          <w:lang w:val="es-MX" w:eastAsia="es-MX"/>
        </w:rPr>
        <w:t> de la presente iniciativa por considerarse un asunto de urgente y obvia resolución, debido al riesgo inminente a la integridad de los alumnos, padres de familia y personas administrativo y docente que utilizan las instalaciones.</w:t>
      </w:r>
      <w:r w:rsidR="00836BEA">
        <w:rPr>
          <w:rFonts w:ascii="Calibri" w:eastAsia="Times New Roman" w:hAnsi="Calibri" w:cs="Calibri"/>
          <w:color w:val="000000"/>
          <w:sz w:val="20"/>
          <w:szCs w:val="20"/>
          <w:lang w:val="es-MX" w:eastAsia="es-MX"/>
        </w:rPr>
        <w:t xml:space="preserve"> </w:t>
      </w:r>
      <w:r w:rsidR="00836BEA" w:rsidRPr="00836BEA">
        <w:rPr>
          <w:rFonts w:ascii="Calibri" w:eastAsia="Calibri" w:hAnsi="Calibri" w:cs="Calibri"/>
          <w:b/>
          <w:bCs/>
          <w:sz w:val="20"/>
          <w:szCs w:val="20"/>
          <w:lang w:val="es-MX"/>
        </w:rPr>
        <w:t xml:space="preserve">SEGUNDO.- </w:t>
      </w:r>
      <w:r w:rsidR="00836BEA" w:rsidRPr="00836BEA">
        <w:rPr>
          <w:rFonts w:ascii="Calibri" w:eastAsia="Calibri" w:hAnsi="Calibri" w:cs="Calibri"/>
          <w:sz w:val="20"/>
          <w:szCs w:val="20"/>
          <w:lang w:val="es-MX"/>
        </w:rPr>
        <w:t xml:space="preserve">Se instruya a la Hacienda Municipal de dotar del presupuesto por la cantidad de </w:t>
      </w:r>
      <w:r w:rsidR="00836BEA" w:rsidRPr="00836BEA">
        <w:rPr>
          <w:rFonts w:ascii="Calibri" w:eastAsia="Calibri" w:hAnsi="Calibri" w:cs="Calibri"/>
          <w:b/>
          <w:bCs/>
          <w:sz w:val="20"/>
          <w:szCs w:val="20"/>
          <w:lang w:val="es-MX"/>
        </w:rPr>
        <w:t>$26,700.34 (Veintiséis mil setecientos pesos con treinta y cuatro centavos M/N)</w:t>
      </w:r>
      <w:r w:rsidR="00836BEA" w:rsidRPr="00836BEA">
        <w:rPr>
          <w:rFonts w:ascii="Calibri" w:eastAsia="Calibri" w:hAnsi="Calibri" w:cs="Calibri"/>
          <w:sz w:val="20"/>
          <w:szCs w:val="20"/>
          <w:lang w:val="es-MX"/>
        </w:rPr>
        <w:t xml:space="preserve"> para </w:t>
      </w:r>
      <w:r w:rsidR="00836BEA" w:rsidRPr="00836BEA">
        <w:rPr>
          <w:rFonts w:ascii="Calibri" w:eastAsia="Calibri" w:hAnsi="Calibri" w:cs="Calibri"/>
          <w:b/>
          <w:bCs/>
          <w:sz w:val="20"/>
          <w:szCs w:val="20"/>
          <w:lang w:val="es-MX"/>
        </w:rPr>
        <w:t>la rehabilitación y mantenimiento de salones y oficinas administrativas</w:t>
      </w:r>
      <w:r w:rsidR="00836BEA" w:rsidRPr="00836BEA">
        <w:rPr>
          <w:rFonts w:ascii="Calibri" w:eastAsia="Calibri" w:hAnsi="Calibri" w:cs="Calibri"/>
          <w:sz w:val="20"/>
          <w:szCs w:val="20"/>
          <w:lang w:val="es-MX"/>
        </w:rPr>
        <w:t> del plantel educativo, lo correspondiente a los siguiente insumos:</w:t>
      </w:r>
      <w:r w:rsidR="00836BEA">
        <w:rPr>
          <w:rFonts w:ascii="Calibri" w:eastAsia="Calibri" w:hAnsi="Calibri" w:cs="Calibri"/>
          <w:sz w:val="20"/>
          <w:szCs w:val="20"/>
          <w:lang w:val="es-MX"/>
        </w:rPr>
        <w:t xml:space="preserve"> 1. </w:t>
      </w:r>
      <w:r w:rsidR="00836BEA" w:rsidRPr="00836BEA">
        <w:rPr>
          <w:rFonts w:ascii="Calibri" w:eastAsia="Calibri" w:hAnsi="Calibri" w:cs="Calibri"/>
          <w:sz w:val="20"/>
          <w:szCs w:val="20"/>
          <w:lang w:val="es-MX"/>
        </w:rPr>
        <w:t>Seis cubetas de pintura vinílica color blanco de 19 lts.</w:t>
      </w:r>
      <w:r w:rsidR="00836BEA">
        <w:rPr>
          <w:rFonts w:ascii="Calibri" w:eastAsia="Calibri" w:hAnsi="Calibri" w:cs="Calibri"/>
          <w:sz w:val="20"/>
          <w:szCs w:val="20"/>
          <w:lang w:val="es-MX"/>
        </w:rPr>
        <w:t xml:space="preserve"> 2. </w:t>
      </w:r>
      <w:r w:rsidR="00836BEA" w:rsidRPr="00836BEA">
        <w:rPr>
          <w:rFonts w:ascii="Calibri" w:eastAsia="Calibri" w:hAnsi="Calibri" w:cs="Calibri"/>
          <w:sz w:val="20"/>
          <w:szCs w:val="20"/>
          <w:lang w:val="es-MX"/>
        </w:rPr>
        <w:t>Cuatro cubetas de pintura vinílica color azul marina de 19 lts.</w:t>
      </w:r>
      <w:r w:rsidR="00836BEA">
        <w:rPr>
          <w:rFonts w:ascii="Calibri" w:eastAsia="Calibri" w:hAnsi="Calibri" w:cs="Calibri"/>
          <w:sz w:val="20"/>
          <w:szCs w:val="20"/>
          <w:lang w:val="es-MX"/>
        </w:rPr>
        <w:t xml:space="preserve"> 3. </w:t>
      </w:r>
      <w:r w:rsidR="00836BEA" w:rsidRPr="00836BEA">
        <w:rPr>
          <w:rFonts w:ascii="Calibri" w:eastAsia="Calibri" w:hAnsi="Calibri" w:cs="Calibri"/>
          <w:sz w:val="20"/>
          <w:szCs w:val="20"/>
          <w:lang w:val="es-MX"/>
        </w:rPr>
        <w:t>Ocho latas de pintura de aceite de 1 litro color negro</w:t>
      </w:r>
      <w:r w:rsidR="00836BEA">
        <w:rPr>
          <w:rFonts w:ascii="Calibri" w:eastAsia="Calibri" w:hAnsi="Calibri" w:cs="Calibri"/>
          <w:sz w:val="20"/>
          <w:szCs w:val="20"/>
          <w:lang w:val="es-MX"/>
        </w:rPr>
        <w:t xml:space="preserve">. 4. </w:t>
      </w:r>
      <w:r w:rsidR="00836BEA" w:rsidRPr="00836BEA">
        <w:rPr>
          <w:rFonts w:ascii="Calibri" w:eastAsia="Calibri" w:hAnsi="Calibri" w:cs="Calibri"/>
          <w:sz w:val="20"/>
          <w:szCs w:val="20"/>
          <w:lang w:val="es-MX"/>
        </w:rPr>
        <w:t>Un galón de pintura amarilla de 4 lts.</w:t>
      </w:r>
      <w:r w:rsidR="00836BEA">
        <w:rPr>
          <w:rFonts w:ascii="Calibri" w:eastAsia="Calibri" w:hAnsi="Calibri" w:cs="Calibri"/>
          <w:sz w:val="20"/>
          <w:szCs w:val="20"/>
          <w:lang w:val="es-MX"/>
        </w:rPr>
        <w:t xml:space="preserve"> </w:t>
      </w:r>
      <w:r w:rsidR="00836BEA" w:rsidRPr="00836BEA">
        <w:rPr>
          <w:rFonts w:ascii="Calibri" w:eastAsia="Calibri" w:hAnsi="Calibri" w:cs="Calibri"/>
          <w:b/>
          <w:bCs/>
          <w:sz w:val="20"/>
          <w:szCs w:val="20"/>
          <w:lang w:val="es-MX"/>
        </w:rPr>
        <w:t>TERCERO</w:t>
      </w:r>
      <w:r w:rsidR="00836BEA" w:rsidRPr="00836BEA">
        <w:rPr>
          <w:rFonts w:ascii="Calibri" w:eastAsia="Calibri" w:hAnsi="Calibri" w:cs="Calibri"/>
          <w:sz w:val="20"/>
          <w:szCs w:val="20"/>
          <w:lang w:val="es-MX"/>
        </w:rPr>
        <w:t xml:space="preserve">.-Se instruya a la Subdirección de Proveeduría y Adquisiciones para que realice los procedimientos administrativos necesarios para la compra de pintura requerido para la Escuela Primaria Urbana Nicolás Romero (CCT 14EPR1638M), ubicada en Fraccionamiento Ecoterra, Colonia el </w:t>
      </w:r>
      <w:r w:rsidR="00EF14C6" w:rsidRPr="00836BEA">
        <w:rPr>
          <w:rFonts w:ascii="Calibri" w:eastAsia="Calibri" w:hAnsi="Calibri" w:cs="Calibri"/>
          <w:sz w:val="20"/>
          <w:szCs w:val="20"/>
          <w:lang w:val="es-MX"/>
        </w:rPr>
        <w:lastRenderedPageBreak/>
        <w:t>Cantón</w:t>
      </w:r>
      <w:r w:rsidR="00836BEA" w:rsidRPr="00836BEA">
        <w:rPr>
          <w:rFonts w:ascii="Calibri" w:eastAsia="Calibri" w:hAnsi="Calibri" w:cs="Calibri"/>
          <w:sz w:val="20"/>
          <w:szCs w:val="20"/>
          <w:lang w:val="es-MX"/>
        </w:rPr>
        <w:t>, Puerto Vallarta, Jalisco.</w:t>
      </w:r>
      <w:r w:rsidR="00836BEA" w:rsidRPr="00836BEA">
        <w:rPr>
          <w:rFonts w:ascii="Calibri" w:eastAsia="Calibri" w:hAnsi="Calibri" w:cs="Calibri"/>
          <w:b/>
          <w:bCs/>
          <w:sz w:val="20"/>
          <w:szCs w:val="20"/>
          <w:lang w:val="es-MX"/>
        </w:rPr>
        <w:t xml:space="preserve"> CUARTO.</w:t>
      </w:r>
      <w:r w:rsidR="00836BEA" w:rsidRPr="00836BEA">
        <w:rPr>
          <w:rFonts w:ascii="Calibri" w:eastAsia="Calibri" w:hAnsi="Calibri" w:cs="Calibri"/>
          <w:sz w:val="20"/>
          <w:szCs w:val="20"/>
          <w:lang w:val="es-MX"/>
        </w:rPr>
        <w:t xml:space="preserve">- Se realice los procedimientos administrativos-Legales necesarios entre la Institución Educativa y el Gobierno Municipal de Puerto Vallarta, Jalisco para que sustente el proceso administrativo para la adquisición y donación de los insumos a través de la Dirección de Educación. </w:t>
      </w:r>
      <w:r w:rsidR="00836BEA" w:rsidRPr="00836BEA">
        <w:rPr>
          <w:rFonts w:ascii="Calibri" w:eastAsia="Times New Roman" w:hAnsi="Calibri" w:cs="Calibri"/>
          <w:bCs/>
          <w:color w:val="000000"/>
          <w:sz w:val="20"/>
          <w:szCs w:val="20"/>
          <w:lang w:val="es-MX" w:eastAsia="es-MX"/>
        </w:rPr>
        <w:t>Atentamente. “2026, Jalisco, Cuna de Identidad Nacional y el Mundial que nos Une”. "Puerto Vallarta, Jalisco, 11 de Mayo de 2026." (Rúbrica) L.A. Melissa Marlene Madero Plascencia, Regidora del H. Ayuntamiento de Puerto Vallarta, Jalisco.</w:t>
      </w:r>
      <w:r w:rsidR="00836BEA">
        <w:rPr>
          <w:rFonts w:ascii="Calibri" w:eastAsia="Times New Roman" w:hAnsi="Calibri" w:cs="Calibri"/>
          <w:bCs/>
          <w:color w:val="000000"/>
          <w:sz w:val="20"/>
          <w:szCs w:val="20"/>
          <w:lang w:val="es-MX" w:eastAsia="es-MX"/>
        </w:rPr>
        <w:t xml:space="preserve"> </w:t>
      </w:r>
      <w:r w:rsidR="002A551D">
        <w:rPr>
          <w:rFonts w:ascii="Garamond" w:eastAsia="Calibri" w:hAnsi="Garamond" w:cs="Times New Roman"/>
          <w:lang w:val="es-MX"/>
        </w:rPr>
        <w:t>--</w:t>
      </w:r>
      <w:r w:rsidR="00773FAE" w:rsidRPr="00430810">
        <w:rPr>
          <w:rFonts w:ascii="Garamond" w:eastAsia="Calibri" w:hAnsi="Garamond" w:cs="Times New Roman"/>
          <w:lang w:val="es-MX"/>
        </w:rPr>
        <w:t>-</w:t>
      </w:r>
      <w:r w:rsidR="00836BEA">
        <w:rPr>
          <w:rFonts w:ascii="Garamond" w:eastAsia="Calibri" w:hAnsi="Garamond" w:cs="Times New Roman"/>
          <w:lang w:val="es-MX"/>
        </w:rPr>
        <w:t>-----------------</w:t>
      </w:r>
      <w:r w:rsidR="00773FAE" w:rsidRPr="00430810">
        <w:rPr>
          <w:rFonts w:ascii="Garamond" w:eastAsia="Calibri" w:hAnsi="Garamond" w:cs="Times New Roman"/>
          <w:lang w:val="es-MX"/>
        </w:rPr>
        <w:t>-</w:t>
      </w:r>
      <w:r w:rsidR="00836BEA">
        <w:rPr>
          <w:rFonts w:ascii="Garamond" w:eastAsia="Calibri" w:hAnsi="Garamond" w:cs="Times New Roman"/>
          <w:lang w:val="es-MX"/>
        </w:rPr>
        <w:t>----------------------</w:t>
      </w:r>
      <w:r w:rsidR="00773FAE" w:rsidRPr="00430810">
        <w:rPr>
          <w:rFonts w:ascii="Garamond" w:eastAsia="Calibri" w:hAnsi="Garamond" w:cs="Times New Roman"/>
          <w:lang w:val="es-MX"/>
        </w:rPr>
        <w:t>-</w:t>
      </w:r>
      <w:r w:rsidR="0005172D">
        <w:rPr>
          <w:rFonts w:ascii="Garamond" w:eastAsia="Calibri" w:hAnsi="Garamond" w:cs="Times New Roman"/>
          <w:lang w:val="es-MX"/>
        </w:rPr>
        <w:t xml:space="preserve"> </w:t>
      </w:r>
      <w:r w:rsidR="0093470A" w:rsidRPr="0093470A">
        <w:rPr>
          <w:rFonts w:ascii="Garamond" w:hAnsi="Garamond"/>
          <w:lang w:val="es-ES_tradnl"/>
        </w:rPr>
        <w:t xml:space="preserve">El C. </w:t>
      </w:r>
      <w:r w:rsidR="0093470A" w:rsidRPr="0093470A">
        <w:rPr>
          <w:rFonts w:ascii="Garamond" w:hAnsi="Garamond"/>
        </w:rPr>
        <w:t>Presidente Municipal, Arq. Luis Ernesto Munguía González: “Y</w:t>
      </w:r>
      <w:r w:rsidR="007C2803" w:rsidRPr="0093470A">
        <w:rPr>
          <w:rFonts w:ascii="Garamond" w:eastAsia="Calibri" w:hAnsi="Garamond" w:cs="Times New Roman"/>
          <w:lang w:val="es-MX"/>
        </w:rPr>
        <w:t xml:space="preserve"> pasamos a la siguiente in</w:t>
      </w:r>
      <w:r w:rsidR="0093470A" w:rsidRPr="0093470A">
        <w:rPr>
          <w:rFonts w:ascii="Garamond" w:eastAsia="Calibri" w:hAnsi="Garamond" w:cs="Times New Roman"/>
          <w:lang w:val="es-MX"/>
        </w:rPr>
        <w:t>iciativa que es el turno de la R</w:t>
      </w:r>
      <w:r w:rsidR="007C2803" w:rsidRPr="0093470A">
        <w:rPr>
          <w:rFonts w:ascii="Garamond" w:eastAsia="Calibri" w:hAnsi="Garamond" w:cs="Times New Roman"/>
          <w:lang w:val="es-MX"/>
        </w:rPr>
        <w:t>egidora Melissa</w:t>
      </w:r>
      <w:r w:rsidR="0093470A" w:rsidRPr="0093470A">
        <w:rPr>
          <w:rFonts w:ascii="Garamond" w:eastAsia="Calibri" w:hAnsi="Garamond" w:cs="Times New Roman"/>
          <w:lang w:val="es-MX"/>
        </w:rPr>
        <w:t>”</w:t>
      </w:r>
      <w:r w:rsidR="007C2803" w:rsidRPr="0093470A">
        <w:rPr>
          <w:rFonts w:ascii="Garamond" w:eastAsia="Calibri" w:hAnsi="Garamond" w:cs="Times New Roman"/>
          <w:lang w:val="es-MX"/>
        </w:rPr>
        <w:t>.</w:t>
      </w:r>
      <w:r w:rsidR="00694A70">
        <w:rPr>
          <w:rFonts w:ascii="Garamond" w:eastAsia="Calibri" w:hAnsi="Garamond" w:cs="Times New Roman"/>
          <w:lang w:val="es-MX"/>
        </w:rPr>
        <w:t xml:space="preserve"> </w:t>
      </w:r>
      <w:r w:rsidR="004C6A96" w:rsidRPr="00546ED2">
        <w:rPr>
          <w:rFonts w:ascii="Garamond" w:hAnsi="Garamond" w:cs="Calibri"/>
          <w:color w:val="000000"/>
          <w:lang w:val="es-ES_tradnl"/>
        </w:rPr>
        <w:t xml:space="preserve">La C. Regidora, </w:t>
      </w:r>
      <w:r w:rsidR="004C6A96">
        <w:rPr>
          <w:rFonts w:ascii="Garamond" w:hAnsi="Garamond" w:cs="Calibri"/>
          <w:color w:val="000000"/>
          <w:lang w:val="es-ES_tradnl"/>
        </w:rPr>
        <w:t xml:space="preserve">L.A.E. </w:t>
      </w:r>
      <w:r w:rsidR="004C6A96" w:rsidRPr="00546ED2">
        <w:rPr>
          <w:rFonts w:ascii="Garamond" w:hAnsi="Garamond" w:cs="Calibri"/>
          <w:color w:val="000000"/>
        </w:rPr>
        <w:t>Melissa Marlene Madero Plascencia</w:t>
      </w:r>
      <w:r w:rsidR="004C6A96" w:rsidRPr="00546ED2">
        <w:rPr>
          <w:rFonts w:ascii="Garamond" w:hAnsi="Garamond" w:cs="Calibri"/>
          <w:color w:val="000000"/>
          <w:lang w:val="es-ES_tradnl"/>
        </w:rPr>
        <w:t>:</w:t>
      </w:r>
      <w:r w:rsidR="004C6A96">
        <w:rPr>
          <w:rFonts w:ascii="Garamond" w:hAnsi="Garamond" w:cs="Calibri"/>
          <w:color w:val="000000"/>
          <w:lang w:val="es-ES_tradnl"/>
        </w:rPr>
        <w:t xml:space="preserve"> “</w:t>
      </w:r>
      <w:r w:rsidR="007C2803" w:rsidRPr="007C2803">
        <w:rPr>
          <w:rFonts w:ascii="Garamond" w:eastAsia="Calibri" w:hAnsi="Garamond" w:cs="Times New Roman"/>
          <w:lang w:val="es-MX"/>
        </w:rPr>
        <w:t xml:space="preserve">Gracias </w:t>
      </w:r>
      <w:r w:rsidR="004C6A96">
        <w:rPr>
          <w:rFonts w:ascii="Garamond" w:eastAsia="Calibri" w:hAnsi="Garamond" w:cs="Times New Roman"/>
          <w:lang w:val="es-MX"/>
        </w:rPr>
        <w:t>P</w:t>
      </w:r>
      <w:r w:rsidR="007C2803" w:rsidRPr="007C2803">
        <w:rPr>
          <w:rFonts w:ascii="Garamond" w:eastAsia="Calibri" w:hAnsi="Garamond" w:cs="Times New Roman"/>
          <w:lang w:val="es-MX"/>
        </w:rPr>
        <w:t xml:space="preserve">residente. La iniciativa de </w:t>
      </w:r>
      <w:r w:rsidR="0093470A">
        <w:rPr>
          <w:rFonts w:ascii="Garamond" w:eastAsia="Calibri" w:hAnsi="Garamond" w:cs="Times New Roman"/>
          <w:lang w:val="es-MX"/>
        </w:rPr>
        <w:t>a</w:t>
      </w:r>
      <w:r w:rsidR="007C2803" w:rsidRPr="007C2803">
        <w:rPr>
          <w:rFonts w:ascii="Garamond" w:eastAsia="Calibri" w:hAnsi="Garamond" w:cs="Times New Roman"/>
          <w:lang w:val="es-MX"/>
        </w:rPr>
        <w:t xml:space="preserve">cuerdo </w:t>
      </w:r>
      <w:r w:rsidR="0093470A">
        <w:rPr>
          <w:rFonts w:ascii="Garamond" w:eastAsia="Calibri" w:hAnsi="Garamond" w:cs="Times New Roman"/>
          <w:lang w:val="es-MX"/>
        </w:rPr>
        <w:t>edi</w:t>
      </w:r>
      <w:r w:rsidR="00484852">
        <w:rPr>
          <w:rFonts w:ascii="Garamond" w:eastAsia="Calibri" w:hAnsi="Garamond" w:cs="Times New Roman"/>
          <w:lang w:val="es-MX"/>
        </w:rPr>
        <w:t xml:space="preserve">licio </w:t>
      </w:r>
      <w:r w:rsidR="007C2803" w:rsidRPr="007C2803">
        <w:rPr>
          <w:rFonts w:ascii="Garamond" w:eastAsia="Calibri" w:hAnsi="Garamond" w:cs="Times New Roman"/>
          <w:lang w:val="es-MX"/>
        </w:rPr>
        <w:t>que tiene por objeto que el Pleno del Ayuntamiento</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autorice un apoyo social para la compra de diferente material para la Escuela Primaria Urbana</w:t>
      </w:r>
      <w:r w:rsidR="00484852">
        <w:rPr>
          <w:rFonts w:ascii="Garamond" w:eastAsia="Calibri" w:hAnsi="Garamond" w:cs="Times New Roman"/>
          <w:lang w:val="es-MX"/>
        </w:rPr>
        <w:t xml:space="preserve"> Nicolás Romero, ubicada en el F</w:t>
      </w:r>
      <w:r w:rsidR="007C2803" w:rsidRPr="007C2803">
        <w:rPr>
          <w:rFonts w:ascii="Garamond" w:eastAsia="Calibri" w:hAnsi="Garamond" w:cs="Times New Roman"/>
          <w:lang w:val="es-MX"/>
        </w:rPr>
        <w:t>raccionamiento Ecoterra Paraíso, El Cantón, Puerto Va</w:t>
      </w:r>
      <w:r w:rsidR="004C6A96">
        <w:rPr>
          <w:rFonts w:ascii="Garamond" w:eastAsia="Calibri" w:hAnsi="Garamond" w:cs="Times New Roman"/>
          <w:lang w:val="es-MX"/>
        </w:rPr>
        <w:t>llarta, Jalisco. Con fecha del veintiocho</w:t>
      </w:r>
      <w:r w:rsidR="007C2803" w:rsidRPr="007C2803">
        <w:rPr>
          <w:rFonts w:ascii="Garamond" w:eastAsia="Calibri" w:hAnsi="Garamond" w:cs="Times New Roman"/>
          <w:lang w:val="es-MX"/>
        </w:rPr>
        <w:t xml:space="preserve"> de abril de </w:t>
      </w:r>
      <w:r w:rsidR="004C6A96">
        <w:rPr>
          <w:rFonts w:ascii="Garamond" w:eastAsia="Calibri" w:hAnsi="Garamond" w:cs="Times New Roman"/>
          <w:lang w:val="es-MX"/>
        </w:rPr>
        <w:t>dos mil veintiséis, la D</w:t>
      </w:r>
      <w:r w:rsidR="007C2803" w:rsidRPr="007C2803">
        <w:rPr>
          <w:rFonts w:ascii="Garamond" w:eastAsia="Calibri" w:hAnsi="Garamond" w:cs="Times New Roman"/>
          <w:lang w:val="es-MX"/>
        </w:rPr>
        <w:t>octora Adriana Guadalupe Gómez Arvizo, directora de esta escuela primaria urbana que acabo de mencionar, en coordinación con el Comité de Padres de Familia, manifestaron en un oficio la urgente necesidad de solicitar el apoyo al Gobierno Municipal de Puerto Vallarta para la rehabilitación de los salone</w:t>
      </w:r>
      <w:r w:rsidR="00484852">
        <w:rPr>
          <w:rFonts w:ascii="Garamond" w:eastAsia="Calibri" w:hAnsi="Garamond" w:cs="Times New Roman"/>
          <w:lang w:val="es-MX"/>
        </w:rPr>
        <w:t>s y oficinas del centro escolar.</w:t>
      </w:r>
      <w:r w:rsidR="007C2803" w:rsidRPr="007C2803">
        <w:rPr>
          <w:rFonts w:ascii="Garamond" w:eastAsia="Calibri" w:hAnsi="Garamond" w:cs="Times New Roman"/>
          <w:lang w:val="es-MX"/>
        </w:rPr>
        <w:t xml:space="preserve"> </w:t>
      </w:r>
      <w:r w:rsidR="00484852">
        <w:rPr>
          <w:rFonts w:ascii="Garamond" w:eastAsia="Calibri" w:hAnsi="Garamond" w:cs="Times New Roman"/>
          <w:lang w:val="es-MX"/>
        </w:rPr>
        <w:t>D</w:t>
      </w:r>
      <w:r w:rsidR="007C2803" w:rsidRPr="007C2803">
        <w:rPr>
          <w:rFonts w:ascii="Garamond" w:eastAsia="Calibri" w:hAnsi="Garamond" w:cs="Times New Roman"/>
          <w:lang w:val="es-MX"/>
        </w:rPr>
        <w:t>ado los recursos limita</w:t>
      </w:r>
      <w:r w:rsidR="00484852">
        <w:rPr>
          <w:rFonts w:ascii="Garamond" w:eastAsia="Calibri" w:hAnsi="Garamond" w:cs="Times New Roman"/>
          <w:lang w:val="es-MX"/>
        </w:rPr>
        <w:t>dos de la institución educativa,</w:t>
      </w:r>
      <w:r w:rsidR="007C2803" w:rsidRPr="007C2803">
        <w:rPr>
          <w:rFonts w:ascii="Garamond" w:eastAsia="Calibri" w:hAnsi="Garamond" w:cs="Times New Roman"/>
          <w:lang w:val="es-MX"/>
        </w:rPr>
        <w:t xml:space="preserve"> </w:t>
      </w:r>
      <w:r w:rsidR="00484852">
        <w:rPr>
          <w:rFonts w:ascii="Garamond" w:eastAsia="Calibri" w:hAnsi="Garamond" w:cs="Times New Roman"/>
          <w:lang w:val="es-MX"/>
        </w:rPr>
        <w:t>l</w:t>
      </w:r>
      <w:r w:rsidR="007C2803" w:rsidRPr="007C2803">
        <w:rPr>
          <w:rFonts w:ascii="Garamond" w:eastAsia="Calibri" w:hAnsi="Garamond" w:cs="Times New Roman"/>
          <w:lang w:val="es-MX"/>
        </w:rPr>
        <w:t>a Dirección y el Comité de Padres de Familia han formalizado esta solicitud ante el H. Ayuntamiento, anexando el oficio que tienen ustedes en sus manos. Que la inversión en mantenimiento preventivo representa un ahorro significativo para la institución educativa, evitando que el deterioro de los acabados alcance niveles que requieran intervenciones estructurales mucho más costosas en el futuro. Un entorno de trabajo limpio, iluminado y debidamente pintado</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influye directamente en la productividad y el bienestar del personal administrativo, lo cual se traduce en una mejora sustancial en los procesos de gestión que se desarrollan en estas oficinas. Por lo anterior expuesto y con el objetivo de dar cumplimiento a las metas de modernización y dignificación de espacios escolares, se somete a la consideración de este Pleno los siguientes puntos de </w:t>
      </w:r>
      <w:r w:rsidR="0093470A">
        <w:rPr>
          <w:rFonts w:ascii="Garamond" w:eastAsia="Calibri" w:hAnsi="Garamond" w:cs="Times New Roman"/>
          <w:lang w:val="es-MX"/>
        </w:rPr>
        <w:t xml:space="preserve">acuerdo: </w:t>
      </w:r>
      <w:r w:rsidR="0093470A" w:rsidRPr="007C2803">
        <w:rPr>
          <w:rFonts w:ascii="Garamond" w:eastAsia="Calibri" w:hAnsi="Garamond" w:cs="Times New Roman"/>
          <w:lang w:val="es-MX"/>
        </w:rPr>
        <w:t>Primero</w:t>
      </w:r>
      <w:r w:rsidR="0093470A">
        <w:rPr>
          <w:rFonts w:ascii="Garamond" w:eastAsia="Calibri" w:hAnsi="Garamond" w:cs="Times New Roman"/>
          <w:lang w:val="es-MX"/>
        </w:rPr>
        <w:t>.-</w:t>
      </w:r>
      <w:r w:rsidR="007C2803" w:rsidRPr="007C2803">
        <w:rPr>
          <w:rFonts w:ascii="Garamond" w:eastAsia="Calibri" w:hAnsi="Garamond" w:cs="Times New Roman"/>
          <w:lang w:val="es-MX"/>
        </w:rPr>
        <w:t xml:space="preserve"> </w:t>
      </w:r>
      <w:r w:rsidR="0093470A">
        <w:rPr>
          <w:rFonts w:ascii="Garamond" w:eastAsia="Calibri" w:hAnsi="Garamond" w:cs="Times New Roman"/>
          <w:lang w:val="es-MX"/>
        </w:rPr>
        <w:t>S</w:t>
      </w:r>
      <w:r w:rsidR="007C2803" w:rsidRPr="007C2803">
        <w:rPr>
          <w:rFonts w:ascii="Garamond" w:eastAsia="Calibri" w:hAnsi="Garamond" w:cs="Times New Roman"/>
          <w:lang w:val="es-MX"/>
        </w:rPr>
        <w:t xml:space="preserve">e aprueba dispensa de trámite de la presente iniciativa por considerarse un asunto urgente y de obvia resolución, debido al riesgo inminente a la integridad de los alumnos, padres de familia y personal administrativo docente que utilizan las instalaciones. </w:t>
      </w:r>
      <w:r w:rsidR="00484852">
        <w:rPr>
          <w:rFonts w:ascii="Garamond" w:eastAsia="Calibri" w:hAnsi="Garamond" w:cs="Times New Roman"/>
          <w:lang w:val="es-MX"/>
        </w:rPr>
        <w:t>Y l</w:t>
      </w:r>
      <w:r w:rsidR="007C2803" w:rsidRPr="007C2803">
        <w:rPr>
          <w:rFonts w:ascii="Garamond" w:eastAsia="Calibri" w:hAnsi="Garamond" w:cs="Times New Roman"/>
          <w:lang w:val="es-MX"/>
        </w:rPr>
        <w:t>es pongo un ejemplo y adiciono una cotización</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porque se necesita pintura antiderrapante y señalética para espacios como esquinas, escalones o zonas de riesgo dentro de la escuela. Segundo</w:t>
      </w:r>
      <w:r w:rsidR="0093470A">
        <w:rPr>
          <w:rFonts w:ascii="Garamond" w:eastAsia="Calibri" w:hAnsi="Garamond" w:cs="Times New Roman"/>
          <w:lang w:val="es-MX"/>
        </w:rPr>
        <w:t>.- S</w:t>
      </w:r>
      <w:r w:rsidR="007C2803" w:rsidRPr="007C2803">
        <w:rPr>
          <w:rFonts w:ascii="Garamond" w:eastAsia="Calibri" w:hAnsi="Garamond" w:cs="Times New Roman"/>
          <w:lang w:val="es-MX"/>
        </w:rPr>
        <w:t xml:space="preserve">e instruye a la Hacienda Municipal de dotar el presupuesto por la cantidad de </w:t>
      </w:r>
      <w:r w:rsidR="0093470A">
        <w:rPr>
          <w:rFonts w:ascii="Garamond" w:eastAsia="Calibri" w:hAnsi="Garamond" w:cs="Times New Roman"/>
          <w:lang w:val="es-MX"/>
        </w:rPr>
        <w:t>veintiséis</w:t>
      </w:r>
      <w:r w:rsidR="007C2803" w:rsidRPr="007C2803">
        <w:rPr>
          <w:rFonts w:ascii="Garamond" w:eastAsia="Calibri" w:hAnsi="Garamond" w:cs="Times New Roman"/>
          <w:lang w:val="es-MX"/>
        </w:rPr>
        <w:t xml:space="preserve"> mil </w:t>
      </w:r>
      <w:r w:rsidR="0093470A">
        <w:rPr>
          <w:rFonts w:ascii="Garamond" w:eastAsia="Calibri" w:hAnsi="Garamond" w:cs="Times New Roman"/>
          <w:lang w:val="es-MX"/>
        </w:rPr>
        <w:t xml:space="preserve">setecientos </w:t>
      </w:r>
      <w:r w:rsidR="00484852">
        <w:rPr>
          <w:rFonts w:ascii="Garamond" w:eastAsia="Calibri" w:hAnsi="Garamond" w:cs="Times New Roman"/>
          <w:lang w:val="es-MX"/>
        </w:rPr>
        <w:t xml:space="preserve">punto </w:t>
      </w:r>
      <w:r w:rsidR="0093470A">
        <w:rPr>
          <w:rFonts w:ascii="Garamond" w:eastAsia="Calibri" w:hAnsi="Garamond" w:cs="Times New Roman"/>
          <w:lang w:val="es-MX"/>
        </w:rPr>
        <w:t>treinta y cuatro</w:t>
      </w:r>
      <w:r w:rsidR="007C2803" w:rsidRPr="007C2803">
        <w:rPr>
          <w:rFonts w:ascii="Garamond" w:eastAsia="Calibri" w:hAnsi="Garamond" w:cs="Times New Roman"/>
          <w:lang w:val="es-MX"/>
        </w:rPr>
        <w:t xml:space="preserve"> pesos para la rehabilitación y mantenimiento de salones y oficinas administrativas del plantel educativo, lo correspondiente a los siguientes</w:t>
      </w:r>
      <w:r w:rsidR="00484852">
        <w:rPr>
          <w:rFonts w:ascii="Garamond" w:eastAsia="Calibri" w:hAnsi="Garamond" w:cs="Times New Roman"/>
          <w:lang w:val="es-MX"/>
        </w:rPr>
        <w:t xml:space="preserve"> insumos</w:t>
      </w:r>
      <w:r w:rsidR="0093470A">
        <w:rPr>
          <w:rFonts w:ascii="Garamond" w:eastAsia="Calibri" w:hAnsi="Garamond" w:cs="Times New Roman"/>
          <w:lang w:val="es-MX"/>
        </w:rPr>
        <w:t>:</w:t>
      </w:r>
      <w:r w:rsidR="007C2803" w:rsidRPr="007C2803">
        <w:rPr>
          <w:rFonts w:ascii="Garamond" w:eastAsia="Calibri" w:hAnsi="Garamond" w:cs="Times New Roman"/>
          <w:lang w:val="es-MX"/>
        </w:rPr>
        <w:t xml:space="preserve"> seis cubetas de pintura vinílica color blanco de </w:t>
      </w:r>
      <w:r w:rsidR="0093470A">
        <w:rPr>
          <w:rFonts w:ascii="Garamond" w:eastAsia="Calibri" w:hAnsi="Garamond" w:cs="Times New Roman"/>
          <w:lang w:val="es-MX"/>
        </w:rPr>
        <w:t>diecinueve</w:t>
      </w:r>
      <w:r w:rsidR="007C2803" w:rsidRPr="007C2803">
        <w:rPr>
          <w:rFonts w:ascii="Garamond" w:eastAsia="Calibri" w:hAnsi="Garamond" w:cs="Times New Roman"/>
          <w:lang w:val="es-MX"/>
        </w:rPr>
        <w:t xml:space="preserve"> litros</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cuatro cubetas de pintura </w:t>
      </w:r>
      <w:r w:rsidR="0093470A">
        <w:rPr>
          <w:rFonts w:ascii="Garamond" w:eastAsia="Calibri" w:hAnsi="Garamond" w:cs="Times New Roman"/>
          <w:lang w:val="es-MX"/>
        </w:rPr>
        <w:t>v</w:t>
      </w:r>
      <w:r w:rsidR="007C2803" w:rsidRPr="007C2803">
        <w:rPr>
          <w:rFonts w:ascii="Garamond" w:eastAsia="Calibri" w:hAnsi="Garamond" w:cs="Times New Roman"/>
          <w:lang w:val="es-MX"/>
        </w:rPr>
        <w:t xml:space="preserve">inílica color azul marina de </w:t>
      </w:r>
      <w:r w:rsidR="0093470A">
        <w:rPr>
          <w:rFonts w:ascii="Garamond" w:eastAsia="Calibri" w:hAnsi="Garamond" w:cs="Times New Roman"/>
          <w:lang w:val="es-MX"/>
        </w:rPr>
        <w:t>diecinueve</w:t>
      </w:r>
      <w:r w:rsidR="007C2803" w:rsidRPr="007C2803">
        <w:rPr>
          <w:rFonts w:ascii="Garamond" w:eastAsia="Calibri" w:hAnsi="Garamond" w:cs="Times New Roman"/>
          <w:lang w:val="es-MX"/>
        </w:rPr>
        <w:t xml:space="preserve"> litros</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ocho latas de pintura de aceite de un litro color negro y</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un galón de pintura amarilla de </w:t>
      </w:r>
      <w:r w:rsidR="0093470A">
        <w:rPr>
          <w:rFonts w:ascii="Garamond" w:eastAsia="Calibri" w:hAnsi="Garamond" w:cs="Times New Roman"/>
          <w:lang w:val="es-MX"/>
        </w:rPr>
        <w:t>cuatro</w:t>
      </w:r>
      <w:r w:rsidR="00484852">
        <w:rPr>
          <w:rFonts w:ascii="Garamond" w:eastAsia="Calibri" w:hAnsi="Garamond" w:cs="Times New Roman"/>
          <w:lang w:val="es-MX"/>
        </w:rPr>
        <w:t xml:space="preserve"> litros. Tercero.-</w:t>
      </w:r>
      <w:r w:rsidR="007C2803" w:rsidRPr="007C2803">
        <w:rPr>
          <w:rFonts w:ascii="Garamond" w:eastAsia="Calibri" w:hAnsi="Garamond" w:cs="Times New Roman"/>
          <w:lang w:val="es-MX"/>
        </w:rPr>
        <w:t xml:space="preserve"> </w:t>
      </w:r>
      <w:r w:rsidR="00484852">
        <w:rPr>
          <w:rFonts w:ascii="Garamond" w:eastAsia="Calibri" w:hAnsi="Garamond" w:cs="Times New Roman"/>
          <w:lang w:val="es-MX"/>
        </w:rPr>
        <w:t>S</w:t>
      </w:r>
      <w:r w:rsidR="007C2803" w:rsidRPr="007C2803">
        <w:rPr>
          <w:rFonts w:ascii="Garamond" w:eastAsia="Calibri" w:hAnsi="Garamond" w:cs="Times New Roman"/>
          <w:lang w:val="es-MX"/>
        </w:rPr>
        <w:t>e instruye a la Subdirección de Proveeduría y Adquisiciones</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para que se realicen los procedimientos administrativos necesarios en la compra de pintura</w:t>
      </w:r>
      <w:r w:rsidR="00484852">
        <w:rPr>
          <w:rFonts w:ascii="Garamond" w:eastAsia="Calibri" w:hAnsi="Garamond" w:cs="Times New Roman"/>
          <w:lang w:val="es-MX"/>
        </w:rPr>
        <w:t>,</w:t>
      </w:r>
      <w:r w:rsidR="007C2803" w:rsidRPr="007C2803">
        <w:rPr>
          <w:rFonts w:ascii="Garamond" w:eastAsia="Calibri" w:hAnsi="Garamond" w:cs="Times New Roman"/>
          <w:lang w:val="es-MX"/>
        </w:rPr>
        <w:t xml:space="preserve"> requerido para la Escuela Primaria Urbana Nicolás Romero, ubicada en el Fraccionamiento Ecoterra, Colonia </w:t>
      </w:r>
      <w:r w:rsidR="0093470A">
        <w:rPr>
          <w:rFonts w:ascii="Garamond" w:eastAsia="Calibri" w:hAnsi="Garamond" w:cs="Times New Roman"/>
          <w:lang w:val="es-MX"/>
        </w:rPr>
        <w:t>e</w:t>
      </w:r>
      <w:r w:rsidR="007C2803" w:rsidRPr="007C2803">
        <w:rPr>
          <w:rFonts w:ascii="Garamond" w:eastAsia="Calibri" w:hAnsi="Garamond" w:cs="Times New Roman"/>
          <w:lang w:val="es-MX"/>
        </w:rPr>
        <w:t>l Cantón, Puerto Vallarta, Jalisco</w:t>
      </w:r>
      <w:r w:rsidR="0093470A">
        <w:rPr>
          <w:rFonts w:ascii="Garamond" w:eastAsia="Calibri" w:hAnsi="Garamond" w:cs="Times New Roman"/>
          <w:lang w:val="es-MX"/>
        </w:rPr>
        <w:t>.</w:t>
      </w:r>
      <w:r w:rsidR="007C2803" w:rsidRPr="007C2803">
        <w:rPr>
          <w:rFonts w:ascii="Garamond" w:eastAsia="Calibri" w:hAnsi="Garamond" w:cs="Times New Roman"/>
          <w:lang w:val="es-MX"/>
        </w:rPr>
        <w:t xml:space="preserve"> </w:t>
      </w:r>
      <w:r w:rsidR="0093470A">
        <w:rPr>
          <w:rFonts w:ascii="Garamond" w:eastAsia="Calibri" w:hAnsi="Garamond" w:cs="Times New Roman"/>
          <w:lang w:val="es-MX"/>
        </w:rPr>
        <w:t>Y</w:t>
      </w:r>
      <w:r w:rsidR="007C2803" w:rsidRPr="007C2803">
        <w:rPr>
          <w:rFonts w:ascii="Garamond" w:eastAsia="Calibri" w:hAnsi="Garamond" w:cs="Times New Roman"/>
          <w:lang w:val="es-MX"/>
        </w:rPr>
        <w:t xml:space="preserve"> </w:t>
      </w:r>
      <w:r w:rsidR="0093470A">
        <w:rPr>
          <w:rFonts w:ascii="Garamond" w:eastAsia="Calibri" w:hAnsi="Garamond" w:cs="Times New Roman"/>
          <w:lang w:val="es-MX"/>
        </w:rPr>
        <w:t>c</w:t>
      </w:r>
      <w:r w:rsidR="0093470A" w:rsidRPr="007C2803">
        <w:rPr>
          <w:rFonts w:ascii="Garamond" w:eastAsia="Calibri" w:hAnsi="Garamond" w:cs="Times New Roman"/>
          <w:lang w:val="es-MX"/>
        </w:rPr>
        <w:t>uarto</w:t>
      </w:r>
      <w:r w:rsidR="0093470A">
        <w:rPr>
          <w:rFonts w:ascii="Garamond" w:eastAsia="Calibri" w:hAnsi="Garamond" w:cs="Times New Roman"/>
          <w:lang w:val="es-MX"/>
        </w:rPr>
        <w:t>.-</w:t>
      </w:r>
      <w:r w:rsidR="007C2803" w:rsidRPr="007C2803">
        <w:rPr>
          <w:rFonts w:ascii="Garamond" w:eastAsia="Calibri" w:hAnsi="Garamond" w:cs="Times New Roman"/>
          <w:lang w:val="es-MX"/>
        </w:rPr>
        <w:t xml:space="preserve"> </w:t>
      </w:r>
      <w:r w:rsidR="0093470A">
        <w:rPr>
          <w:rFonts w:ascii="Garamond" w:eastAsia="Calibri" w:hAnsi="Garamond" w:cs="Times New Roman"/>
          <w:lang w:val="es-MX"/>
        </w:rPr>
        <w:t>S</w:t>
      </w:r>
      <w:r w:rsidR="007C2803" w:rsidRPr="007C2803">
        <w:rPr>
          <w:rFonts w:ascii="Garamond" w:eastAsia="Calibri" w:hAnsi="Garamond" w:cs="Times New Roman"/>
          <w:lang w:val="es-MX"/>
        </w:rPr>
        <w:t>e realicen los procedimientos administrativos legales necesarios entre la Institución Educativa y el Gobierno Municipal de Puerto Vallarta, para que sustente el proceso administrativo para la adquisición y donación de los insumos a través de la Dirección de Educación que fue justamente a donde nos hicieron llegar este oficio. Es cuanto Presidente</w:t>
      </w:r>
      <w:r w:rsidR="0093470A">
        <w:rPr>
          <w:rFonts w:ascii="Garamond" w:eastAsia="Calibri" w:hAnsi="Garamond" w:cs="Times New Roman"/>
          <w:lang w:val="es-MX"/>
        </w:rPr>
        <w:t>”</w:t>
      </w:r>
      <w:r w:rsidR="007C2803" w:rsidRPr="007C2803">
        <w:rPr>
          <w:rFonts w:ascii="Garamond" w:eastAsia="Calibri" w:hAnsi="Garamond" w:cs="Times New Roman"/>
          <w:lang w:val="es-MX"/>
        </w:rPr>
        <w:t>.</w:t>
      </w:r>
      <w:r w:rsidR="00484852">
        <w:rPr>
          <w:rFonts w:ascii="Garamond" w:eastAsia="Calibri" w:hAnsi="Garamond" w:cs="Times New Roman"/>
          <w:lang w:val="es-MX"/>
        </w:rPr>
        <w:t xml:space="preserve"> </w:t>
      </w:r>
      <w:r w:rsidR="0093470A" w:rsidRPr="003A36BD">
        <w:rPr>
          <w:rFonts w:ascii="Garamond" w:hAnsi="Garamond"/>
          <w:lang w:val="es-ES_tradnl"/>
        </w:rPr>
        <w:t xml:space="preserve">El C. </w:t>
      </w:r>
      <w:r w:rsidR="0093470A" w:rsidRPr="003A36BD">
        <w:rPr>
          <w:rFonts w:ascii="Garamond" w:hAnsi="Garamond"/>
        </w:rPr>
        <w:t>Presidente Municipal, Arq. Luis Ernesto Munguía González: “</w:t>
      </w:r>
      <w:r w:rsidR="007C2803" w:rsidRPr="003A36BD">
        <w:rPr>
          <w:rFonts w:ascii="Garamond" w:eastAsia="Calibri" w:hAnsi="Garamond" w:cs="Times New Roman"/>
          <w:lang w:val="es-MX"/>
        </w:rPr>
        <w:t>Consulto a la Asamblea si es de aprobarse en primer momento la declaratoria de urgencia y la dispensa de trámite</w:t>
      </w:r>
      <w:r w:rsidR="00484852">
        <w:rPr>
          <w:rFonts w:ascii="Garamond" w:eastAsia="Calibri" w:hAnsi="Garamond" w:cs="Times New Roman"/>
          <w:lang w:val="es-MX"/>
        </w:rPr>
        <w:t>,</w:t>
      </w:r>
      <w:r w:rsidR="007C2803" w:rsidRPr="003A36BD">
        <w:rPr>
          <w:rFonts w:ascii="Garamond" w:eastAsia="Calibri" w:hAnsi="Garamond" w:cs="Times New Roman"/>
          <w:lang w:val="es-MX"/>
        </w:rPr>
        <w:t xml:space="preserve"> para realizar este beneficio a nuestro plantel educativo, manifestarlo levantando su mano. </w:t>
      </w:r>
      <w:r w:rsidR="0093470A" w:rsidRPr="003A36BD">
        <w:rPr>
          <w:rFonts w:ascii="Garamond" w:eastAsia="Calibri" w:hAnsi="Garamond" w:cs="Times New Roman"/>
          <w:lang w:val="es-MX"/>
        </w:rPr>
        <w:t>¿</w:t>
      </w:r>
      <w:r w:rsidR="007C2803" w:rsidRPr="003A36BD">
        <w:rPr>
          <w:rFonts w:ascii="Garamond" w:eastAsia="Calibri" w:hAnsi="Garamond" w:cs="Times New Roman"/>
          <w:lang w:val="es-MX"/>
        </w:rPr>
        <w:t>En contra</w:t>
      </w:r>
      <w:r w:rsidR="0093470A" w:rsidRPr="003A36BD">
        <w:rPr>
          <w:rFonts w:ascii="Garamond" w:eastAsia="Calibri" w:hAnsi="Garamond" w:cs="Times New Roman"/>
          <w:lang w:val="es-MX"/>
        </w:rPr>
        <w:t>?</w:t>
      </w:r>
      <w:r w:rsidR="007C2803" w:rsidRPr="003A36BD">
        <w:rPr>
          <w:rFonts w:ascii="Garamond" w:eastAsia="Calibri" w:hAnsi="Garamond" w:cs="Times New Roman"/>
          <w:lang w:val="es-MX"/>
        </w:rPr>
        <w:t xml:space="preserve"> </w:t>
      </w:r>
      <w:r w:rsidR="0093470A" w:rsidRPr="003A36BD">
        <w:rPr>
          <w:rFonts w:ascii="Garamond" w:eastAsia="Calibri" w:hAnsi="Garamond" w:cs="Times New Roman"/>
          <w:lang w:val="es-MX"/>
        </w:rPr>
        <w:t>¿A</w:t>
      </w:r>
      <w:r w:rsidR="007C2803" w:rsidRPr="003A36BD">
        <w:rPr>
          <w:rFonts w:ascii="Garamond" w:eastAsia="Calibri" w:hAnsi="Garamond" w:cs="Times New Roman"/>
          <w:lang w:val="es-MX"/>
        </w:rPr>
        <w:t>bstenciones</w:t>
      </w:r>
      <w:r w:rsidR="0093470A" w:rsidRPr="003A36BD">
        <w:rPr>
          <w:rFonts w:ascii="Garamond" w:eastAsia="Calibri" w:hAnsi="Garamond" w:cs="Times New Roman"/>
          <w:lang w:val="es-MX"/>
        </w:rPr>
        <w:t>?</w:t>
      </w:r>
      <w:r w:rsidR="007C2803" w:rsidRPr="003A36BD">
        <w:rPr>
          <w:rFonts w:ascii="Garamond" w:eastAsia="Calibri" w:hAnsi="Garamond" w:cs="Times New Roman"/>
          <w:lang w:val="es-MX"/>
        </w:rPr>
        <w:t xml:space="preserve"> </w:t>
      </w:r>
      <w:r w:rsidR="0093470A" w:rsidRPr="003A36BD">
        <w:rPr>
          <w:rFonts w:ascii="Garamond" w:eastAsia="Calibri" w:hAnsi="Garamond" w:cs="Times New Roman"/>
          <w:lang w:val="es-MX"/>
        </w:rPr>
        <w:t>S</w:t>
      </w:r>
      <w:r w:rsidR="007C2803" w:rsidRPr="003A36BD">
        <w:rPr>
          <w:rFonts w:ascii="Garamond" w:eastAsia="Calibri" w:hAnsi="Garamond" w:cs="Times New Roman"/>
          <w:lang w:val="es-MX"/>
        </w:rPr>
        <w:t>eñor Secretario</w:t>
      </w:r>
      <w:r w:rsidR="0093470A" w:rsidRPr="003A36BD">
        <w:rPr>
          <w:rFonts w:ascii="Garamond" w:eastAsia="Calibri" w:hAnsi="Garamond" w:cs="Times New Roman"/>
          <w:lang w:val="es-MX"/>
        </w:rPr>
        <w:t xml:space="preserve"> </w:t>
      </w:r>
      <w:r w:rsidR="007C2803" w:rsidRPr="003A36BD">
        <w:rPr>
          <w:rFonts w:ascii="Garamond" w:eastAsia="Calibri" w:hAnsi="Garamond" w:cs="Times New Roman"/>
          <w:lang w:val="es-MX"/>
        </w:rPr>
        <w:t>apóyenos con el resultado de la votación</w:t>
      </w:r>
      <w:r w:rsidR="0093470A" w:rsidRPr="003A36BD">
        <w:rPr>
          <w:rFonts w:ascii="Garamond" w:eastAsia="Calibri" w:hAnsi="Garamond" w:cs="Times New Roman"/>
          <w:lang w:val="es-MX"/>
        </w:rPr>
        <w:t>”</w:t>
      </w:r>
      <w:r w:rsidR="007C2803" w:rsidRPr="003A36BD">
        <w:rPr>
          <w:rFonts w:ascii="Garamond" w:eastAsia="Calibri" w:hAnsi="Garamond" w:cs="Times New Roman"/>
          <w:lang w:val="es-MX"/>
        </w:rPr>
        <w:t>.</w:t>
      </w:r>
      <w:r w:rsidR="00484852">
        <w:rPr>
          <w:rFonts w:ascii="Garamond" w:eastAsia="Calibri" w:hAnsi="Garamond" w:cs="Times New Roman"/>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eastAsia="Calibri" w:hAnsi="Garamond" w:cs="Times New Roman"/>
          <w:lang w:val="es-MX"/>
        </w:rPr>
        <w:t xml:space="preserve">Con gusto señor Presidente, doy cuenta del </w:t>
      </w:r>
      <w:r w:rsidR="007C2803" w:rsidRPr="003A36BD">
        <w:rPr>
          <w:rFonts w:ascii="Garamond" w:eastAsia="Calibri" w:hAnsi="Garamond" w:cs="Times New Roman"/>
          <w:lang w:val="es-MX"/>
        </w:rPr>
        <w:lastRenderedPageBreak/>
        <w:t xml:space="preserve">resultado de la votación con un total de </w:t>
      </w:r>
      <w:r w:rsidR="0093470A" w:rsidRPr="003A36BD">
        <w:rPr>
          <w:rFonts w:ascii="Garamond" w:eastAsia="Calibri" w:hAnsi="Garamond" w:cs="Times New Roman"/>
          <w:lang w:val="es-MX"/>
        </w:rPr>
        <w:t>quince</w:t>
      </w:r>
      <w:r w:rsidR="007C2803" w:rsidRPr="003A36BD">
        <w:rPr>
          <w:rFonts w:ascii="Garamond" w:eastAsia="Calibri" w:hAnsi="Garamond" w:cs="Times New Roman"/>
          <w:lang w:val="es-MX"/>
        </w:rPr>
        <w:t xml:space="preserve"> votos a favor, cero votos en contra y cero abstenciones</w:t>
      </w:r>
      <w:r w:rsidR="0093470A" w:rsidRPr="003A36BD">
        <w:rPr>
          <w:rFonts w:ascii="Garamond" w:eastAsia="Calibri" w:hAnsi="Garamond" w:cs="Times New Roman"/>
          <w:lang w:val="es-MX"/>
        </w:rPr>
        <w:t>. Sería cuanto señor Presidente”</w:t>
      </w:r>
      <w:r w:rsidR="007C2803" w:rsidRPr="003A36BD">
        <w:rPr>
          <w:rFonts w:ascii="Garamond" w:eastAsia="Calibri" w:hAnsi="Garamond" w:cs="Times New Roman"/>
          <w:lang w:val="es-MX"/>
        </w:rPr>
        <w:t>.</w:t>
      </w:r>
      <w:r w:rsidR="00484852">
        <w:rPr>
          <w:rFonts w:ascii="Garamond" w:eastAsia="Calibri" w:hAnsi="Garamond" w:cs="Times New Roman"/>
          <w:lang w:val="es-MX"/>
        </w:rPr>
        <w:t xml:space="preserve"> </w:t>
      </w:r>
      <w:r w:rsidR="0093470A" w:rsidRPr="0093470A">
        <w:rPr>
          <w:rFonts w:ascii="Garamond" w:hAnsi="Garamond"/>
          <w:lang w:val="es-ES_tradnl"/>
        </w:rPr>
        <w:t xml:space="preserve">El C. </w:t>
      </w:r>
      <w:r w:rsidR="0093470A" w:rsidRPr="0093470A">
        <w:rPr>
          <w:rFonts w:ascii="Garamond" w:hAnsi="Garamond"/>
        </w:rPr>
        <w:t>Presidente Municipal, Arq. Luis Ernesto Munguía González: “</w:t>
      </w:r>
      <w:r w:rsidR="007C2803" w:rsidRPr="0093470A">
        <w:rPr>
          <w:rFonts w:ascii="Garamond" w:eastAsia="Calibri" w:hAnsi="Garamond" w:cs="Times New Roman"/>
          <w:lang w:val="es-MX"/>
        </w:rPr>
        <w:t>Queda aprobada la dispensa de trámite y la declaratoria de urgencia</w:t>
      </w:r>
      <w:r w:rsidR="00484852">
        <w:rPr>
          <w:rFonts w:ascii="Garamond" w:eastAsia="Calibri" w:hAnsi="Garamond" w:cs="Times New Roman"/>
          <w:lang w:val="es-MX"/>
        </w:rPr>
        <w:t>.</w:t>
      </w:r>
      <w:r w:rsidR="007C2803" w:rsidRPr="0093470A">
        <w:rPr>
          <w:rFonts w:ascii="Garamond" w:eastAsia="Calibri" w:hAnsi="Garamond" w:cs="Times New Roman"/>
          <w:lang w:val="es-MX"/>
        </w:rPr>
        <w:t xml:space="preserve"> </w:t>
      </w:r>
      <w:r w:rsidR="00484852">
        <w:rPr>
          <w:rFonts w:ascii="Garamond" w:eastAsia="Calibri" w:hAnsi="Garamond" w:cs="Times New Roman"/>
          <w:lang w:val="es-MX"/>
        </w:rPr>
        <w:t>P</w:t>
      </w:r>
      <w:r w:rsidR="007C2803" w:rsidRPr="0093470A">
        <w:rPr>
          <w:rFonts w:ascii="Garamond" w:eastAsia="Calibri" w:hAnsi="Garamond" w:cs="Times New Roman"/>
          <w:lang w:val="es-MX"/>
        </w:rPr>
        <w:t>or lo que enseguida consulto a la Asamblea si es de aprobarse el acuerdo</w:t>
      </w:r>
      <w:r w:rsidR="002E388A">
        <w:rPr>
          <w:rFonts w:ascii="Garamond" w:eastAsia="Calibri" w:hAnsi="Garamond" w:cs="Times New Roman"/>
          <w:lang w:val="es-MX"/>
        </w:rPr>
        <w:t xml:space="preserve"> edilicio que presenta nuestra R</w:t>
      </w:r>
      <w:r w:rsidR="007C2803" w:rsidRPr="0093470A">
        <w:rPr>
          <w:rFonts w:ascii="Garamond" w:eastAsia="Calibri" w:hAnsi="Garamond" w:cs="Times New Roman"/>
          <w:lang w:val="es-MX"/>
        </w:rPr>
        <w:t xml:space="preserve">egidora en esta iniciativa, manifestarlo levantando su mano. </w:t>
      </w:r>
      <w:r w:rsidR="002E388A">
        <w:rPr>
          <w:rFonts w:ascii="Garamond" w:eastAsia="Calibri" w:hAnsi="Garamond" w:cs="Times New Roman"/>
          <w:lang w:val="es-MX"/>
        </w:rPr>
        <w:t>¿</w:t>
      </w:r>
      <w:r w:rsidR="007C2803" w:rsidRPr="0093470A">
        <w:rPr>
          <w:rFonts w:ascii="Garamond" w:eastAsia="Calibri" w:hAnsi="Garamond" w:cs="Times New Roman"/>
          <w:lang w:val="es-MX"/>
        </w:rPr>
        <w:t>En contra</w:t>
      </w:r>
      <w:r w:rsidR="002E388A">
        <w:rPr>
          <w:rFonts w:ascii="Garamond" w:eastAsia="Calibri" w:hAnsi="Garamond" w:cs="Times New Roman"/>
          <w:lang w:val="es-MX"/>
        </w:rPr>
        <w:t>?</w:t>
      </w:r>
      <w:r w:rsidR="007C2803" w:rsidRPr="0093470A">
        <w:rPr>
          <w:rFonts w:ascii="Garamond" w:eastAsia="Calibri" w:hAnsi="Garamond" w:cs="Times New Roman"/>
          <w:lang w:val="es-MX"/>
        </w:rPr>
        <w:t xml:space="preserve"> </w:t>
      </w:r>
      <w:r w:rsidR="002E388A">
        <w:rPr>
          <w:rFonts w:ascii="Garamond" w:eastAsia="Calibri" w:hAnsi="Garamond" w:cs="Times New Roman"/>
          <w:lang w:val="es-MX"/>
        </w:rPr>
        <w:t>¿A</w:t>
      </w:r>
      <w:r w:rsidR="007C2803" w:rsidRPr="0093470A">
        <w:rPr>
          <w:rFonts w:ascii="Garamond" w:eastAsia="Calibri" w:hAnsi="Garamond" w:cs="Times New Roman"/>
          <w:lang w:val="es-MX"/>
        </w:rPr>
        <w:t>bstenciones</w:t>
      </w:r>
      <w:r w:rsidR="002E388A">
        <w:rPr>
          <w:rFonts w:ascii="Garamond" w:eastAsia="Calibri" w:hAnsi="Garamond" w:cs="Times New Roman"/>
          <w:lang w:val="es-MX"/>
        </w:rPr>
        <w:t>?</w:t>
      </w:r>
      <w:r w:rsidR="007C2803" w:rsidRPr="0093470A">
        <w:rPr>
          <w:rFonts w:ascii="Garamond" w:eastAsia="Calibri" w:hAnsi="Garamond" w:cs="Times New Roman"/>
          <w:lang w:val="es-MX"/>
        </w:rPr>
        <w:t xml:space="preserve"> </w:t>
      </w:r>
      <w:r w:rsidR="002E388A">
        <w:rPr>
          <w:rFonts w:ascii="Garamond" w:eastAsia="Calibri" w:hAnsi="Garamond" w:cs="Times New Roman"/>
          <w:lang w:val="es-MX"/>
        </w:rPr>
        <w:t>S</w:t>
      </w:r>
      <w:r w:rsidR="007C2803" w:rsidRPr="0093470A">
        <w:rPr>
          <w:rFonts w:ascii="Garamond" w:eastAsia="Calibri" w:hAnsi="Garamond" w:cs="Times New Roman"/>
          <w:lang w:val="es-MX"/>
        </w:rPr>
        <w:t>eñor Secretario dé cuenta del resultado de la votación</w:t>
      </w:r>
      <w:r w:rsidR="0093470A">
        <w:rPr>
          <w:rFonts w:ascii="Garamond" w:eastAsia="Calibri" w:hAnsi="Garamond" w:cs="Times New Roman"/>
          <w:lang w:val="es-MX"/>
        </w:rPr>
        <w:t>”</w:t>
      </w:r>
      <w:r w:rsidR="007C2803" w:rsidRPr="0093470A">
        <w:rPr>
          <w:rFonts w:ascii="Garamond" w:eastAsia="Calibri" w:hAnsi="Garamond" w:cs="Times New Roman"/>
          <w:lang w:val="es-MX"/>
        </w:rPr>
        <w:t>.</w:t>
      </w:r>
      <w:r w:rsidR="00484852">
        <w:rPr>
          <w:rFonts w:ascii="Garamond" w:eastAsia="Calibri" w:hAnsi="Garamond" w:cs="Times New Roman"/>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eastAsia="Calibri" w:hAnsi="Garamond" w:cs="Times New Roman"/>
          <w:lang w:val="es-MX"/>
        </w:rPr>
        <w:t>Claro que sí señor presidente, d</w:t>
      </w:r>
      <w:r w:rsidR="002E388A">
        <w:rPr>
          <w:rFonts w:ascii="Garamond" w:eastAsia="Calibri" w:hAnsi="Garamond" w:cs="Times New Roman"/>
          <w:lang w:val="es-MX"/>
        </w:rPr>
        <w:t>oy</w:t>
      </w:r>
      <w:r w:rsidR="007C2803" w:rsidRPr="003A36BD">
        <w:rPr>
          <w:rFonts w:ascii="Garamond" w:eastAsia="Calibri" w:hAnsi="Garamond" w:cs="Times New Roman"/>
          <w:lang w:val="es-MX"/>
        </w:rPr>
        <w:t xml:space="preserve"> cuenta </w:t>
      </w:r>
      <w:r w:rsidR="002E388A">
        <w:rPr>
          <w:rFonts w:ascii="Garamond" w:eastAsia="Calibri" w:hAnsi="Garamond" w:cs="Times New Roman"/>
          <w:lang w:val="es-MX"/>
        </w:rPr>
        <w:t xml:space="preserve">a </w:t>
      </w:r>
      <w:r w:rsidR="007C2803" w:rsidRPr="003A36BD">
        <w:rPr>
          <w:rFonts w:ascii="Garamond" w:eastAsia="Calibri" w:hAnsi="Garamond" w:cs="Times New Roman"/>
          <w:lang w:val="es-MX"/>
        </w:rPr>
        <w:t xml:space="preserve">usted con </w:t>
      </w:r>
      <w:r w:rsidR="00BA0418" w:rsidRPr="003A36BD">
        <w:rPr>
          <w:rFonts w:ascii="Garamond" w:eastAsia="Calibri" w:hAnsi="Garamond" w:cs="Times New Roman"/>
          <w:lang w:val="es-MX"/>
        </w:rPr>
        <w:t>quince</w:t>
      </w:r>
      <w:r w:rsidR="007C2803" w:rsidRPr="003A36BD">
        <w:rPr>
          <w:rFonts w:ascii="Garamond" w:eastAsia="Calibri" w:hAnsi="Garamond" w:cs="Times New Roman"/>
          <w:lang w:val="es-MX"/>
        </w:rPr>
        <w:t xml:space="preserve"> votos a favor, cero votos en contra y cero abstencione</w:t>
      </w:r>
      <w:r w:rsidR="0093470A" w:rsidRPr="003A36BD">
        <w:rPr>
          <w:rFonts w:ascii="Garamond" w:eastAsia="Calibri" w:hAnsi="Garamond" w:cs="Times New Roman"/>
          <w:lang w:val="es-MX"/>
        </w:rPr>
        <w:t>s. Seria cuanto señor presidente”</w:t>
      </w:r>
      <w:r w:rsidR="007C2803" w:rsidRPr="003A36BD">
        <w:rPr>
          <w:rFonts w:ascii="Garamond" w:eastAsia="Calibri" w:hAnsi="Garamond" w:cs="Times New Roman"/>
          <w:lang w:val="es-MX"/>
        </w:rPr>
        <w:t>.</w:t>
      </w:r>
      <w:r w:rsidR="00484852">
        <w:rPr>
          <w:rFonts w:ascii="Garamond" w:eastAsia="Calibri" w:hAnsi="Garamond" w:cs="Times New Roman"/>
          <w:lang w:val="es-MX"/>
        </w:rPr>
        <w:t xml:space="preserve"> </w:t>
      </w:r>
      <w:r w:rsidR="0093470A" w:rsidRPr="0093470A">
        <w:rPr>
          <w:rFonts w:ascii="Garamond" w:hAnsi="Garamond"/>
          <w:lang w:val="es-ES_tradnl"/>
        </w:rPr>
        <w:t xml:space="preserve">El C. </w:t>
      </w:r>
      <w:r w:rsidR="0093470A" w:rsidRPr="0093470A">
        <w:rPr>
          <w:rFonts w:ascii="Garamond" w:hAnsi="Garamond"/>
        </w:rPr>
        <w:t>Presidente Municipal, Arq. Luis Ernesto Munguía González: “</w:t>
      </w:r>
      <w:r w:rsidR="007C2803" w:rsidRPr="0093470A">
        <w:rPr>
          <w:rFonts w:ascii="Garamond" w:eastAsia="Calibri" w:hAnsi="Garamond" w:cs="Times New Roman"/>
          <w:lang w:val="es-MX"/>
        </w:rPr>
        <w:t xml:space="preserve">Queda aprobado por mayoría simple </w:t>
      </w:r>
      <w:r w:rsidR="002B7406">
        <w:rPr>
          <w:rFonts w:ascii="Garamond" w:eastAsia="Calibri" w:hAnsi="Garamond" w:cs="Times New Roman"/>
          <w:lang w:val="es-MX"/>
        </w:rPr>
        <w:t xml:space="preserve">de </w:t>
      </w:r>
      <w:r w:rsidR="007C2803" w:rsidRPr="0093470A">
        <w:rPr>
          <w:rFonts w:ascii="Garamond" w:eastAsia="Calibri" w:hAnsi="Garamond" w:cs="Times New Roman"/>
          <w:lang w:val="es-MX"/>
        </w:rPr>
        <w:t>votos</w:t>
      </w:r>
      <w:r w:rsidR="0093470A" w:rsidRPr="0093470A">
        <w:rPr>
          <w:rFonts w:ascii="Garamond" w:eastAsia="Calibri" w:hAnsi="Garamond" w:cs="Times New Roman"/>
          <w:lang w:val="es-MX"/>
        </w:rPr>
        <w:t xml:space="preserve">”. </w:t>
      </w:r>
      <w:r w:rsidR="002A551D">
        <w:rPr>
          <w:rFonts w:ascii="Garamond" w:eastAsia="Calibri" w:hAnsi="Garamond" w:cs="Times New Roman"/>
          <w:b/>
          <w:lang w:val="es-MX"/>
        </w:rPr>
        <w:t>Se a</w:t>
      </w:r>
      <w:r w:rsidR="002A551D" w:rsidRPr="002A551D">
        <w:rPr>
          <w:rFonts w:ascii="Garamond" w:eastAsia="Calibri" w:hAnsi="Garamond" w:cs="Times New Roman"/>
          <w:b/>
          <w:lang w:val="es-MX"/>
        </w:rPr>
        <w:t xml:space="preserve">prueba por Mayoría Simple de votos, </w:t>
      </w:r>
      <w:r w:rsidR="002A551D" w:rsidRPr="002A551D">
        <w:rPr>
          <w:rFonts w:ascii="Garamond" w:eastAsia="Calibri" w:hAnsi="Garamond" w:cs="Times New Roman"/>
          <w:lang w:val="es-MX"/>
        </w:rPr>
        <w:t>por 15 quince a favor, 0 cero en contra y 0 cero abstenciones</w:t>
      </w:r>
      <w:r w:rsidR="002A551D">
        <w:rPr>
          <w:rFonts w:ascii="Garamond" w:eastAsia="Calibri" w:hAnsi="Garamond" w:cs="Times New Roman"/>
          <w:lang w:val="es-MX"/>
        </w:rPr>
        <w:t xml:space="preserve">. </w:t>
      </w:r>
      <w:r w:rsidR="00874380"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874380">
        <w:rPr>
          <w:rFonts w:ascii="Garamond" w:eastAsia="Calibri" w:hAnsi="Garamond" w:cs="Times New Roman"/>
          <w:bCs/>
          <w:iCs/>
          <w:lang w:val="es-MX"/>
        </w:rPr>
        <w:t xml:space="preserve"> </w:t>
      </w:r>
      <w:r w:rsidR="00874380" w:rsidRPr="00D53364">
        <w:rPr>
          <w:rFonts w:ascii="Garamond" w:eastAsia="Calibri" w:hAnsi="Garamond" w:cs="Times New Roman"/>
          <w:bCs/>
          <w:iCs/>
          <w:lang w:val="es-MX"/>
        </w:rPr>
        <w:t>a efecto de manifestar el sentido de su voto</w:t>
      </w:r>
      <w:r w:rsidR="00874380">
        <w:rPr>
          <w:rFonts w:ascii="Garamond" w:eastAsia="Calibri" w:hAnsi="Garamond" w:cs="Times New Roman"/>
          <w:bCs/>
          <w:iCs/>
          <w:lang w:val="es-MX"/>
        </w:rPr>
        <w:t xml:space="preserve">. </w:t>
      </w:r>
      <w:r w:rsidR="002A551D">
        <w:rPr>
          <w:rFonts w:ascii="Garamond" w:eastAsia="Calibri" w:hAnsi="Garamond" w:cs="Times New Roman"/>
          <w:lang w:val="es-MX"/>
        </w:rPr>
        <w:t>--------------------------------------------------------------------------------------------------------------------------------------------------------------------------------------------------------------------------------------------------------------------------------------------</w:t>
      </w:r>
      <w:r w:rsidR="002E388A">
        <w:rPr>
          <w:rFonts w:ascii="Garamond" w:eastAsia="Calibri" w:hAnsi="Garamond" w:cs="Times New Roman"/>
          <w:lang w:val="es-MX"/>
        </w:rPr>
        <w:t>---</w:t>
      </w:r>
      <w:r w:rsidR="002A551D">
        <w:rPr>
          <w:rFonts w:ascii="Garamond" w:eastAsia="Calibri" w:hAnsi="Garamond" w:cs="Times New Roman"/>
          <w:lang w:val="es-MX"/>
        </w:rPr>
        <w:t>------------------------------------------------------------</w:t>
      </w:r>
      <w:r w:rsidR="00441706">
        <w:rPr>
          <w:rFonts w:ascii="Garamond" w:hAnsi="Garamond"/>
        </w:rPr>
        <w:t xml:space="preserve">---- </w:t>
      </w:r>
      <w:r w:rsidR="00441706" w:rsidRPr="00441706">
        <w:rPr>
          <w:rFonts w:ascii="Garamond" w:hAnsi="Garamond"/>
          <w:b/>
        </w:rPr>
        <w:t>8.6.-</w:t>
      </w:r>
      <w:r w:rsidR="00441706">
        <w:rPr>
          <w:rFonts w:ascii="Garamond" w:hAnsi="Garamond"/>
        </w:rPr>
        <w:t xml:space="preserve"> </w:t>
      </w:r>
      <w:r w:rsidR="002A551D" w:rsidRPr="002A551D">
        <w:rPr>
          <w:rFonts w:ascii="Garamond" w:hAnsi="Garamond"/>
          <w:b/>
          <w:lang w:val="es-MX"/>
        </w:rPr>
        <w:t xml:space="preserve">Iniciativa de Ordenamiento Municipal  presentada por el C. Regidor, Lic. </w:t>
      </w:r>
      <w:r w:rsidR="002A551D" w:rsidRPr="002A551D">
        <w:rPr>
          <w:rFonts w:ascii="Garamond" w:hAnsi="Garamond"/>
          <w:b/>
          <w:bCs/>
          <w:lang w:val="es-MX"/>
        </w:rPr>
        <w:t>Christian Omar Bravo Carbajal</w:t>
      </w:r>
      <w:r w:rsidR="002A551D" w:rsidRPr="002A551D">
        <w:rPr>
          <w:rFonts w:ascii="Garamond" w:hAnsi="Garamond"/>
          <w:b/>
          <w:lang w:val="es-MX"/>
        </w:rPr>
        <w:t>, la cual tiene por objeto reforma a los artículos 9, 10, 13, 21, 25, 30, 35 y 37; así como las referencias contenidas en los artículos 3, 4, 6, 17 y 20 del Reglamento de Nomenclatura y Monumentos del Municipio de Puerto Vallarta, Jalisco.</w:t>
      </w:r>
      <w:r w:rsidR="00BA0418">
        <w:rPr>
          <w:rFonts w:ascii="Garamond" w:hAnsi="Garamond"/>
          <w:b/>
          <w:lang w:val="es-MX"/>
        </w:rPr>
        <w:t xml:space="preserve"> </w:t>
      </w:r>
      <w:r w:rsidR="00BA0418" w:rsidRPr="0093470A">
        <w:rPr>
          <w:rFonts w:ascii="Garamond" w:hAnsi="Garamond"/>
          <w:lang w:val="es-ES_tradnl"/>
        </w:rPr>
        <w:t xml:space="preserve">El C. </w:t>
      </w:r>
      <w:r w:rsidR="00BA0418" w:rsidRPr="0093470A">
        <w:rPr>
          <w:rFonts w:ascii="Garamond" w:hAnsi="Garamond"/>
        </w:rPr>
        <w:t>Presidente Municipal, Arq. Luis Ernesto Munguía González: “</w:t>
      </w:r>
      <w:r w:rsidR="00BA0418">
        <w:rPr>
          <w:rFonts w:ascii="Garamond" w:hAnsi="Garamond"/>
        </w:rPr>
        <w:t>Y</w:t>
      </w:r>
      <w:r w:rsidR="007C2803" w:rsidRPr="007C2803">
        <w:rPr>
          <w:rFonts w:ascii="Garamond" w:hAnsi="Garamond"/>
          <w:lang w:val="es-MX"/>
        </w:rPr>
        <w:t xml:space="preserve"> pasamos a la siguiente iniciativa q</w:t>
      </w:r>
      <w:r w:rsidR="007C2803">
        <w:rPr>
          <w:rFonts w:ascii="Garamond" w:hAnsi="Garamond"/>
          <w:lang w:val="es-MX"/>
        </w:rPr>
        <w:t>ue será presentada por nuestro R</w:t>
      </w:r>
      <w:r w:rsidR="007C2803" w:rsidRPr="007C2803">
        <w:rPr>
          <w:rFonts w:ascii="Garamond" w:hAnsi="Garamond"/>
          <w:lang w:val="es-MX"/>
        </w:rPr>
        <w:t>egidor Cristian Bravo</w:t>
      </w:r>
      <w:r w:rsidR="00BA0418">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4C6A96">
        <w:rPr>
          <w:rFonts w:ascii="Garamond" w:hAnsi="Garamond" w:cs="Calibri"/>
          <w:color w:val="000000"/>
          <w:lang w:val="es-ES_tradnl"/>
        </w:rPr>
        <w:t>El C. R</w:t>
      </w:r>
      <w:r w:rsidR="004C6A96" w:rsidRPr="00D67967">
        <w:rPr>
          <w:rFonts w:ascii="Garamond" w:hAnsi="Garamond" w:cs="Calibri"/>
          <w:color w:val="000000"/>
          <w:lang w:val="es-ES_tradnl"/>
        </w:rPr>
        <w:t>egidor</w:t>
      </w:r>
      <w:r w:rsidR="004C6A96">
        <w:rPr>
          <w:rFonts w:ascii="Garamond" w:hAnsi="Garamond" w:cs="Calibri"/>
          <w:color w:val="000000"/>
          <w:lang w:val="es-ES_tradnl"/>
        </w:rPr>
        <w:t>, Lic.</w:t>
      </w:r>
      <w:r w:rsidR="004C6A96" w:rsidRPr="00546ED2">
        <w:rPr>
          <w:rFonts w:ascii="Garamond" w:hAnsi="Garamond" w:cs="Calibri"/>
          <w:color w:val="000000"/>
        </w:rPr>
        <w:t xml:space="preserve"> Christian Omar Bravo Carbajal</w:t>
      </w:r>
      <w:r w:rsidR="004C6A96">
        <w:rPr>
          <w:rFonts w:ascii="Garamond" w:hAnsi="Garamond" w:cs="Calibri"/>
          <w:color w:val="000000"/>
          <w:lang w:val="es-ES_tradnl"/>
        </w:rPr>
        <w:t>: “</w:t>
      </w:r>
      <w:r w:rsidR="007C2803" w:rsidRPr="007C2803">
        <w:rPr>
          <w:rFonts w:ascii="Garamond" w:hAnsi="Garamond"/>
          <w:lang w:val="es-MX"/>
        </w:rPr>
        <w:t>Con su permiso señor Pres</w:t>
      </w:r>
      <w:r w:rsidR="00794EA1">
        <w:rPr>
          <w:rFonts w:ascii="Garamond" w:hAnsi="Garamond"/>
          <w:lang w:val="es-MX"/>
        </w:rPr>
        <w:t>idente, compañeras, compañeros R</w:t>
      </w:r>
      <w:r w:rsidR="007C2803" w:rsidRPr="007C2803">
        <w:rPr>
          <w:rFonts w:ascii="Garamond" w:hAnsi="Garamond"/>
          <w:lang w:val="es-MX"/>
        </w:rPr>
        <w:t>egidores, medios de comunicación</w:t>
      </w:r>
      <w:r w:rsidR="00794EA1">
        <w:rPr>
          <w:rFonts w:ascii="Garamond" w:hAnsi="Garamond"/>
          <w:lang w:val="es-MX"/>
        </w:rPr>
        <w:t>.</w:t>
      </w:r>
      <w:r w:rsidR="007C2803" w:rsidRPr="007C2803">
        <w:rPr>
          <w:rFonts w:ascii="Garamond" w:hAnsi="Garamond"/>
          <w:lang w:val="es-MX"/>
        </w:rPr>
        <w:t xml:space="preserve"> </w:t>
      </w:r>
      <w:r w:rsidR="00794EA1">
        <w:rPr>
          <w:rFonts w:ascii="Garamond" w:hAnsi="Garamond"/>
          <w:lang w:val="es-MX"/>
        </w:rPr>
        <w:t>E</w:t>
      </w:r>
      <w:r w:rsidR="007C2803" w:rsidRPr="007C2803">
        <w:rPr>
          <w:rFonts w:ascii="Garamond" w:hAnsi="Garamond"/>
          <w:lang w:val="es-MX"/>
        </w:rPr>
        <w:t>l que suscribe</w:t>
      </w:r>
      <w:r w:rsidR="00794EA1">
        <w:rPr>
          <w:rFonts w:ascii="Garamond" w:hAnsi="Garamond"/>
          <w:lang w:val="es-MX"/>
        </w:rPr>
        <w:t>, L</w:t>
      </w:r>
      <w:r w:rsidR="007C2803" w:rsidRPr="007C2803">
        <w:rPr>
          <w:rFonts w:ascii="Garamond" w:hAnsi="Garamond"/>
          <w:lang w:val="es-MX"/>
        </w:rPr>
        <w:t>icenciado Cristian Omar Bravo Carvajal, Regidor del H. Ayuntamiento de Puerto Vallarta, en ejercicio de la facultad</w:t>
      </w:r>
      <w:r w:rsidR="002B7406">
        <w:rPr>
          <w:rFonts w:ascii="Garamond" w:hAnsi="Garamond"/>
          <w:lang w:val="es-MX"/>
        </w:rPr>
        <w:t>es</w:t>
      </w:r>
      <w:r w:rsidR="007C2803" w:rsidRPr="007C2803">
        <w:rPr>
          <w:rFonts w:ascii="Garamond" w:hAnsi="Garamond"/>
          <w:lang w:val="es-MX"/>
        </w:rPr>
        <w:t xml:space="preserve"> conferida</w:t>
      </w:r>
      <w:r w:rsidR="002B7406">
        <w:rPr>
          <w:rFonts w:ascii="Garamond" w:hAnsi="Garamond"/>
          <w:lang w:val="es-MX"/>
        </w:rPr>
        <w:t>s</w:t>
      </w:r>
      <w:r w:rsidR="007C2803" w:rsidRPr="007C2803">
        <w:rPr>
          <w:rFonts w:ascii="Garamond" w:hAnsi="Garamond"/>
          <w:lang w:val="es-MX"/>
        </w:rPr>
        <w:t xml:space="preserve"> por los artículos </w:t>
      </w:r>
      <w:r w:rsidR="004C6A96">
        <w:rPr>
          <w:rFonts w:ascii="Garamond" w:hAnsi="Garamond"/>
          <w:lang w:val="es-MX"/>
        </w:rPr>
        <w:t>ciento veinticuatro, ciento veinticinco</w:t>
      </w:r>
      <w:r w:rsidR="007C2803" w:rsidRPr="007C2803">
        <w:rPr>
          <w:rFonts w:ascii="Garamond" w:hAnsi="Garamond"/>
          <w:lang w:val="es-MX"/>
        </w:rPr>
        <w:t xml:space="preserve"> y</w:t>
      </w:r>
      <w:r w:rsidR="00794EA1">
        <w:rPr>
          <w:rFonts w:ascii="Garamond" w:hAnsi="Garamond"/>
          <w:lang w:val="es-MX"/>
        </w:rPr>
        <w:t>;</w:t>
      </w:r>
      <w:r w:rsidR="007C2803" w:rsidRPr="007C2803">
        <w:rPr>
          <w:rFonts w:ascii="Garamond" w:hAnsi="Garamond"/>
          <w:lang w:val="es-MX"/>
        </w:rPr>
        <w:t xml:space="preserve"> </w:t>
      </w:r>
      <w:r w:rsidR="004C6A96">
        <w:rPr>
          <w:rFonts w:ascii="Garamond" w:hAnsi="Garamond"/>
          <w:lang w:val="es-MX"/>
        </w:rPr>
        <w:t xml:space="preserve">ciento veintiséis </w:t>
      </w:r>
      <w:r w:rsidR="007C2803" w:rsidRPr="007C2803">
        <w:rPr>
          <w:rFonts w:ascii="Garamond" w:hAnsi="Garamond"/>
          <w:lang w:val="es-MX"/>
        </w:rPr>
        <w:t>del</w:t>
      </w:r>
      <w:r w:rsidR="004C6A96">
        <w:rPr>
          <w:rFonts w:ascii="Garamond" w:hAnsi="Garamond"/>
          <w:lang w:val="es-MX"/>
        </w:rPr>
        <w:t xml:space="preserve"> R</w:t>
      </w:r>
      <w:r w:rsidR="007C2803" w:rsidRPr="007C2803">
        <w:rPr>
          <w:rFonts w:ascii="Garamond" w:hAnsi="Garamond"/>
          <w:lang w:val="es-MX"/>
        </w:rPr>
        <w:t>eglamento de Gobierno Municipal de Puerto Vallarta, Jalisco, somete a la consideración de este Honorable Ayuntamiento la presente iniciativa de ordenamiento</w:t>
      </w:r>
      <w:r w:rsidR="00794EA1">
        <w:rPr>
          <w:rFonts w:ascii="Garamond" w:hAnsi="Garamond"/>
          <w:lang w:val="es-MX"/>
        </w:rPr>
        <w:t>,</w:t>
      </w:r>
      <w:r w:rsidR="007C2803" w:rsidRPr="007C2803">
        <w:rPr>
          <w:rFonts w:ascii="Garamond" w:hAnsi="Garamond"/>
          <w:lang w:val="es-MX"/>
        </w:rPr>
        <w:t xml:space="preserve"> que tiene por objeto reformar diversas disposiciones del Reglamento de Nomenclatura y Monumentos del Municipio de Puerto Vallarta, Jalisco. Esto con la finalidad de armonizar este reglamento con la estructura administrativa vigente del Gobierno Municipal. Esta propuesta surge debido a que el reglamento </w:t>
      </w:r>
      <w:r w:rsidR="00794EA1">
        <w:rPr>
          <w:rFonts w:ascii="Garamond" w:hAnsi="Garamond"/>
          <w:lang w:val="es-MX"/>
        </w:rPr>
        <w:t>actual aún contiene referencias…</w:t>
      </w:r>
      <w:r w:rsidR="007C2803" w:rsidRPr="007C2803">
        <w:rPr>
          <w:rFonts w:ascii="Garamond" w:hAnsi="Garamond"/>
          <w:lang w:val="es-MX"/>
        </w:rPr>
        <w:t>referencias a dependencias y órganos y figuras administrativas</w:t>
      </w:r>
      <w:r w:rsidR="00794EA1">
        <w:rPr>
          <w:rFonts w:ascii="Garamond" w:hAnsi="Garamond"/>
          <w:lang w:val="es-MX"/>
        </w:rPr>
        <w:t>,</w:t>
      </w:r>
      <w:r w:rsidR="007C2803" w:rsidRPr="007C2803">
        <w:rPr>
          <w:rFonts w:ascii="Garamond" w:hAnsi="Garamond"/>
          <w:lang w:val="es-MX"/>
        </w:rPr>
        <w:t xml:space="preserve"> que ya fueron modificadas con la actualización del Reglamento del Gobierno Municipal. Esta situación ha generado dificultades prácticas y administrativas para la correcta integración y funcionamiento del Consejo Técnico de Nomenclatura y Monumentos. Por ello, la presente iniciativa busca actualizar referencias normativas, fortalecer la certeza jurídica y </w:t>
      </w:r>
      <w:r w:rsidR="00794EA1">
        <w:rPr>
          <w:rFonts w:ascii="Garamond" w:hAnsi="Garamond"/>
          <w:lang w:val="es-MX"/>
        </w:rPr>
        <w:t xml:space="preserve">mejorar la coordinación </w:t>
      </w:r>
      <w:r w:rsidR="007C2803" w:rsidRPr="007C2803">
        <w:rPr>
          <w:rFonts w:ascii="Garamond" w:hAnsi="Garamond"/>
          <w:lang w:val="es-MX"/>
        </w:rPr>
        <w:t>institucional entre las áreas relacionadas con la planeación urbana, movilidad territorial, desarrollo urbano, catastro y participación ciudadana. Asimismo, esta reforma fortalece los procedimientos y criterios técnicos para el análisis de propuestas relacionadas con los nombres de calle, colonias, monumentos y placas conmemorativas. Es importante señalar</w:t>
      </w:r>
      <w:r w:rsidR="00794EA1">
        <w:rPr>
          <w:rFonts w:ascii="Garamond" w:hAnsi="Garamond"/>
          <w:lang w:val="es-MX"/>
        </w:rPr>
        <w:t>,</w:t>
      </w:r>
      <w:r w:rsidR="007C2803" w:rsidRPr="007C2803">
        <w:rPr>
          <w:rFonts w:ascii="Garamond" w:hAnsi="Garamond"/>
          <w:lang w:val="es-MX"/>
        </w:rPr>
        <w:t xml:space="preserve"> que la nomenclatura urbana no solamente representa nombre de las vialidades, también forman parte de la identidad, memoria histórica, organización territorial y desarrollo ordenado de Puerto Vallarta. Quiero destacar que esta iniciativa no modifica el espíritu del reglamento, sino lo actualiza y moderniza para que responda a la realidad i</w:t>
      </w:r>
      <w:r w:rsidR="00794EA1">
        <w:rPr>
          <w:rFonts w:ascii="Garamond" w:hAnsi="Garamond"/>
          <w:lang w:val="es-MX"/>
        </w:rPr>
        <w:t>nstitucional actual de nuestro M</w:t>
      </w:r>
      <w:r w:rsidR="007C2803" w:rsidRPr="007C2803">
        <w:rPr>
          <w:rFonts w:ascii="Garamond" w:hAnsi="Garamond"/>
          <w:lang w:val="es-MX"/>
        </w:rPr>
        <w:t>unicipio. En esta propuesta buscamos fortalecer la operatividad del Consejo Técnico de Nomenclatura y Monumentos</w:t>
      </w:r>
      <w:r w:rsidR="00794EA1">
        <w:rPr>
          <w:rFonts w:ascii="Garamond" w:hAnsi="Garamond"/>
          <w:lang w:val="es-MX"/>
        </w:rPr>
        <w:t>,</w:t>
      </w:r>
      <w:r w:rsidR="007C2803" w:rsidRPr="007C2803">
        <w:rPr>
          <w:rFonts w:ascii="Garamond" w:hAnsi="Garamond"/>
          <w:lang w:val="es-MX"/>
        </w:rPr>
        <w:t xml:space="preserve"> y evitar vacíos administrativos que dificulten su funcionamiento. Por lo anterior</w:t>
      </w:r>
      <w:r w:rsidR="00794EA1">
        <w:rPr>
          <w:rFonts w:ascii="Garamond" w:hAnsi="Garamond"/>
          <w:lang w:val="es-MX"/>
        </w:rPr>
        <w:t>,</w:t>
      </w:r>
      <w:r w:rsidR="007C2803" w:rsidRPr="007C2803">
        <w:rPr>
          <w:rFonts w:ascii="Garamond" w:hAnsi="Garamond"/>
          <w:lang w:val="es-MX"/>
        </w:rPr>
        <w:t xml:space="preserve"> solicitó respetuosamente que la presente iniciativa se turne a la Comisión Edilicia de Puntos Constitucionales y Reglamentos para su análisis y </w:t>
      </w:r>
      <w:r w:rsidR="007C2803" w:rsidRPr="007C2803">
        <w:rPr>
          <w:rFonts w:ascii="Garamond" w:hAnsi="Garamond"/>
          <w:lang w:val="es-MX"/>
        </w:rPr>
        <w:lastRenderedPageBreak/>
        <w:t>dictaminación</w:t>
      </w:r>
      <w:r w:rsidR="00794EA1">
        <w:rPr>
          <w:rFonts w:ascii="Garamond" w:hAnsi="Garamond"/>
          <w:lang w:val="es-MX"/>
        </w:rPr>
        <w:t>…d</w:t>
      </w:r>
      <w:r w:rsidR="007C2803" w:rsidRPr="007C2803">
        <w:rPr>
          <w:rFonts w:ascii="Garamond" w:hAnsi="Garamond"/>
          <w:lang w:val="es-MX"/>
        </w:rPr>
        <w:t xml:space="preserve">ictaminación sobre la reforma de los artículos </w:t>
      </w:r>
      <w:r w:rsidR="00BA0418">
        <w:rPr>
          <w:rFonts w:ascii="Garamond" w:hAnsi="Garamond"/>
          <w:lang w:val="es-MX"/>
        </w:rPr>
        <w:t>nueve; diez; trece;</w:t>
      </w:r>
      <w:r w:rsidR="00794EA1">
        <w:rPr>
          <w:rFonts w:ascii="Garamond" w:hAnsi="Garamond"/>
          <w:lang w:val="es-MX"/>
        </w:rPr>
        <w:t xml:space="preserve"> </w:t>
      </w:r>
      <w:r w:rsidR="00BA0418">
        <w:rPr>
          <w:rFonts w:ascii="Garamond" w:hAnsi="Garamond"/>
          <w:lang w:val="es-MX"/>
        </w:rPr>
        <w:t>veintiuno; veinticinco; treinta; treinta y cinco; y treinta y siete</w:t>
      </w:r>
      <w:r w:rsidR="007C2803" w:rsidRPr="007C2803">
        <w:rPr>
          <w:rFonts w:ascii="Garamond" w:hAnsi="Garamond"/>
          <w:lang w:val="es-MX"/>
        </w:rPr>
        <w:t xml:space="preserve">, así como a las referencias contenidas en los artículos </w:t>
      </w:r>
      <w:r w:rsidR="00BA0418">
        <w:rPr>
          <w:rFonts w:ascii="Garamond" w:hAnsi="Garamond"/>
          <w:lang w:val="es-MX"/>
        </w:rPr>
        <w:t xml:space="preserve">tres; cuatro; seis; diecisiete; </w:t>
      </w:r>
      <w:r w:rsidR="007C2803" w:rsidRPr="007C2803">
        <w:rPr>
          <w:rFonts w:ascii="Garamond" w:hAnsi="Garamond"/>
          <w:lang w:val="es-MX"/>
        </w:rPr>
        <w:t xml:space="preserve">y </w:t>
      </w:r>
      <w:r w:rsidR="00BA0418">
        <w:rPr>
          <w:rFonts w:ascii="Garamond" w:hAnsi="Garamond"/>
          <w:lang w:val="es-MX"/>
        </w:rPr>
        <w:t>veinte</w:t>
      </w:r>
      <w:r w:rsidR="007C2803" w:rsidRPr="007C2803">
        <w:rPr>
          <w:rFonts w:ascii="Garamond" w:hAnsi="Garamond"/>
          <w:lang w:val="es-MX"/>
        </w:rPr>
        <w:t xml:space="preserve"> del </w:t>
      </w:r>
      <w:r w:rsidR="00BA0418">
        <w:rPr>
          <w:rFonts w:ascii="Garamond" w:hAnsi="Garamond"/>
          <w:lang w:val="es-MX"/>
        </w:rPr>
        <w:t>R</w:t>
      </w:r>
      <w:r w:rsidR="007C2803" w:rsidRPr="007C2803">
        <w:rPr>
          <w:rFonts w:ascii="Garamond" w:hAnsi="Garamond"/>
          <w:lang w:val="es-MX"/>
        </w:rPr>
        <w:t xml:space="preserve">eglamento de Nomenclatura y Monumentos Municipales de Puerto Vallarta, Jalisco. Es </w:t>
      </w:r>
      <w:r w:rsidR="00A4688F">
        <w:rPr>
          <w:rFonts w:ascii="Garamond" w:hAnsi="Garamond"/>
          <w:lang w:val="es-MX"/>
        </w:rPr>
        <w:t>t</w:t>
      </w:r>
      <w:r w:rsidR="007C2803" w:rsidRPr="007C2803">
        <w:rPr>
          <w:rFonts w:ascii="Garamond" w:hAnsi="Garamond"/>
          <w:lang w:val="es-MX"/>
        </w:rPr>
        <w:t>anto Presidente</w:t>
      </w:r>
      <w:r w:rsidR="00BA0418">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BA0418" w:rsidRPr="0093470A">
        <w:rPr>
          <w:rFonts w:ascii="Garamond" w:hAnsi="Garamond"/>
          <w:lang w:val="es-ES_tradnl"/>
        </w:rPr>
        <w:t xml:space="preserve">El C. </w:t>
      </w:r>
      <w:r w:rsidR="00BA0418" w:rsidRPr="0093470A">
        <w:rPr>
          <w:rFonts w:ascii="Garamond" w:hAnsi="Garamond"/>
        </w:rPr>
        <w:t>Presidente Municipal, Arq. Luis Ernesto Munguía González: “</w:t>
      </w:r>
      <w:r w:rsidR="007C2803" w:rsidRPr="007C2803">
        <w:rPr>
          <w:rFonts w:ascii="Garamond" w:hAnsi="Garamond"/>
          <w:lang w:val="es-MX"/>
        </w:rPr>
        <w:t>Se propone turnar esta presente iniciativa a las Comisiones Edilicias de Puntos Constitucionales y Reglamentos para su estudio, análisis y posterior dictaminación. Quien esté en la afirmativa manifestar</w:t>
      </w:r>
      <w:r w:rsidR="00BA0418">
        <w:rPr>
          <w:rFonts w:ascii="Garamond" w:hAnsi="Garamond"/>
          <w:lang w:val="es-MX"/>
        </w:rPr>
        <w:t>l</w:t>
      </w:r>
      <w:r w:rsidR="007C2803" w:rsidRPr="007C2803">
        <w:rPr>
          <w:rFonts w:ascii="Garamond" w:hAnsi="Garamond"/>
          <w:lang w:val="es-MX"/>
        </w:rPr>
        <w:t>o levantando su mano</w:t>
      </w:r>
      <w:r w:rsidR="00BA0418">
        <w:rPr>
          <w:rFonts w:ascii="Garamond" w:hAnsi="Garamond"/>
          <w:lang w:val="es-MX"/>
        </w:rPr>
        <w:t>.</w:t>
      </w:r>
      <w:r w:rsidR="007C2803" w:rsidRPr="007C2803">
        <w:rPr>
          <w:rFonts w:ascii="Garamond" w:hAnsi="Garamond"/>
          <w:lang w:val="es-MX"/>
        </w:rPr>
        <w:t xml:space="preserve"> </w:t>
      </w:r>
      <w:r w:rsidR="00BA0418">
        <w:rPr>
          <w:rFonts w:ascii="Garamond" w:hAnsi="Garamond"/>
          <w:lang w:val="es-MX"/>
        </w:rPr>
        <w:t>¿E</w:t>
      </w:r>
      <w:r w:rsidR="007C2803" w:rsidRPr="007C2803">
        <w:rPr>
          <w:rFonts w:ascii="Garamond" w:hAnsi="Garamond"/>
          <w:lang w:val="es-MX"/>
        </w:rPr>
        <w:t>n contra</w:t>
      </w:r>
      <w:r w:rsidR="00BA0418">
        <w:rPr>
          <w:rFonts w:ascii="Garamond" w:hAnsi="Garamond"/>
          <w:lang w:val="es-MX"/>
        </w:rPr>
        <w:t>? ¿</w:t>
      </w:r>
      <w:r w:rsidR="007C2803" w:rsidRPr="007C2803">
        <w:rPr>
          <w:rFonts w:ascii="Garamond" w:hAnsi="Garamond"/>
          <w:lang w:val="es-MX"/>
        </w:rPr>
        <w:t>Abstenciones</w:t>
      </w:r>
      <w:r w:rsidR="00BA0418">
        <w:rPr>
          <w:rFonts w:ascii="Garamond" w:hAnsi="Garamond"/>
          <w:lang w:val="es-MX"/>
        </w:rPr>
        <w:t>?</w:t>
      </w:r>
      <w:r w:rsidR="007C2803" w:rsidRPr="007C2803">
        <w:rPr>
          <w:rFonts w:ascii="Garamond" w:hAnsi="Garamond"/>
          <w:lang w:val="es-MX"/>
        </w:rPr>
        <w:t xml:space="preserve"> </w:t>
      </w:r>
      <w:r w:rsidR="00BA0418">
        <w:rPr>
          <w:rFonts w:ascii="Garamond" w:hAnsi="Garamond"/>
          <w:lang w:val="es-MX"/>
        </w:rPr>
        <w:t>S</w:t>
      </w:r>
      <w:r w:rsidR="007C2803" w:rsidRPr="007C2803">
        <w:rPr>
          <w:rFonts w:ascii="Garamond" w:hAnsi="Garamond"/>
          <w:lang w:val="es-MX"/>
        </w:rPr>
        <w:t xml:space="preserve">eñor </w:t>
      </w:r>
      <w:r w:rsidR="00BA0418">
        <w:rPr>
          <w:rFonts w:ascii="Garamond" w:hAnsi="Garamond"/>
          <w:lang w:val="es-MX"/>
        </w:rPr>
        <w:t>S</w:t>
      </w:r>
      <w:r w:rsidR="007C2803" w:rsidRPr="007C2803">
        <w:rPr>
          <w:rFonts w:ascii="Garamond" w:hAnsi="Garamond"/>
          <w:lang w:val="es-MX"/>
        </w:rPr>
        <w:t xml:space="preserve">ecretario dé cuenta </w:t>
      </w:r>
      <w:r w:rsidR="00BA0418">
        <w:rPr>
          <w:rFonts w:ascii="Garamond" w:hAnsi="Garamond"/>
          <w:lang w:val="es-MX"/>
        </w:rPr>
        <w:t>d</w:t>
      </w:r>
      <w:r w:rsidR="007C2803" w:rsidRPr="007C2803">
        <w:rPr>
          <w:rFonts w:ascii="Garamond" w:hAnsi="Garamond"/>
          <w:lang w:val="es-MX"/>
        </w:rPr>
        <w:t>el resultado</w:t>
      </w:r>
      <w:r w:rsidR="00BA0418">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94EA1">
        <w:rPr>
          <w:rFonts w:ascii="Garamond" w:hAnsi="Garamond"/>
          <w:lang w:val="es-MX"/>
        </w:rPr>
        <w:t>Claro que sí señor P</w:t>
      </w:r>
      <w:r w:rsidR="007C2803" w:rsidRPr="003A36BD">
        <w:rPr>
          <w:rFonts w:ascii="Garamond" w:hAnsi="Garamond"/>
          <w:lang w:val="es-MX"/>
        </w:rPr>
        <w:t xml:space="preserve">residente, doy cuenta </w:t>
      </w:r>
      <w:r w:rsidR="00794EA1">
        <w:rPr>
          <w:rFonts w:ascii="Garamond" w:hAnsi="Garamond"/>
          <w:lang w:val="es-MX"/>
        </w:rPr>
        <w:t xml:space="preserve">a </w:t>
      </w:r>
      <w:r w:rsidR="007C2803" w:rsidRPr="003A36BD">
        <w:rPr>
          <w:rFonts w:ascii="Garamond" w:hAnsi="Garamond"/>
          <w:lang w:val="es-MX"/>
        </w:rPr>
        <w:t xml:space="preserve">usted con </w:t>
      </w:r>
      <w:r w:rsidR="00BA0418" w:rsidRPr="003A36BD">
        <w:rPr>
          <w:rFonts w:ascii="Garamond" w:hAnsi="Garamond"/>
          <w:lang w:val="es-MX"/>
        </w:rPr>
        <w:t>quince</w:t>
      </w:r>
      <w:r w:rsidR="007C2803" w:rsidRPr="003A36BD">
        <w:rPr>
          <w:rFonts w:ascii="Garamond" w:hAnsi="Garamond"/>
          <w:lang w:val="es-MX"/>
        </w:rPr>
        <w:t xml:space="preserve"> votos a favor, cero votos en contra y cero abstenciones. Es cu</w:t>
      </w:r>
      <w:r w:rsidR="00BA0418" w:rsidRPr="003A36BD">
        <w:rPr>
          <w:rFonts w:ascii="Garamond" w:hAnsi="Garamond"/>
          <w:lang w:val="es-MX"/>
        </w:rPr>
        <w:t>a</w:t>
      </w:r>
      <w:r w:rsidR="00794EA1">
        <w:rPr>
          <w:rFonts w:ascii="Garamond" w:hAnsi="Garamond"/>
          <w:lang w:val="es-MX"/>
        </w:rPr>
        <w:t>nto señor P</w:t>
      </w:r>
      <w:r w:rsidR="007C2803" w:rsidRPr="003A36BD">
        <w:rPr>
          <w:rFonts w:ascii="Garamond" w:hAnsi="Garamond"/>
          <w:lang w:val="es-MX"/>
        </w:rPr>
        <w:t>residente</w:t>
      </w:r>
      <w:r w:rsidR="00BA0418" w:rsidRPr="003A36BD">
        <w:rPr>
          <w:rFonts w:ascii="Garamond" w:hAnsi="Garamond"/>
          <w:lang w:val="es-MX"/>
        </w:rPr>
        <w:t>”</w:t>
      </w:r>
      <w:r w:rsidR="007C2803" w:rsidRPr="003A36BD">
        <w:rPr>
          <w:rFonts w:ascii="Garamond" w:hAnsi="Garamond"/>
          <w:lang w:val="es-MX"/>
        </w:rPr>
        <w:t>.</w:t>
      </w:r>
      <w:r w:rsidR="00D90CBD">
        <w:rPr>
          <w:rFonts w:ascii="Garamond" w:hAnsi="Garamond"/>
          <w:lang w:val="es-MX"/>
        </w:rPr>
        <w:t xml:space="preserve"> </w:t>
      </w:r>
      <w:r w:rsidR="00BA0418" w:rsidRPr="003A36BD">
        <w:rPr>
          <w:rFonts w:ascii="Garamond" w:hAnsi="Garamond"/>
          <w:lang w:val="es-ES_tradnl"/>
        </w:rPr>
        <w:t xml:space="preserve">El C. </w:t>
      </w:r>
      <w:r w:rsidR="00BA0418" w:rsidRPr="003A36BD">
        <w:rPr>
          <w:rFonts w:ascii="Garamond" w:hAnsi="Garamond"/>
        </w:rPr>
        <w:t>Presidente Municipal, Arq. Luis Ernesto Munguía González: “</w:t>
      </w:r>
      <w:r w:rsidR="007C2803" w:rsidRPr="003A36BD">
        <w:rPr>
          <w:rFonts w:ascii="Garamond" w:hAnsi="Garamond"/>
          <w:lang w:val="es-MX"/>
        </w:rPr>
        <w:t xml:space="preserve">Queda aprobado por mayoría simple </w:t>
      </w:r>
      <w:r w:rsidR="00794EA1">
        <w:rPr>
          <w:rFonts w:ascii="Garamond" w:hAnsi="Garamond"/>
          <w:lang w:val="es-MX"/>
        </w:rPr>
        <w:t xml:space="preserve">de </w:t>
      </w:r>
      <w:r w:rsidR="007C2803" w:rsidRPr="003A36BD">
        <w:rPr>
          <w:rFonts w:ascii="Garamond" w:hAnsi="Garamond"/>
          <w:lang w:val="es-MX"/>
        </w:rPr>
        <w:t>votos</w:t>
      </w:r>
      <w:r w:rsidR="00BA0418" w:rsidRPr="003A36BD">
        <w:rPr>
          <w:rFonts w:ascii="Garamond" w:hAnsi="Garamond"/>
          <w:lang w:val="es-MX"/>
        </w:rPr>
        <w:t xml:space="preserve">”. </w:t>
      </w:r>
      <w:r w:rsidR="002A551D" w:rsidRPr="00BA0418">
        <w:rPr>
          <w:rFonts w:ascii="Garamond" w:eastAsia="Calibri" w:hAnsi="Garamond" w:cs="Times New Roman"/>
          <w:b/>
          <w:lang w:val="es-MX"/>
        </w:rPr>
        <w:t xml:space="preserve">Se aprueba por Mayoría Simple de Votos, </w:t>
      </w:r>
      <w:r w:rsidR="002A551D" w:rsidRPr="00BA0418">
        <w:rPr>
          <w:rFonts w:ascii="Garamond" w:eastAsia="Calibri" w:hAnsi="Garamond" w:cs="Times New Roman"/>
          <w:lang w:val="es-MX"/>
        </w:rPr>
        <w:t xml:space="preserve">por 15 quince a favor, 0 cero en contra y 0 cero abstenciones, turnar para su estudio y posterior dictamen a las comisiones edilicias de </w:t>
      </w:r>
      <w:r w:rsidR="002A551D" w:rsidRPr="00BA0418">
        <w:rPr>
          <w:rFonts w:ascii="Garamond" w:eastAsia="Calibri" w:hAnsi="Garamond" w:cs="Times New Roman"/>
          <w:b/>
          <w:bCs/>
          <w:iCs/>
          <w:lang w:val="es-MX"/>
        </w:rPr>
        <w:t xml:space="preserve">PUNTOS CONSTITUCIONALES Y REGLAMENTOS. </w:t>
      </w:r>
      <w:r w:rsidR="00874380"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874380">
        <w:rPr>
          <w:rFonts w:ascii="Garamond" w:eastAsia="Calibri" w:hAnsi="Garamond" w:cs="Times New Roman"/>
          <w:bCs/>
          <w:iCs/>
          <w:lang w:val="es-MX"/>
        </w:rPr>
        <w:t xml:space="preserve"> </w:t>
      </w:r>
      <w:r w:rsidR="00874380" w:rsidRPr="00D53364">
        <w:rPr>
          <w:rFonts w:ascii="Garamond" w:eastAsia="Calibri" w:hAnsi="Garamond" w:cs="Times New Roman"/>
          <w:bCs/>
          <w:iCs/>
          <w:lang w:val="es-MX"/>
        </w:rPr>
        <w:t>a efecto de manifestar el sentido de su voto</w:t>
      </w:r>
      <w:r w:rsidR="00874380">
        <w:rPr>
          <w:rFonts w:ascii="Garamond" w:eastAsia="Calibri" w:hAnsi="Garamond" w:cs="Times New Roman"/>
          <w:bCs/>
          <w:iCs/>
          <w:lang w:val="es-MX"/>
        </w:rPr>
        <w:t xml:space="preserve">. </w:t>
      </w:r>
      <w:r w:rsidR="00773FAE" w:rsidRPr="00BA0418">
        <w:rPr>
          <w:rFonts w:ascii="Garamond" w:eastAsia="Calibri" w:hAnsi="Garamond" w:cs="Times New Roman"/>
          <w:lang w:val="es-MX"/>
        </w:rPr>
        <w:t>------------------------------------------------------------------------------------------------------------</w:t>
      </w:r>
      <w:r w:rsidR="002A551D" w:rsidRPr="00BA0418">
        <w:rPr>
          <w:rFonts w:ascii="Garamond" w:eastAsia="Calibri" w:hAnsi="Garamond" w:cs="Times New Roman"/>
          <w:lang w:val="es-MX"/>
        </w:rPr>
        <w:t>----------------------------------------------------------------------------------------------</w:t>
      </w:r>
      <w:r w:rsidR="00BA0418">
        <w:rPr>
          <w:rFonts w:ascii="Garamond" w:eastAsia="Calibri" w:hAnsi="Garamond" w:cs="Times New Roman"/>
          <w:lang w:val="es-MX"/>
        </w:rPr>
        <w:t>----</w:t>
      </w:r>
      <w:r w:rsidR="002A551D" w:rsidRPr="00BA0418">
        <w:rPr>
          <w:rFonts w:ascii="Garamond" w:eastAsia="Calibri" w:hAnsi="Garamond" w:cs="Times New Roman"/>
          <w:lang w:val="es-MX"/>
        </w:rPr>
        <w:t>-------</w:t>
      </w:r>
      <w:r w:rsidR="00D90CBD">
        <w:rPr>
          <w:rFonts w:ascii="Garamond" w:eastAsia="Calibri" w:hAnsi="Garamond" w:cs="Times New Roman"/>
          <w:lang w:val="es-MX"/>
        </w:rPr>
        <w:t>-----------------------</w:t>
      </w:r>
      <w:r w:rsidR="002A551D" w:rsidRPr="00BA0418">
        <w:rPr>
          <w:rFonts w:ascii="Garamond" w:eastAsia="Calibri" w:hAnsi="Garamond" w:cs="Times New Roman"/>
          <w:lang w:val="es-MX"/>
        </w:rPr>
        <w:t>------------------------------------------------------</w:t>
      </w:r>
      <w:r w:rsidR="00773FAE" w:rsidRPr="00BA0418">
        <w:rPr>
          <w:rFonts w:ascii="Garamond" w:eastAsia="Calibri" w:hAnsi="Garamond" w:cs="Times New Roman"/>
          <w:lang w:val="es-MX"/>
        </w:rPr>
        <w:t>-----</w:t>
      </w:r>
      <w:r w:rsidR="00441706" w:rsidRPr="00BA0418">
        <w:rPr>
          <w:rFonts w:ascii="Garamond" w:hAnsi="Garamond"/>
        </w:rPr>
        <w:t xml:space="preserve">---- </w:t>
      </w:r>
      <w:r w:rsidR="00441706" w:rsidRPr="00BA0418">
        <w:rPr>
          <w:rFonts w:ascii="Garamond" w:hAnsi="Garamond"/>
          <w:b/>
        </w:rPr>
        <w:t>8.7.-</w:t>
      </w:r>
      <w:r w:rsidR="005552D5" w:rsidRPr="00BA0418">
        <w:rPr>
          <w:rFonts w:ascii="Garamond" w:hAnsi="Garamond"/>
          <w:b/>
        </w:rPr>
        <w:t xml:space="preserve"> </w:t>
      </w:r>
      <w:r w:rsidR="005552D5" w:rsidRPr="00BA0418">
        <w:rPr>
          <w:rFonts w:ascii="Garamond" w:hAnsi="Garamond"/>
          <w:b/>
          <w:bCs/>
          <w:lang w:val="es-MX"/>
        </w:rPr>
        <w:t xml:space="preserve">Iniciativa de Acuerdo Edilicio presentada por el Arq. Luis Ernesto Munguía González, en su carácter de Presidente del Consejo Consultivo para el Otorgamiento del </w:t>
      </w:r>
      <w:r w:rsidR="005552D5" w:rsidRPr="005552D5">
        <w:rPr>
          <w:rFonts w:ascii="Garamond" w:hAnsi="Garamond"/>
          <w:b/>
          <w:bCs/>
          <w:lang w:val="es-MX"/>
        </w:rPr>
        <w:t xml:space="preserve">“Premio Puerto Vallarta”, en todas sus modalidades, mediante la cual propone a este Ayuntamiento </w:t>
      </w:r>
      <w:r w:rsidR="005552D5" w:rsidRPr="005552D5">
        <w:rPr>
          <w:rFonts w:ascii="Garamond" w:hAnsi="Garamond"/>
          <w:b/>
          <w:lang w:val="es-MX"/>
        </w:rPr>
        <w:t>apruebe de manera definitiva e inapelable el otorgamiento del “Premio Puerto Vallarta” en todas sus modalidades, edición 2026 a las personas que resultaron electas por los integrantes del Consejo Consultivo para el Otorgamiento del “Premio Puerto Vallarta” en todas sus modalidades</w:t>
      </w:r>
      <w:r w:rsidR="005552D5">
        <w:rPr>
          <w:rFonts w:ascii="Garamond" w:hAnsi="Garamond"/>
          <w:b/>
          <w:lang w:val="es-MX"/>
        </w:rPr>
        <w:t xml:space="preserve">. </w:t>
      </w:r>
      <w:r w:rsidR="00773FAE" w:rsidRPr="00430810">
        <w:rPr>
          <w:rFonts w:ascii="Garamond" w:eastAsia="Calibri" w:hAnsi="Garamond" w:cs="Times New Roman"/>
          <w:lang w:val="es-MX"/>
        </w:rPr>
        <w:t>Lo anterior de conformidad a la iniciativa planteada y aprobada en los siguientes términos: -------</w:t>
      </w:r>
      <w:r w:rsidR="00773FAE">
        <w:rPr>
          <w:rFonts w:ascii="Garamond" w:eastAsia="Calibri" w:hAnsi="Garamond" w:cs="Times New Roman"/>
          <w:lang w:val="es-MX"/>
        </w:rPr>
        <w:t>----------------------------------------------------------------------</w:t>
      </w:r>
      <w:r w:rsidR="00836BEA">
        <w:rPr>
          <w:rFonts w:ascii="Garamond" w:eastAsia="Calibri" w:hAnsi="Garamond" w:cs="Times New Roman"/>
          <w:lang w:val="es-MX"/>
        </w:rPr>
        <w:t xml:space="preserve"> </w:t>
      </w:r>
      <w:r w:rsidR="00836BEA" w:rsidRPr="00836BEA">
        <w:rPr>
          <w:rFonts w:ascii="Calibri" w:eastAsia="Calibri" w:hAnsi="Calibri" w:cs="Calibri"/>
          <w:b/>
          <w:sz w:val="20"/>
          <w:szCs w:val="20"/>
          <w:lang w:val="es-MX"/>
        </w:rPr>
        <w:t>INTEGRANTES DEL HONORABLE AYUNTAMIENTO CONSTITUCIONAL DE PUERTO VALLARTA, JALISCO</w:t>
      </w:r>
      <w:r w:rsidR="00836BEA">
        <w:rPr>
          <w:rFonts w:ascii="Calibri" w:eastAsia="Calibri" w:hAnsi="Calibri" w:cs="Calibri"/>
          <w:b/>
          <w:sz w:val="20"/>
          <w:szCs w:val="20"/>
          <w:lang w:val="es-MX"/>
        </w:rPr>
        <w:t xml:space="preserve">. </w:t>
      </w:r>
      <w:r w:rsidR="00836BEA" w:rsidRPr="00836BEA">
        <w:rPr>
          <w:rFonts w:ascii="Calibri" w:eastAsia="Calibri" w:hAnsi="Calibri" w:cs="Calibri"/>
          <w:sz w:val="20"/>
          <w:szCs w:val="20"/>
          <w:lang w:val="es-MX"/>
        </w:rPr>
        <w:t>PRESENTES</w:t>
      </w:r>
      <w:r w:rsidR="00836BEA">
        <w:rPr>
          <w:rFonts w:ascii="Calibri" w:eastAsia="Calibri" w:hAnsi="Calibri" w:cs="Calibri"/>
          <w:sz w:val="20"/>
          <w:szCs w:val="20"/>
          <w:lang w:val="es-MX"/>
        </w:rPr>
        <w:t xml:space="preserve">. </w:t>
      </w:r>
      <w:r w:rsidR="00836BEA" w:rsidRPr="00836BEA">
        <w:rPr>
          <w:rFonts w:ascii="Calibri" w:eastAsia="Calibri" w:hAnsi="Calibri" w:cs="Calibri"/>
          <w:sz w:val="20"/>
          <w:szCs w:val="20"/>
          <w:lang w:val="es-MX"/>
        </w:rPr>
        <w:t>El que suscribe, en mi carácter de Presidente Municipal y Presidente del Consejo Consultivo para el otorgamiento del “Premio Puerto Vallarta” en todas sus modalidades, ante este órgano máximo de gobierno, en ejercicio de las facultades que me confiere el</w:t>
      </w:r>
      <w:r w:rsidR="00836BEA" w:rsidRPr="00836BEA">
        <w:rPr>
          <w:rFonts w:ascii="Calibri" w:eastAsia="Calibri" w:hAnsi="Calibri" w:cs="Calibri"/>
          <w:b/>
          <w:sz w:val="20"/>
          <w:szCs w:val="20"/>
          <w:lang w:val="es-MX"/>
        </w:rPr>
        <w:t xml:space="preserve"> </w:t>
      </w:r>
      <w:r w:rsidR="00836BEA" w:rsidRPr="00836BEA">
        <w:rPr>
          <w:rFonts w:ascii="Calibri" w:eastAsia="Calibri" w:hAnsi="Calibri" w:cs="Calibri"/>
          <w:sz w:val="20"/>
          <w:szCs w:val="20"/>
          <w:lang w:val="es-MX"/>
        </w:rPr>
        <w:t xml:space="preserve">artículo 48 de la Ley del Gobierno y la Administración Pública Municipal del Estado de Jalisco, así como los diversos 124, 127, 136 fracciones I y IX, del Reglamento del Gobierno Municipal de Puerto Vallarta, Jalisco, así como en los términos de los artículos 4, 7, 8, 11 fracción III y IV, 14, 17 y  18 fracción III del Reglamento para el Otorgamiento del “Premio Puerto Vallarta” en todas sus Modalidades, me permito elevar a su consideración la presente </w:t>
      </w:r>
      <w:r w:rsidR="00836BEA" w:rsidRPr="00836BEA">
        <w:rPr>
          <w:rFonts w:ascii="Calibri" w:eastAsia="Calibri" w:hAnsi="Calibri" w:cs="Calibri"/>
          <w:b/>
          <w:sz w:val="20"/>
          <w:szCs w:val="20"/>
          <w:lang w:val="es-MX"/>
        </w:rPr>
        <w:t>INICIATIVA DE ACUERDO EDILICIO:</w:t>
      </w:r>
      <w:r w:rsidR="00836BEA">
        <w:rPr>
          <w:rFonts w:ascii="Calibri" w:eastAsia="Calibri" w:hAnsi="Calibri" w:cs="Calibri"/>
          <w:b/>
          <w:sz w:val="20"/>
          <w:szCs w:val="20"/>
          <w:lang w:val="es-MX"/>
        </w:rPr>
        <w:t xml:space="preserve"> </w:t>
      </w:r>
      <w:r w:rsidR="00836BEA" w:rsidRPr="00836BEA">
        <w:rPr>
          <w:rFonts w:ascii="Calibri" w:eastAsia="Calibri" w:hAnsi="Calibri" w:cs="Calibri"/>
          <w:sz w:val="20"/>
          <w:szCs w:val="20"/>
          <w:lang w:val="es-MX"/>
        </w:rPr>
        <w:t>Que tiene por objeto que el Pleno del Ayuntamiento Constitucional de Puerto Vallarta, Jalisco, apruebe de manera definitiva e inapelable el otorgamiento del “Premio Puerto Vallarta” en todas sus modalidades, edición 2026 a las personas que resultaron electas por los integrantes del Consejo Consultivo para el Otorgamiento del “Premio Puerto Vallarta” en todas sus modalidades, permitiéndome para ello exponer los siguientes</w:t>
      </w:r>
      <w:r w:rsidR="00836BEA">
        <w:rPr>
          <w:rFonts w:ascii="Calibri" w:eastAsia="Calibri" w:hAnsi="Calibri" w:cs="Calibri"/>
          <w:sz w:val="20"/>
          <w:szCs w:val="20"/>
          <w:lang w:val="es-MX"/>
        </w:rPr>
        <w:t xml:space="preserve">. </w:t>
      </w:r>
      <w:r w:rsidR="00836BEA" w:rsidRPr="00836BEA">
        <w:rPr>
          <w:rFonts w:ascii="Calibri" w:eastAsia="Calibri" w:hAnsi="Calibri" w:cs="Calibri"/>
          <w:b/>
          <w:color w:val="000000"/>
          <w:sz w:val="20"/>
          <w:szCs w:val="20"/>
          <w:lang w:val="es-MX"/>
        </w:rPr>
        <w:t>ANTECEDENTES:</w:t>
      </w:r>
      <w:r w:rsidR="00836BEA">
        <w:rPr>
          <w:rFonts w:ascii="Calibri" w:eastAsia="Calibri" w:hAnsi="Calibri" w:cs="Calibri"/>
          <w:b/>
          <w:color w:val="000000"/>
          <w:sz w:val="20"/>
          <w:szCs w:val="20"/>
          <w:lang w:val="es-MX"/>
        </w:rPr>
        <w:t xml:space="preserve"> </w:t>
      </w:r>
      <w:r w:rsidR="00836BEA">
        <w:rPr>
          <w:rFonts w:ascii="Calibri" w:eastAsia="Calibri" w:hAnsi="Calibri" w:cs="Calibri"/>
          <w:b/>
          <w:sz w:val="20"/>
          <w:szCs w:val="20"/>
          <w:lang w:val="es-MX"/>
        </w:rPr>
        <w:t xml:space="preserve">I. </w:t>
      </w:r>
      <w:r w:rsidR="00836BEA" w:rsidRPr="00836BEA">
        <w:rPr>
          <w:rFonts w:ascii="Calibri" w:eastAsia="Calibri" w:hAnsi="Calibri" w:cs="Calibri"/>
          <w:sz w:val="20"/>
          <w:szCs w:val="20"/>
          <w:lang w:val="es-MX"/>
        </w:rPr>
        <w:t xml:space="preserve">Que en sesión celebrada el pasado 15 de Abril de 2026 dos mil veintiséis, el Consejo Consultivo para el otorgamiento del “Premio Puerto Vallarta” en todas sus modalidades, aprobó las bases de la convocatoria para la elección de las personas físicas y jurídicas que se harán acreedoras al otorgamiento del “Premio Puerto Vallarta” en todas sus modalidades en su edición 2026, convocatoria dirigida </w:t>
      </w:r>
      <w:r w:rsidR="00836BEA" w:rsidRPr="00836BEA">
        <w:rPr>
          <w:rFonts w:ascii="Calibri" w:eastAsia="Calibri" w:hAnsi="Calibri" w:cs="Calibri"/>
          <w:color w:val="000000"/>
          <w:sz w:val="20"/>
          <w:szCs w:val="20"/>
          <w:lang w:val="es-MX"/>
        </w:rPr>
        <w:t xml:space="preserve">a todos los  habitantes del Municipio de Puerto Vallarta, Jalisco, que por su desempeño sobresaliente en actividades o acciones en los ámbitos </w:t>
      </w:r>
      <w:r w:rsidR="00836BEA" w:rsidRPr="00836BEA">
        <w:rPr>
          <w:rFonts w:ascii="Calibri" w:eastAsia="Calibri" w:hAnsi="Calibri" w:cs="Calibri"/>
          <w:b/>
          <w:color w:val="000000"/>
          <w:sz w:val="20"/>
          <w:szCs w:val="20"/>
          <w:lang w:val="es-MX"/>
        </w:rPr>
        <w:t xml:space="preserve">Cultural, Educativo, Ecológico, Promoción Turística, Deporte, Asistencia Social, Arte </w:t>
      </w:r>
      <w:r w:rsidR="00836BEA" w:rsidRPr="00836BEA">
        <w:rPr>
          <w:rFonts w:ascii="Calibri" w:eastAsia="Calibri" w:hAnsi="Calibri" w:cs="Calibri"/>
          <w:color w:val="000000"/>
          <w:sz w:val="20"/>
          <w:szCs w:val="20"/>
          <w:lang w:val="es-MX"/>
        </w:rPr>
        <w:t xml:space="preserve">y cualquier acto excepcional que redunde en beneficio del Municipio de Puerto Vallarta o de sus habitantes, desee participar y ser merecedor de recibir el “Premio </w:t>
      </w:r>
      <w:r w:rsidR="00836BEA" w:rsidRPr="00836BEA">
        <w:rPr>
          <w:rFonts w:ascii="Calibri" w:eastAsia="Calibri" w:hAnsi="Calibri" w:cs="Calibri"/>
          <w:color w:val="000000"/>
          <w:sz w:val="20"/>
          <w:szCs w:val="20"/>
          <w:lang w:val="es-MX"/>
        </w:rPr>
        <w:lastRenderedPageBreak/>
        <w:t xml:space="preserve">Puerto Vallarta”, edición 2026,  </w:t>
      </w:r>
      <w:r w:rsidR="00836BEA" w:rsidRPr="00836BEA">
        <w:rPr>
          <w:rFonts w:ascii="Calibri" w:eastAsia="Calibri" w:hAnsi="Calibri" w:cs="Calibri"/>
          <w:sz w:val="20"/>
          <w:szCs w:val="20"/>
          <w:lang w:val="es-MX"/>
        </w:rPr>
        <w:t>mismas que a continuación se mencionan:</w:t>
      </w:r>
      <w:r w:rsidR="00836BEA">
        <w:rPr>
          <w:rFonts w:ascii="Calibri" w:eastAsia="Calibri" w:hAnsi="Calibri" w:cs="Calibri"/>
          <w:sz w:val="20"/>
          <w:szCs w:val="20"/>
          <w:lang w:val="es-MX"/>
        </w:rPr>
        <w:t xml:space="preserve"> </w:t>
      </w:r>
      <w:r w:rsidR="00836BEA" w:rsidRPr="00836BEA">
        <w:rPr>
          <w:rFonts w:ascii="Calibri" w:eastAsia="Times New Roman" w:hAnsi="Calibri" w:cs="Calibri"/>
          <w:b/>
          <w:color w:val="000000"/>
          <w:sz w:val="20"/>
          <w:szCs w:val="20"/>
          <w:lang w:eastAsia="es-ES"/>
        </w:rPr>
        <w:t>Premio Puerto Vallarta “Ignacio Luis Vallarta Ogazón”:</w:t>
      </w:r>
      <w:r w:rsidR="00836BEA" w:rsidRPr="00836BEA">
        <w:rPr>
          <w:rFonts w:ascii="Calibri" w:eastAsia="Times New Roman" w:hAnsi="Calibri" w:cs="Calibri"/>
          <w:color w:val="000000"/>
          <w:sz w:val="20"/>
          <w:szCs w:val="20"/>
          <w:lang w:eastAsia="es-ES"/>
        </w:rPr>
        <w:t xml:space="preserve"> reconocimiento Público de una conducta o trayectoria ejemplar en beneficio del municipio o de sus habitantes.</w:t>
      </w:r>
      <w:r w:rsidR="00836BEA">
        <w:rPr>
          <w:rFonts w:ascii="Calibri" w:eastAsia="Times New Roman" w:hAnsi="Calibri" w:cs="Calibri"/>
          <w:color w:val="000000"/>
          <w:sz w:val="20"/>
          <w:szCs w:val="20"/>
          <w:lang w:eastAsia="es-ES"/>
        </w:rPr>
        <w:t xml:space="preserve"> </w:t>
      </w:r>
      <w:r w:rsidR="00836BEA" w:rsidRPr="00836BEA">
        <w:rPr>
          <w:rFonts w:ascii="Calibri" w:eastAsia="Times New Roman" w:hAnsi="Calibri" w:cs="Calibri"/>
          <w:b/>
          <w:color w:val="000000"/>
          <w:sz w:val="20"/>
          <w:szCs w:val="20"/>
          <w:lang w:eastAsia="es-ES"/>
        </w:rPr>
        <w:t>Premio Puerto Vallarta “Francisca Rodríguez Rodríguez”:</w:t>
      </w:r>
      <w:r w:rsidR="00836BEA" w:rsidRPr="00836BEA">
        <w:rPr>
          <w:rFonts w:ascii="Calibri" w:eastAsia="Times New Roman" w:hAnsi="Calibri" w:cs="Calibri"/>
          <w:color w:val="000000"/>
          <w:sz w:val="20"/>
          <w:szCs w:val="20"/>
          <w:lang w:eastAsia="es-ES"/>
        </w:rPr>
        <w:t xml:space="preserve"> a miembros distinguidos del magisterio, las letras y/o benefactores de la Educación Pública.</w:t>
      </w:r>
      <w:r w:rsidR="00836BEA">
        <w:rPr>
          <w:rFonts w:ascii="Calibri" w:eastAsia="Times New Roman" w:hAnsi="Calibri" w:cs="Calibri"/>
          <w:color w:val="000000"/>
          <w:sz w:val="20"/>
          <w:szCs w:val="20"/>
          <w:lang w:eastAsia="es-ES"/>
        </w:rPr>
        <w:t xml:space="preserve"> </w:t>
      </w:r>
      <w:r w:rsidR="00836BEA" w:rsidRPr="00836BEA">
        <w:rPr>
          <w:rFonts w:ascii="Calibri" w:eastAsia="Times New Roman" w:hAnsi="Calibri" w:cs="Calibri"/>
          <w:b/>
          <w:color w:val="000000"/>
          <w:sz w:val="20"/>
          <w:szCs w:val="20"/>
          <w:lang w:eastAsia="es-ES"/>
        </w:rPr>
        <w:t>Premio Puerto Vallarta “Teresa Barba Palomera”:</w:t>
      </w:r>
      <w:r w:rsidR="00836BEA" w:rsidRPr="00836BEA">
        <w:rPr>
          <w:rFonts w:ascii="Calibri" w:eastAsia="Times New Roman" w:hAnsi="Calibri" w:cs="Calibri"/>
          <w:color w:val="000000"/>
          <w:sz w:val="20"/>
          <w:szCs w:val="20"/>
          <w:lang w:eastAsia="es-ES"/>
        </w:rPr>
        <w:t xml:space="preserve"> a los distinguidos y destacados promotores de la cultura.</w:t>
      </w:r>
      <w:r w:rsidR="00836BEA">
        <w:rPr>
          <w:rFonts w:ascii="Calibri" w:eastAsia="Times New Roman" w:hAnsi="Calibri" w:cs="Calibri"/>
          <w:color w:val="000000"/>
          <w:sz w:val="20"/>
          <w:szCs w:val="20"/>
          <w:lang w:eastAsia="es-ES"/>
        </w:rPr>
        <w:t xml:space="preserve"> </w:t>
      </w:r>
      <w:r w:rsidR="00836BEA" w:rsidRPr="00836BEA">
        <w:rPr>
          <w:rFonts w:ascii="Calibri" w:eastAsia="Times New Roman" w:hAnsi="Calibri" w:cs="Calibri"/>
          <w:b/>
          <w:color w:val="000000"/>
          <w:sz w:val="20"/>
          <w:szCs w:val="20"/>
          <w:lang w:eastAsia="es-ES"/>
        </w:rPr>
        <w:t>Premio Puerto Vallarta “Jesús Palacios Robles”:</w:t>
      </w:r>
      <w:r w:rsidR="00836BEA" w:rsidRPr="00836BEA">
        <w:rPr>
          <w:rFonts w:ascii="Calibri" w:eastAsia="Times New Roman" w:hAnsi="Calibri" w:cs="Calibri"/>
          <w:color w:val="000000"/>
          <w:sz w:val="20"/>
          <w:szCs w:val="20"/>
          <w:lang w:eastAsia="es-ES"/>
        </w:rPr>
        <w:t xml:space="preserve"> a los ciudadanos que se distingan en grado sobresaliente, por sus servicios en la asistencia social.</w:t>
      </w:r>
      <w:r w:rsidR="00836BEA">
        <w:rPr>
          <w:rFonts w:ascii="Calibri" w:eastAsia="Times New Roman" w:hAnsi="Calibri" w:cs="Calibri"/>
          <w:color w:val="000000"/>
          <w:sz w:val="20"/>
          <w:szCs w:val="20"/>
          <w:lang w:eastAsia="es-ES"/>
        </w:rPr>
        <w:t xml:space="preserve"> </w:t>
      </w:r>
      <w:r w:rsidR="00836BEA" w:rsidRPr="00836BEA">
        <w:rPr>
          <w:rFonts w:ascii="Calibri" w:eastAsia="Times New Roman" w:hAnsi="Calibri" w:cs="Calibri"/>
          <w:b/>
          <w:color w:val="000000"/>
          <w:sz w:val="20"/>
          <w:szCs w:val="20"/>
          <w:lang w:eastAsia="es-ES"/>
        </w:rPr>
        <w:t xml:space="preserve">Premio Puerto Vallarta “Manuel Lepe Macedo”: </w:t>
      </w:r>
      <w:r w:rsidR="00836BEA" w:rsidRPr="00836BEA">
        <w:rPr>
          <w:rFonts w:ascii="Calibri" w:eastAsia="Times New Roman" w:hAnsi="Calibri" w:cs="Calibri"/>
          <w:color w:val="000000"/>
          <w:sz w:val="20"/>
          <w:szCs w:val="20"/>
          <w:lang w:eastAsia="es-ES"/>
        </w:rPr>
        <w:t>a quienes se hayan destacado en el campo de las Artes.</w:t>
      </w:r>
      <w:r w:rsidR="00836BEA">
        <w:rPr>
          <w:rFonts w:ascii="Calibri" w:eastAsia="Times New Roman" w:hAnsi="Calibri" w:cs="Calibri"/>
          <w:color w:val="000000"/>
          <w:sz w:val="20"/>
          <w:szCs w:val="20"/>
          <w:lang w:eastAsia="es-ES"/>
        </w:rPr>
        <w:t xml:space="preserve"> </w:t>
      </w:r>
      <w:r w:rsidR="00836BEA" w:rsidRPr="00836BEA">
        <w:rPr>
          <w:rFonts w:ascii="Calibri" w:eastAsia="Times New Roman" w:hAnsi="Calibri" w:cs="Calibri"/>
          <w:b/>
          <w:color w:val="000000"/>
          <w:sz w:val="20"/>
          <w:szCs w:val="20"/>
          <w:lang w:eastAsia="es-ES"/>
        </w:rPr>
        <w:t>Premio Puerto Vallarta “Francisco Medina Ascencio”:</w:t>
      </w:r>
      <w:r w:rsidR="00836BEA" w:rsidRPr="00836BEA">
        <w:rPr>
          <w:rFonts w:ascii="Calibri" w:eastAsia="Times New Roman" w:hAnsi="Calibri" w:cs="Calibri"/>
          <w:color w:val="000000"/>
          <w:sz w:val="20"/>
          <w:szCs w:val="20"/>
          <w:lang w:eastAsia="es-ES"/>
        </w:rPr>
        <w:t xml:space="preserve"> a los ciudadanos que se hayan distinguido en la promoción Turística de Puerto Vallarta. </w:t>
      </w:r>
      <w:r w:rsidR="00836BEA" w:rsidRPr="00836BEA">
        <w:rPr>
          <w:rFonts w:ascii="Calibri" w:eastAsia="Times New Roman" w:hAnsi="Calibri" w:cs="Calibri"/>
          <w:b/>
          <w:color w:val="000000"/>
          <w:sz w:val="20"/>
          <w:szCs w:val="20"/>
          <w:lang w:eastAsia="es-ES"/>
        </w:rPr>
        <w:t xml:space="preserve">Premio Puerto Vallarta “Guadalupe Sánchez Torres”: </w:t>
      </w:r>
      <w:r w:rsidR="00836BEA" w:rsidRPr="00836BEA">
        <w:rPr>
          <w:rFonts w:ascii="Calibri" w:eastAsia="Times New Roman" w:hAnsi="Calibri" w:cs="Calibri"/>
          <w:color w:val="000000"/>
          <w:sz w:val="20"/>
          <w:szCs w:val="20"/>
          <w:lang w:eastAsia="es-ES"/>
        </w:rPr>
        <w:t xml:space="preserve">a los ciudadanos que hayan sobresalido en el cuidado y conservación del medio ambiente. </w:t>
      </w:r>
      <w:r w:rsidR="00836BEA" w:rsidRPr="00836BEA">
        <w:rPr>
          <w:rFonts w:ascii="Calibri" w:eastAsia="Times New Roman" w:hAnsi="Calibri" w:cs="Calibri"/>
          <w:b/>
          <w:color w:val="000000"/>
          <w:sz w:val="20"/>
          <w:szCs w:val="20"/>
          <w:lang w:eastAsia="es-ES"/>
        </w:rPr>
        <w:t>Premio Puerto Vallarta “Alfonso Díaz Santos”:</w:t>
      </w:r>
      <w:r w:rsidR="00836BEA" w:rsidRPr="00836BEA">
        <w:rPr>
          <w:rFonts w:ascii="Calibri" w:eastAsia="Times New Roman" w:hAnsi="Calibri" w:cs="Calibri"/>
          <w:color w:val="000000"/>
          <w:sz w:val="20"/>
          <w:szCs w:val="20"/>
          <w:lang w:eastAsia="es-ES"/>
        </w:rPr>
        <w:t xml:space="preserve"> a los deportistas que se hayan hecho acreedores a la admiración, respeto y reconocimiento por sus méritos deportivos.</w:t>
      </w:r>
      <w:r w:rsidR="008F08DF">
        <w:rPr>
          <w:rFonts w:ascii="Calibri" w:eastAsia="Times New Roman" w:hAnsi="Calibri" w:cs="Calibri"/>
          <w:color w:val="000000"/>
          <w:sz w:val="20"/>
          <w:szCs w:val="20"/>
          <w:lang w:eastAsia="es-ES"/>
        </w:rPr>
        <w:t xml:space="preserve"> </w:t>
      </w:r>
      <w:r w:rsidR="00836BEA" w:rsidRPr="00836BEA">
        <w:rPr>
          <w:rFonts w:ascii="Calibri" w:eastAsia="Calibri" w:hAnsi="Calibri" w:cs="Calibri"/>
          <w:b/>
          <w:color w:val="000000"/>
          <w:sz w:val="20"/>
          <w:szCs w:val="20"/>
          <w:lang w:val="es-MX"/>
        </w:rPr>
        <w:t>Premio Puerto Vallarta “Agustín Flores Contreras”:</w:t>
      </w:r>
      <w:r w:rsidR="00836BEA" w:rsidRPr="00836BEA">
        <w:rPr>
          <w:rFonts w:ascii="Calibri" w:eastAsia="Calibri" w:hAnsi="Calibri" w:cs="Calibri"/>
          <w:color w:val="000000"/>
          <w:sz w:val="20"/>
          <w:szCs w:val="20"/>
          <w:lang w:val="es-MX"/>
        </w:rPr>
        <w:t xml:space="preserve"> a las personas físicas o jurídicas que hayan promovido el espíritu empresarial y el fomento económico.</w:t>
      </w:r>
      <w:r w:rsidR="008F08DF">
        <w:rPr>
          <w:rFonts w:ascii="Calibri" w:eastAsia="Calibri" w:hAnsi="Calibri" w:cs="Calibri"/>
          <w:color w:val="000000"/>
          <w:sz w:val="20"/>
          <w:szCs w:val="20"/>
          <w:lang w:val="es-MX"/>
        </w:rPr>
        <w:t xml:space="preserve"> </w:t>
      </w:r>
      <w:r w:rsidR="00836BEA">
        <w:rPr>
          <w:rFonts w:ascii="Calibri" w:eastAsia="Calibri" w:hAnsi="Calibri" w:cs="Calibri"/>
          <w:b/>
          <w:sz w:val="20"/>
          <w:szCs w:val="20"/>
          <w:lang w:val="es-MX"/>
        </w:rPr>
        <w:t xml:space="preserve">II. </w:t>
      </w:r>
      <w:r w:rsidR="00836BEA" w:rsidRPr="00836BEA">
        <w:rPr>
          <w:rFonts w:ascii="Calibri" w:eastAsia="Calibri" w:hAnsi="Calibri" w:cs="Calibri"/>
          <w:sz w:val="20"/>
          <w:szCs w:val="20"/>
          <w:lang w:val="es-MX"/>
        </w:rPr>
        <w:t xml:space="preserve">Que derivado de lo anterior el Pleno del Ayuntamiento de Constitucional de Puerto Vallarta, en sesión ordinaria celebrada el pasado 16 de abril 2026 dos mil seis, mediante el Acuerdo Edilicio número 0539 /2026, autorizó la expedición de la bases y términos de la convocatoria para el otorgamiento del “Premio Puerto Vallarta” en todas las modalidades, edición 2026, y se ordenó la publicación de la misma. </w:t>
      </w:r>
      <w:r w:rsidR="00836BEA" w:rsidRPr="00836BEA">
        <w:rPr>
          <w:rFonts w:ascii="Calibri" w:eastAsia="Calibri" w:hAnsi="Calibri" w:cs="Calibri"/>
          <w:b/>
          <w:sz w:val="20"/>
          <w:szCs w:val="20"/>
          <w:lang w:val="es-MX"/>
        </w:rPr>
        <w:t xml:space="preserve">III. </w:t>
      </w:r>
      <w:r w:rsidR="00836BEA" w:rsidRPr="00836BEA">
        <w:rPr>
          <w:rFonts w:ascii="Calibri" w:eastAsia="Calibri" w:hAnsi="Calibri" w:cs="Calibri"/>
          <w:sz w:val="20"/>
          <w:szCs w:val="20"/>
          <w:lang w:val="es-MX"/>
        </w:rPr>
        <w:t>Por consiguiente, del día 17 al 27 de abril del año que transcurre, se estuvieron recibiendo los expedientes de las personas candidatas para recibir el “Premio Puerto Vallarta” en todas sus modalidades, en sobre cerrado en la Oficina de Secretaría General ubicada en el Palacio Municipal, durante periodo que se contempla en el título tercero, fracción II de la convocatoria que fuera expedida para dichos efectos.</w:t>
      </w:r>
      <w:r w:rsidR="008F08DF">
        <w:rPr>
          <w:rFonts w:ascii="Calibri" w:eastAsia="Calibri" w:hAnsi="Calibri" w:cs="Calibri"/>
          <w:sz w:val="20"/>
          <w:szCs w:val="20"/>
          <w:lang w:val="es-MX"/>
        </w:rPr>
        <w:t xml:space="preserve"> </w:t>
      </w:r>
      <w:r w:rsidR="00836BEA">
        <w:rPr>
          <w:rFonts w:ascii="Calibri" w:eastAsia="Calibri" w:hAnsi="Calibri" w:cs="Calibri"/>
          <w:b/>
          <w:sz w:val="20"/>
          <w:szCs w:val="20"/>
          <w:lang w:val="es-MX"/>
        </w:rPr>
        <w:t xml:space="preserve">IV. </w:t>
      </w:r>
      <w:r w:rsidR="00836BEA" w:rsidRPr="00836BEA">
        <w:rPr>
          <w:rFonts w:ascii="Calibri" w:eastAsia="Calibri" w:hAnsi="Calibri" w:cs="Calibri"/>
          <w:sz w:val="20"/>
          <w:szCs w:val="20"/>
          <w:lang w:val="es-MX"/>
        </w:rPr>
        <w:t>Una vez fenecido el termino para recibir propuestas de los candidatos interesados en participar en la convocatoria del “Premio Puerto Vallarta” en todas sus modalidades, el Consejo Consultivo del “Premio Puerto Vallarta” en todas sus modalidades, en sesión celebrada el pasado viernes 08 de Mayo del presente año, el Secretario Técnico Consejo Consultivo y Secretario General de este Ayuntamiento, Abg. José Juan Velázquez Hernández, se informó a sus integrantes las propuestas recibidas, dando cuenta de un total de 08 propuestas recibidas de candidatos, correspondiendo éstas a:</w:t>
      </w:r>
    </w:p>
    <w:p w:rsidR="008F08DF" w:rsidRDefault="008F08DF" w:rsidP="008F08DF">
      <w:pPr>
        <w:spacing w:after="0" w:line="240" w:lineRule="auto"/>
        <w:jc w:val="both"/>
        <w:rPr>
          <w:rFonts w:ascii="Calibri" w:eastAsia="Calibri" w:hAnsi="Calibri" w:cs="Calibri"/>
          <w:sz w:val="20"/>
          <w:szCs w:val="20"/>
          <w:lang w:val="es-MX"/>
        </w:rPr>
      </w:pPr>
    </w:p>
    <w:tbl>
      <w:tblPr>
        <w:tblStyle w:val="Tablaconcuadrcula35"/>
        <w:tblW w:w="8505" w:type="dxa"/>
        <w:jc w:val="center"/>
        <w:tblLayout w:type="fixed"/>
        <w:tblLook w:val="04A0" w:firstRow="1" w:lastRow="0" w:firstColumn="1" w:lastColumn="0" w:noHBand="0" w:noVBand="1"/>
      </w:tblPr>
      <w:tblGrid>
        <w:gridCol w:w="425"/>
        <w:gridCol w:w="2126"/>
        <w:gridCol w:w="3544"/>
        <w:gridCol w:w="2410"/>
      </w:tblGrid>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b/>
                <w:sz w:val="18"/>
                <w:szCs w:val="18"/>
                <w:lang w:eastAsia="es-MX"/>
              </w:rPr>
            </w:pPr>
            <w:r w:rsidRPr="00836BEA">
              <w:rPr>
                <w:rFonts w:ascii="Calibri" w:eastAsia="Times New Roman" w:hAnsi="Calibri" w:cs="Calibri"/>
                <w:b/>
                <w:sz w:val="18"/>
                <w:szCs w:val="18"/>
                <w:lang w:eastAsia="es-MX"/>
              </w:rPr>
              <w:t>No</w:t>
            </w:r>
          </w:p>
        </w:tc>
        <w:tc>
          <w:tcPr>
            <w:tcW w:w="2126" w:type="dxa"/>
          </w:tcPr>
          <w:p w:rsidR="00836BEA" w:rsidRPr="00836BEA" w:rsidRDefault="00836BEA" w:rsidP="00836BEA">
            <w:pPr>
              <w:ind w:left="-108" w:right="49"/>
              <w:jc w:val="center"/>
              <w:rPr>
                <w:rFonts w:ascii="Calibri" w:eastAsia="Times New Roman" w:hAnsi="Calibri" w:cs="Calibri"/>
                <w:b/>
                <w:sz w:val="18"/>
                <w:szCs w:val="18"/>
                <w:lang w:eastAsia="es-MX"/>
              </w:rPr>
            </w:pPr>
            <w:r w:rsidRPr="00836BEA">
              <w:rPr>
                <w:rFonts w:ascii="Calibri" w:eastAsia="Times New Roman" w:hAnsi="Calibri" w:cs="Calibri"/>
                <w:b/>
                <w:sz w:val="18"/>
                <w:szCs w:val="18"/>
                <w:lang w:eastAsia="es-MX"/>
              </w:rPr>
              <w:t>Persona o Asociación Propuesta.</w:t>
            </w:r>
          </w:p>
        </w:tc>
        <w:tc>
          <w:tcPr>
            <w:tcW w:w="3544" w:type="dxa"/>
          </w:tcPr>
          <w:p w:rsidR="00836BEA" w:rsidRPr="00836BEA" w:rsidRDefault="00836BEA" w:rsidP="00836BEA">
            <w:pPr>
              <w:ind w:left="-108" w:right="49"/>
              <w:jc w:val="center"/>
              <w:rPr>
                <w:rFonts w:ascii="Calibri" w:eastAsia="Times New Roman" w:hAnsi="Calibri" w:cs="Calibri"/>
                <w:b/>
                <w:sz w:val="18"/>
                <w:szCs w:val="18"/>
                <w:lang w:eastAsia="es-MX"/>
              </w:rPr>
            </w:pPr>
            <w:r w:rsidRPr="00836BEA">
              <w:rPr>
                <w:rFonts w:ascii="Calibri" w:eastAsia="Times New Roman" w:hAnsi="Calibri" w:cs="Calibri"/>
                <w:b/>
                <w:sz w:val="18"/>
                <w:szCs w:val="18"/>
                <w:lang w:eastAsia="es-MX"/>
              </w:rPr>
              <w:t>Modalidad que aspira</w:t>
            </w:r>
          </w:p>
        </w:tc>
        <w:tc>
          <w:tcPr>
            <w:tcW w:w="2410" w:type="dxa"/>
          </w:tcPr>
          <w:p w:rsidR="00836BEA" w:rsidRPr="00836BEA" w:rsidRDefault="00836BEA" w:rsidP="00836BEA">
            <w:pPr>
              <w:ind w:left="-108" w:right="49"/>
              <w:jc w:val="both"/>
              <w:rPr>
                <w:rFonts w:ascii="Calibri" w:eastAsia="Times New Roman" w:hAnsi="Calibri" w:cs="Calibri"/>
                <w:b/>
                <w:sz w:val="18"/>
                <w:szCs w:val="18"/>
                <w:lang w:eastAsia="es-MX"/>
              </w:rPr>
            </w:pPr>
            <w:r w:rsidRPr="00836BEA">
              <w:rPr>
                <w:rFonts w:ascii="Calibri" w:eastAsia="Times New Roman" w:hAnsi="Calibri" w:cs="Calibri"/>
                <w:b/>
                <w:sz w:val="18"/>
                <w:szCs w:val="18"/>
                <w:lang w:eastAsia="es-MX"/>
              </w:rPr>
              <w:t>Fecha y hora de recepción</w:t>
            </w:r>
          </w:p>
        </w:tc>
      </w:tr>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1</w:t>
            </w: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w:t>
            </w:r>
          </w:p>
        </w:tc>
        <w:tc>
          <w:tcPr>
            <w:tcW w:w="2126" w:type="dxa"/>
          </w:tcPr>
          <w:p w:rsidR="00836BEA" w:rsidRPr="00836BEA" w:rsidRDefault="00836BEA" w:rsidP="00836BEA">
            <w:pPr>
              <w:ind w:right="49"/>
              <w:jc w:val="both"/>
              <w:rPr>
                <w:rFonts w:ascii="Calibri" w:eastAsia="Times New Roman" w:hAnsi="Calibri" w:cs="Calibri"/>
                <w:sz w:val="18"/>
                <w:szCs w:val="18"/>
                <w:lang w:val="pt-BR" w:eastAsia="es-MX"/>
              </w:rPr>
            </w:pPr>
            <w:r w:rsidRPr="00836BEA">
              <w:rPr>
                <w:rFonts w:ascii="Calibri" w:eastAsia="Times New Roman" w:hAnsi="Calibri" w:cs="Calibri"/>
                <w:sz w:val="18"/>
                <w:szCs w:val="18"/>
                <w:lang w:eastAsia="es-MX"/>
              </w:rPr>
              <w:t>C. Isela Mariscal Hernández</w:t>
            </w:r>
          </w:p>
          <w:p w:rsidR="00836BEA" w:rsidRPr="00836BEA" w:rsidRDefault="00836BEA" w:rsidP="00836BEA">
            <w:pPr>
              <w:ind w:right="49"/>
              <w:jc w:val="both"/>
              <w:rPr>
                <w:rFonts w:ascii="Calibri" w:eastAsia="Times New Roman" w:hAnsi="Calibri" w:cs="Calibri"/>
                <w:sz w:val="18"/>
                <w:szCs w:val="18"/>
                <w:lang w:val="pt-BR" w:eastAsia="es-MX"/>
              </w:rPr>
            </w:pPr>
          </w:p>
          <w:p w:rsidR="00836BEA" w:rsidRPr="00836BEA" w:rsidRDefault="00836BEA" w:rsidP="00836BEA">
            <w:pPr>
              <w:ind w:right="49"/>
              <w:jc w:val="both"/>
              <w:rPr>
                <w:rFonts w:ascii="Calibri" w:eastAsia="Times New Roman" w:hAnsi="Calibri" w:cs="Calibri"/>
                <w:sz w:val="18"/>
                <w:szCs w:val="18"/>
                <w:lang w:val="pt-BR" w:eastAsia="es-MX"/>
              </w:rPr>
            </w:pPr>
            <w:r w:rsidRPr="00836BEA">
              <w:rPr>
                <w:rFonts w:ascii="Calibri" w:eastAsia="Times New Roman" w:hAnsi="Calibri" w:cs="Calibri"/>
                <w:sz w:val="18"/>
                <w:szCs w:val="18"/>
                <w:lang w:val="pt-BR" w:eastAsia="es-MX"/>
              </w:rPr>
              <w:t>C. Jorge Guadalupe Bátiz Orozco</w:t>
            </w:r>
          </w:p>
        </w:tc>
        <w:tc>
          <w:tcPr>
            <w:tcW w:w="3544" w:type="dxa"/>
          </w:tcPr>
          <w:p w:rsidR="00836BEA" w:rsidRPr="00836BEA" w:rsidRDefault="00836BEA" w:rsidP="00836BEA">
            <w:pPr>
              <w:ind w:left="-108" w:right="49"/>
              <w:jc w:val="both"/>
              <w:rPr>
                <w:rFonts w:ascii="Calibri" w:eastAsia="Times New Roman" w:hAnsi="Calibri" w:cs="Calibri"/>
                <w:sz w:val="18"/>
                <w:szCs w:val="18"/>
                <w:lang w:val="pt-BR" w:eastAsia="es-MX"/>
              </w:rPr>
            </w:pPr>
            <w:r w:rsidRPr="00836BEA">
              <w:rPr>
                <w:rFonts w:ascii="Calibri" w:eastAsia="Times New Roman" w:hAnsi="Calibri" w:cs="Calibri"/>
                <w:sz w:val="18"/>
                <w:szCs w:val="18"/>
                <w:lang w:val="pt-BR" w:eastAsia="es-MX"/>
              </w:rPr>
              <w:t>“Teresa Barba Palomera” o “Manuel Lepe Macedo”</w:t>
            </w:r>
          </w:p>
          <w:p w:rsidR="00836BEA" w:rsidRPr="00836BEA" w:rsidRDefault="00836BEA" w:rsidP="00836BEA">
            <w:pPr>
              <w:ind w:left="-108" w:right="49"/>
              <w:jc w:val="both"/>
              <w:rPr>
                <w:rFonts w:ascii="Calibri" w:eastAsia="Times New Roman" w:hAnsi="Calibri" w:cs="Calibri"/>
                <w:sz w:val="18"/>
                <w:szCs w:val="18"/>
                <w:lang w:val="pt-BR" w:eastAsia="es-MX"/>
              </w:rPr>
            </w:pPr>
          </w:p>
          <w:p w:rsidR="00836BEA" w:rsidRPr="00836BEA" w:rsidRDefault="00836BEA" w:rsidP="00836BEA">
            <w:pPr>
              <w:ind w:left="-108" w:right="49"/>
              <w:jc w:val="center"/>
              <w:rPr>
                <w:rFonts w:ascii="Calibri" w:eastAsia="Times New Roman" w:hAnsi="Calibri" w:cs="Calibri"/>
                <w:sz w:val="18"/>
                <w:szCs w:val="18"/>
                <w:lang w:val="pt-BR" w:eastAsia="es-MX"/>
              </w:rPr>
            </w:pPr>
            <w:r w:rsidRPr="00836BEA">
              <w:rPr>
                <w:rFonts w:ascii="Calibri" w:eastAsia="Times New Roman" w:hAnsi="Calibri" w:cs="Calibri"/>
                <w:sz w:val="18"/>
                <w:szCs w:val="18"/>
                <w:lang w:val="pt-BR" w:eastAsia="es-MX"/>
              </w:rPr>
              <w:t>“Teresa Barba Palomera”</w:t>
            </w:r>
          </w:p>
        </w:tc>
        <w:tc>
          <w:tcPr>
            <w:tcW w:w="2410"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24-abril-2026, a las 09:51 hrs.</w:t>
            </w: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 abril-2026, a  las 12:38 hrs</w:t>
            </w:r>
          </w:p>
        </w:tc>
      </w:tr>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3</w:t>
            </w:r>
          </w:p>
        </w:tc>
        <w:tc>
          <w:tcPr>
            <w:tcW w:w="2126" w:type="dxa"/>
          </w:tcPr>
          <w:p w:rsidR="00836BEA" w:rsidRPr="00836BEA" w:rsidRDefault="00836BEA" w:rsidP="00836BEA">
            <w:pPr>
              <w:ind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C. Ana María Martínez Delgado</w:t>
            </w:r>
          </w:p>
        </w:tc>
        <w:tc>
          <w:tcPr>
            <w:tcW w:w="3544"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“Francisca Rodríguez Rodríguez”</w:t>
            </w:r>
          </w:p>
        </w:tc>
        <w:tc>
          <w:tcPr>
            <w:tcW w:w="2410" w:type="dxa"/>
          </w:tcPr>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27-abril-2026, a  las 12:23 hrs</w:t>
            </w:r>
          </w:p>
        </w:tc>
      </w:tr>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4</w:t>
            </w: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5</w:t>
            </w:r>
          </w:p>
        </w:tc>
        <w:tc>
          <w:tcPr>
            <w:tcW w:w="2126" w:type="dxa"/>
          </w:tcPr>
          <w:p w:rsidR="00836BEA" w:rsidRPr="00836BEA" w:rsidRDefault="00836BEA" w:rsidP="00836BEA">
            <w:pPr>
              <w:ind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C. Julián Ortega Estrada</w:t>
            </w:r>
          </w:p>
          <w:p w:rsidR="00836BEA" w:rsidRPr="00836BEA" w:rsidRDefault="00836BEA" w:rsidP="00836BEA">
            <w:pPr>
              <w:ind w:right="49"/>
              <w:rPr>
                <w:rFonts w:ascii="Calibri" w:eastAsia="Times New Roman" w:hAnsi="Calibri" w:cs="Calibri"/>
                <w:sz w:val="18"/>
                <w:szCs w:val="18"/>
                <w:lang w:eastAsia="es-MX"/>
              </w:rPr>
            </w:pPr>
          </w:p>
          <w:p w:rsidR="00836BEA" w:rsidRPr="00836BEA" w:rsidRDefault="00836BEA" w:rsidP="00836BEA">
            <w:pPr>
              <w:ind w:right="49"/>
              <w:rPr>
                <w:rFonts w:ascii="Calibri" w:eastAsia="Times New Roman" w:hAnsi="Calibri" w:cs="Calibri"/>
                <w:sz w:val="18"/>
                <w:szCs w:val="18"/>
                <w:lang w:eastAsia="es-MX"/>
              </w:rPr>
            </w:pPr>
          </w:p>
          <w:p w:rsidR="00836BEA" w:rsidRPr="00836BEA" w:rsidRDefault="00836BEA" w:rsidP="00836BEA">
            <w:pPr>
              <w:ind w:right="49"/>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Educación y Deportes para una Mejor Vida, A.C</w:t>
            </w:r>
          </w:p>
        </w:tc>
        <w:tc>
          <w:tcPr>
            <w:tcW w:w="3544"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“Alfonso Díaz Santos”</w:t>
            </w:r>
          </w:p>
          <w:p w:rsidR="00836BEA" w:rsidRPr="00836BEA" w:rsidRDefault="00836BEA" w:rsidP="00836BEA">
            <w:pPr>
              <w:ind w:left="-108" w:right="49"/>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“Alfonso Díaz Santos” o “Francisca Rodríguez Rodríguez”</w:t>
            </w:r>
          </w:p>
        </w:tc>
        <w:tc>
          <w:tcPr>
            <w:tcW w:w="2410" w:type="dxa"/>
          </w:tcPr>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24-bril- 2026, a las 15:00 hrs.</w:t>
            </w:r>
          </w:p>
          <w:p w:rsidR="00836BEA" w:rsidRPr="00836BEA" w:rsidRDefault="00836BEA" w:rsidP="00836BEA">
            <w:pPr>
              <w:ind w:left="-108" w:right="49"/>
              <w:jc w:val="both"/>
              <w:rPr>
                <w:rFonts w:ascii="Calibri" w:eastAsia="Times New Roman" w:hAnsi="Calibri" w:cs="Calibri"/>
                <w:sz w:val="18"/>
                <w:szCs w:val="18"/>
                <w:lang w:eastAsia="es-MX"/>
              </w:rPr>
            </w:pPr>
          </w:p>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 abril- 2026, a  las 13:17 hrs</w:t>
            </w:r>
          </w:p>
        </w:tc>
      </w:tr>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6</w:t>
            </w: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7</w:t>
            </w:r>
          </w:p>
        </w:tc>
        <w:tc>
          <w:tcPr>
            <w:tcW w:w="2126" w:type="dxa"/>
          </w:tcPr>
          <w:p w:rsidR="00836BEA" w:rsidRPr="00836BEA" w:rsidRDefault="00836BEA" w:rsidP="00836BEA">
            <w:pPr>
              <w:ind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Desarrollo Sustentable, Cultura y Conservación de Vida Silvestre Nakawe A.C</w:t>
            </w:r>
          </w:p>
          <w:p w:rsidR="00836BEA" w:rsidRPr="00836BEA" w:rsidRDefault="00836BEA" w:rsidP="00836BEA">
            <w:pPr>
              <w:ind w:right="49"/>
              <w:jc w:val="both"/>
              <w:rPr>
                <w:rFonts w:ascii="Calibri" w:eastAsia="Times New Roman" w:hAnsi="Calibri" w:cs="Calibri"/>
                <w:sz w:val="18"/>
                <w:szCs w:val="18"/>
                <w:lang w:eastAsia="es-MX"/>
              </w:rPr>
            </w:pPr>
          </w:p>
          <w:p w:rsidR="00836BEA" w:rsidRPr="00836BEA" w:rsidRDefault="00836BEA" w:rsidP="00836BEA">
            <w:pPr>
              <w:ind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C. María del Carmen  Anaya Corona</w:t>
            </w:r>
          </w:p>
        </w:tc>
        <w:tc>
          <w:tcPr>
            <w:tcW w:w="3544" w:type="dxa"/>
          </w:tcPr>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p>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“Guadalupe Sánchez Torres”</w:t>
            </w:r>
          </w:p>
        </w:tc>
        <w:tc>
          <w:tcPr>
            <w:tcW w:w="2410" w:type="dxa"/>
          </w:tcPr>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 abril-2026, a las 13:03 hrs</w:t>
            </w:r>
          </w:p>
          <w:p w:rsidR="00836BEA" w:rsidRPr="00836BEA" w:rsidRDefault="00836BEA" w:rsidP="00836BEA">
            <w:pPr>
              <w:ind w:left="-108" w:right="49"/>
              <w:jc w:val="both"/>
              <w:rPr>
                <w:rFonts w:ascii="Calibri" w:eastAsia="Times New Roman" w:hAnsi="Calibri" w:cs="Calibri"/>
                <w:sz w:val="18"/>
                <w:szCs w:val="18"/>
                <w:lang w:eastAsia="es-MX"/>
              </w:rPr>
            </w:pPr>
          </w:p>
          <w:p w:rsidR="00836BEA" w:rsidRPr="00836BEA" w:rsidRDefault="00836BEA" w:rsidP="00836BEA">
            <w:pPr>
              <w:ind w:left="-108" w:right="49"/>
              <w:jc w:val="both"/>
              <w:rPr>
                <w:rFonts w:ascii="Calibri" w:eastAsia="Times New Roman" w:hAnsi="Calibri" w:cs="Calibri"/>
                <w:sz w:val="18"/>
                <w:szCs w:val="18"/>
                <w:lang w:eastAsia="es-MX"/>
              </w:rPr>
            </w:pPr>
          </w:p>
          <w:p w:rsidR="00836BEA" w:rsidRPr="00836BEA" w:rsidRDefault="00836BEA" w:rsidP="00836BEA">
            <w:pPr>
              <w:ind w:left="-108" w:right="49"/>
              <w:jc w:val="both"/>
              <w:rPr>
                <w:rFonts w:ascii="Calibri" w:eastAsia="Times New Roman" w:hAnsi="Calibri" w:cs="Calibri"/>
                <w:sz w:val="18"/>
                <w:szCs w:val="18"/>
                <w:lang w:eastAsia="es-MX"/>
              </w:rPr>
            </w:pPr>
          </w:p>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 abril-2026, a  las 15:00 hrs</w:t>
            </w:r>
          </w:p>
        </w:tc>
      </w:tr>
      <w:tr w:rsidR="00836BEA" w:rsidRPr="00836BEA" w:rsidTr="008F08DF">
        <w:trPr>
          <w:jc w:val="center"/>
        </w:trPr>
        <w:tc>
          <w:tcPr>
            <w:tcW w:w="425" w:type="dxa"/>
          </w:tcPr>
          <w:p w:rsidR="00836BEA" w:rsidRPr="00836BEA" w:rsidRDefault="00836BEA" w:rsidP="00836BEA">
            <w:pPr>
              <w:ind w:left="-108" w:right="49"/>
              <w:jc w:val="center"/>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8</w:t>
            </w:r>
          </w:p>
        </w:tc>
        <w:tc>
          <w:tcPr>
            <w:tcW w:w="2126" w:type="dxa"/>
          </w:tcPr>
          <w:p w:rsidR="00836BEA" w:rsidRPr="00836BEA" w:rsidRDefault="00836BEA" w:rsidP="00836BEA">
            <w:pPr>
              <w:ind w:right="49"/>
              <w:jc w:val="both"/>
              <w:rPr>
                <w:rFonts w:ascii="Calibri" w:eastAsia="Times New Roman" w:hAnsi="Calibri" w:cs="Calibri"/>
                <w:sz w:val="18"/>
                <w:szCs w:val="18"/>
                <w:lang w:val="pt-BR" w:eastAsia="es-MX"/>
              </w:rPr>
            </w:pPr>
            <w:r w:rsidRPr="00836BEA">
              <w:rPr>
                <w:rFonts w:ascii="Calibri" w:eastAsia="Times New Roman" w:hAnsi="Calibri" w:cs="Calibri"/>
                <w:sz w:val="18"/>
                <w:szCs w:val="18"/>
                <w:lang w:val="pt-BR" w:eastAsia="es-MX"/>
              </w:rPr>
              <w:t>C. Maria Matilde Covarrubias Sánchez</w:t>
            </w:r>
          </w:p>
        </w:tc>
        <w:tc>
          <w:tcPr>
            <w:tcW w:w="3544" w:type="dxa"/>
          </w:tcPr>
          <w:p w:rsidR="00836BEA" w:rsidRPr="00836BEA" w:rsidRDefault="00836BEA" w:rsidP="00836BEA">
            <w:pPr>
              <w:ind w:left="-108" w:right="49"/>
              <w:jc w:val="center"/>
              <w:rPr>
                <w:rFonts w:ascii="Calibri" w:eastAsia="Times New Roman" w:hAnsi="Calibri" w:cs="Calibri"/>
                <w:sz w:val="18"/>
                <w:szCs w:val="18"/>
                <w:lang w:val="pt-BR" w:eastAsia="es-MX"/>
              </w:rPr>
            </w:pPr>
            <w:r w:rsidRPr="00836BEA">
              <w:rPr>
                <w:rFonts w:ascii="Calibri" w:eastAsia="Times New Roman" w:hAnsi="Calibri" w:cs="Calibri"/>
                <w:sz w:val="18"/>
                <w:szCs w:val="18"/>
                <w:lang w:val="pt-BR" w:eastAsia="es-MX"/>
              </w:rPr>
              <w:t>“Manuel Lepe Macedo”</w:t>
            </w:r>
          </w:p>
        </w:tc>
        <w:tc>
          <w:tcPr>
            <w:tcW w:w="2410" w:type="dxa"/>
          </w:tcPr>
          <w:p w:rsidR="00836BEA" w:rsidRPr="00836BEA" w:rsidRDefault="00836BEA" w:rsidP="00836BEA">
            <w:pPr>
              <w:ind w:left="-108" w:right="49"/>
              <w:jc w:val="both"/>
              <w:rPr>
                <w:rFonts w:ascii="Calibri" w:eastAsia="Times New Roman" w:hAnsi="Calibri" w:cs="Calibri"/>
                <w:sz w:val="18"/>
                <w:szCs w:val="18"/>
                <w:lang w:eastAsia="es-MX"/>
              </w:rPr>
            </w:pPr>
            <w:r w:rsidRPr="00836BEA">
              <w:rPr>
                <w:rFonts w:ascii="Calibri" w:eastAsia="Times New Roman" w:hAnsi="Calibri" w:cs="Calibri"/>
                <w:sz w:val="18"/>
                <w:szCs w:val="18"/>
                <w:lang w:eastAsia="es-MX"/>
              </w:rPr>
              <w:t>27- abril-2026, a  las 15:00 hrs</w:t>
            </w:r>
          </w:p>
        </w:tc>
      </w:tr>
    </w:tbl>
    <w:p w:rsidR="00836BEA" w:rsidRPr="00836BEA" w:rsidRDefault="00836BEA" w:rsidP="00836BEA">
      <w:pPr>
        <w:spacing w:after="0" w:line="240" w:lineRule="auto"/>
        <w:ind w:right="49"/>
        <w:jc w:val="both"/>
        <w:rPr>
          <w:rFonts w:ascii="Calibri" w:eastAsia="Calibri" w:hAnsi="Calibri" w:cs="Calibri"/>
          <w:sz w:val="16"/>
          <w:szCs w:val="16"/>
          <w:lang w:val="es-MX"/>
        </w:rPr>
      </w:pPr>
    </w:p>
    <w:p w:rsidR="00836BEA" w:rsidRPr="00836BEA" w:rsidRDefault="00836BEA" w:rsidP="008F08DF">
      <w:pPr>
        <w:spacing w:after="0" w:line="360" w:lineRule="auto"/>
        <w:ind w:right="51"/>
        <w:jc w:val="both"/>
        <w:rPr>
          <w:rFonts w:ascii="Calibri" w:eastAsia="Calibri" w:hAnsi="Calibri" w:cs="Calibri"/>
          <w:sz w:val="20"/>
          <w:szCs w:val="20"/>
          <w:lang w:val="es-MX"/>
        </w:rPr>
      </w:pPr>
      <w:r w:rsidRPr="00836BEA">
        <w:rPr>
          <w:rFonts w:ascii="Calibri" w:eastAsia="Calibri" w:hAnsi="Calibri" w:cs="Calibri"/>
          <w:sz w:val="20"/>
          <w:szCs w:val="20"/>
          <w:lang w:val="es-MX"/>
        </w:rPr>
        <w:t xml:space="preserve">Asimismo, en la sesión antes mencionada, y una vez analizados los expedientes por los integrantes del consejo consultivo, se tuvo a bien </w:t>
      </w:r>
      <w:r w:rsidRPr="00836BEA">
        <w:rPr>
          <w:rFonts w:ascii="Calibri" w:eastAsia="Calibri" w:hAnsi="Calibri" w:cs="Calibri"/>
          <w:b/>
          <w:sz w:val="20"/>
          <w:szCs w:val="20"/>
          <w:lang w:val="es-MX"/>
        </w:rPr>
        <w:t>aprobar a los</w:t>
      </w:r>
      <w:r w:rsidRPr="00836BEA">
        <w:rPr>
          <w:rFonts w:ascii="Calibri" w:eastAsia="Calibri" w:hAnsi="Calibri" w:cs="Calibri"/>
          <w:sz w:val="20"/>
          <w:szCs w:val="20"/>
          <w:lang w:val="es-MX"/>
        </w:rPr>
        <w:t xml:space="preserve"> </w:t>
      </w:r>
      <w:r w:rsidRPr="00836BEA">
        <w:rPr>
          <w:rFonts w:ascii="Calibri" w:eastAsia="Calibri" w:hAnsi="Calibri" w:cs="Calibri"/>
          <w:b/>
          <w:sz w:val="20"/>
          <w:szCs w:val="20"/>
          <w:lang w:val="es-MX"/>
        </w:rPr>
        <w:t>ganadores</w:t>
      </w:r>
      <w:r w:rsidRPr="00836BEA">
        <w:rPr>
          <w:rFonts w:ascii="Calibri" w:eastAsia="Calibri" w:hAnsi="Calibri" w:cs="Calibri"/>
          <w:sz w:val="20"/>
          <w:szCs w:val="20"/>
          <w:lang w:val="es-MX"/>
        </w:rPr>
        <w:t xml:space="preserve"> </w:t>
      </w:r>
      <w:r w:rsidRPr="00836BEA">
        <w:rPr>
          <w:rFonts w:ascii="Calibri" w:eastAsia="Calibri" w:hAnsi="Calibri" w:cs="Calibri"/>
          <w:b/>
          <w:sz w:val="20"/>
          <w:szCs w:val="20"/>
          <w:lang w:val="es-MX"/>
        </w:rPr>
        <w:t>del “Premio Puerto Vallarta”, 2026</w:t>
      </w:r>
      <w:r w:rsidRPr="00836BEA">
        <w:rPr>
          <w:rFonts w:ascii="Calibri" w:eastAsia="Calibri" w:hAnsi="Calibri" w:cs="Calibri"/>
          <w:sz w:val="20"/>
          <w:szCs w:val="20"/>
          <w:lang w:val="es-MX"/>
        </w:rPr>
        <w:t xml:space="preserve"> en las modalidades que a continuación se señalan:</w:t>
      </w:r>
    </w:p>
    <w:p w:rsidR="00836BEA" w:rsidRPr="00836BEA" w:rsidRDefault="00836BEA" w:rsidP="00836BEA">
      <w:pPr>
        <w:spacing w:after="0" w:line="240" w:lineRule="auto"/>
        <w:ind w:right="49"/>
        <w:jc w:val="both"/>
        <w:rPr>
          <w:rFonts w:ascii="Calibri" w:eastAsia="Calibri" w:hAnsi="Calibri" w:cs="Calibri"/>
          <w:sz w:val="20"/>
          <w:szCs w:val="20"/>
          <w:lang w:val="es-MX"/>
        </w:rPr>
      </w:pPr>
    </w:p>
    <w:tbl>
      <w:tblPr>
        <w:tblStyle w:val="Tablaconcuadrcula34"/>
        <w:tblW w:w="8221" w:type="dxa"/>
        <w:jc w:val="center"/>
        <w:tblLook w:val="04A0" w:firstRow="1" w:lastRow="0" w:firstColumn="1" w:lastColumn="0" w:noHBand="0" w:noVBand="1"/>
      </w:tblPr>
      <w:tblGrid>
        <w:gridCol w:w="587"/>
        <w:gridCol w:w="4232"/>
        <w:gridCol w:w="3402"/>
      </w:tblGrid>
      <w:tr w:rsidR="00836BEA" w:rsidRPr="00836BEA" w:rsidTr="008F08DF">
        <w:trPr>
          <w:jc w:val="center"/>
        </w:trPr>
        <w:tc>
          <w:tcPr>
            <w:tcW w:w="8221" w:type="dxa"/>
            <w:gridSpan w:val="3"/>
          </w:tcPr>
          <w:p w:rsidR="00836BEA" w:rsidRPr="00836BEA" w:rsidRDefault="00836BEA" w:rsidP="00836BEA">
            <w:pPr>
              <w:ind w:right="49"/>
              <w:jc w:val="center"/>
              <w:rPr>
                <w:rFonts w:ascii="Calibri" w:eastAsia="Calibri" w:hAnsi="Calibri" w:cs="Calibri"/>
                <w:b/>
                <w:sz w:val="20"/>
                <w:szCs w:val="20"/>
              </w:rPr>
            </w:pPr>
            <w:r w:rsidRPr="00836BEA">
              <w:rPr>
                <w:rFonts w:ascii="Calibri" w:eastAsia="Calibri" w:hAnsi="Calibri" w:cs="Calibri"/>
                <w:b/>
                <w:sz w:val="20"/>
                <w:szCs w:val="20"/>
              </w:rPr>
              <w:lastRenderedPageBreak/>
              <w:t>“Premio Puerto Vallarta” en todas sus modalidades, edición 2026</w:t>
            </w:r>
          </w:p>
        </w:tc>
      </w:tr>
      <w:tr w:rsidR="00836BEA" w:rsidRPr="00836BEA" w:rsidTr="008F08DF">
        <w:trPr>
          <w:jc w:val="center"/>
        </w:trPr>
        <w:tc>
          <w:tcPr>
            <w:tcW w:w="587" w:type="dxa"/>
          </w:tcPr>
          <w:p w:rsidR="00836BEA" w:rsidRPr="00836BEA" w:rsidRDefault="00836BEA" w:rsidP="00836BEA">
            <w:pPr>
              <w:ind w:right="49"/>
              <w:jc w:val="both"/>
              <w:rPr>
                <w:rFonts w:ascii="Calibri" w:eastAsia="Calibri" w:hAnsi="Calibri" w:cs="Calibri"/>
                <w:b/>
                <w:sz w:val="20"/>
                <w:szCs w:val="20"/>
              </w:rPr>
            </w:pPr>
            <w:r w:rsidRPr="00836BEA">
              <w:rPr>
                <w:rFonts w:ascii="Calibri" w:eastAsia="Calibri" w:hAnsi="Calibri" w:cs="Calibri"/>
                <w:b/>
                <w:sz w:val="20"/>
                <w:szCs w:val="20"/>
              </w:rPr>
              <w:t>No.</w:t>
            </w:r>
          </w:p>
        </w:tc>
        <w:tc>
          <w:tcPr>
            <w:tcW w:w="423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HP Simplified Jpan Light" w:hAnsi="Calibri" w:cs="Calibri"/>
                <w:b/>
                <w:sz w:val="20"/>
                <w:szCs w:val="20"/>
              </w:rPr>
              <w:t>Nombre</w:t>
            </w:r>
          </w:p>
        </w:tc>
        <w:tc>
          <w:tcPr>
            <w:tcW w:w="340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HP Simplified Jpan Light" w:hAnsi="Calibri" w:cs="Calibri"/>
                <w:b/>
                <w:sz w:val="20"/>
                <w:szCs w:val="20"/>
              </w:rPr>
              <w:t>Modalidad del Premio</w:t>
            </w:r>
          </w:p>
        </w:tc>
      </w:tr>
      <w:tr w:rsidR="00836BEA" w:rsidRPr="00836BEA" w:rsidTr="008F08DF">
        <w:trPr>
          <w:jc w:val="center"/>
        </w:trPr>
        <w:tc>
          <w:tcPr>
            <w:tcW w:w="587"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Calibri" w:hAnsi="Calibri" w:cs="Calibri"/>
                <w:sz w:val="20"/>
                <w:szCs w:val="20"/>
              </w:rPr>
              <w:t>1</w:t>
            </w:r>
          </w:p>
        </w:tc>
        <w:tc>
          <w:tcPr>
            <w:tcW w:w="423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lang w:eastAsia="es-MX"/>
              </w:rPr>
              <w:t>C. Isela Mariscal Hernández</w:t>
            </w:r>
          </w:p>
        </w:tc>
        <w:tc>
          <w:tcPr>
            <w:tcW w:w="3402" w:type="dxa"/>
          </w:tcPr>
          <w:p w:rsidR="00836BEA" w:rsidRPr="00836BEA" w:rsidRDefault="00836BEA" w:rsidP="00836BEA">
            <w:pPr>
              <w:ind w:right="49"/>
              <w:jc w:val="center"/>
              <w:rPr>
                <w:rFonts w:ascii="Calibri" w:eastAsia="Times New Roman" w:hAnsi="Calibri" w:cs="Calibri"/>
                <w:sz w:val="20"/>
                <w:szCs w:val="20"/>
              </w:rPr>
            </w:pPr>
            <w:r w:rsidRPr="00836BEA">
              <w:rPr>
                <w:rFonts w:ascii="Calibri" w:eastAsia="Times New Roman" w:hAnsi="Calibri" w:cs="Calibri"/>
                <w:sz w:val="20"/>
                <w:szCs w:val="20"/>
              </w:rPr>
              <w:t>“Teresa Barba Palomera”</w:t>
            </w:r>
          </w:p>
        </w:tc>
      </w:tr>
      <w:tr w:rsidR="00836BEA" w:rsidRPr="00836BEA" w:rsidTr="008F08DF">
        <w:trPr>
          <w:jc w:val="center"/>
        </w:trPr>
        <w:tc>
          <w:tcPr>
            <w:tcW w:w="587"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Calibri" w:hAnsi="Calibri" w:cs="Calibri"/>
                <w:sz w:val="20"/>
                <w:szCs w:val="20"/>
              </w:rPr>
              <w:t>2</w:t>
            </w:r>
          </w:p>
        </w:tc>
        <w:tc>
          <w:tcPr>
            <w:tcW w:w="423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lang w:eastAsia="es-MX"/>
              </w:rPr>
              <w:t>C. Ana María Martínez Delgado</w:t>
            </w:r>
          </w:p>
        </w:tc>
        <w:tc>
          <w:tcPr>
            <w:tcW w:w="340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rPr>
              <w:t>“Francisca Rodríguez Rodríguez”</w:t>
            </w:r>
          </w:p>
        </w:tc>
      </w:tr>
      <w:tr w:rsidR="00836BEA" w:rsidRPr="00836BEA" w:rsidTr="008F08DF">
        <w:trPr>
          <w:jc w:val="center"/>
        </w:trPr>
        <w:tc>
          <w:tcPr>
            <w:tcW w:w="587"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Calibri" w:hAnsi="Calibri" w:cs="Calibri"/>
                <w:sz w:val="20"/>
                <w:szCs w:val="20"/>
              </w:rPr>
              <w:t>3</w:t>
            </w:r>
          </w:p>
        </w:tc>
        <w:tc>
          <w:tcPr>
            <w:tcW w:w="423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lang w:eastAsia="es-MX"/>
              </w:rPr>
              <w:t>Desarrollo Sustentable, Cultura y   Conservación de Vida Silvestre Nakawe A.C</w:t>
            </w:r>
          </w:p>
        </w:tc>
        <w:tc>
          <w:tcPr>
            <w:tcW w:w="340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rPr>
              <w:t>“Guadalupe Sánchez Torres”</w:t>
            </w:r>
          </w:p>
        </w:tc>
      </w:tr>
      <w:tr w:rsidR="00836BEA" w:rsidRPr="00836BEA" w:rsidTr="008F08DF">
        <w:trPr>
          <w:jc w:val="center"/>
        </w:trPr>
        <w:tc>
          <w:tcPr>
            <w:tcW w:w="587"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Calibri" w:hAnsi="Calibri" w:cs="Calibri"/>
                <w:sz w:val="20"/>
                <w:szCs w:val="20"/>
              </w:rPr>
              <w:t>4</w:t>
            </w:r>
          </w:p>
        </w:tc>
        <w:tc>
          <w:tcPr>
            <w:tcW w:w="4232" w:type="dxa"/>
          </w:tcPr>
          <w:p w:rsidR="00836BEA" w:rsidRPr="00836BEA" w:rsidRDefault="00836BEA" w:rsidP="00836BEA">
            <w:pPr>
              <w:ind w:right="49"/>
              <w:jc w:val="center"/>
              <w:rPr>
                <w:rFonts w:ascii="Calibri" w:eastAsia="Calibri" w:hAnsi="Calibri" w:cs="Calibri"/>
                <w:sz w:val="20"/>
                <w:szCs w:val="20"/>
                <w:lang w:val="pt-BR"/>
              </w:rPr>
            </w:pPr>
            <w:r w:rsidRPr="00836BEA">
              <w:rPr>
                <w:rFonts w:ascii="Calibri" w:eastAsia="Times New Roman" w:hAnsi="Calibri" w:cs="Calibri"/>
                <w:sz w:val="20"/>
                <w:szCs w:val="20"/>
                <w:lang w:val="pt-BR" w:eastAsia="es-MX"/>
              </w:rPr>
              <w:t>C. María Matilde Covarrubias Sánchez</w:t>
            </w:r>
          </w:p>
        </w:tc>
        <w:tc>
          <w:tcPr>
            <w:tcW w:w="3402" w:type="dxa"/>
          </w:tcPr>
          <w:p w:rsidR="00836BEA" w:rsidRPr="00836BEA" w:rsidRDefault="00836BEA" w:rsidP="00836BEA">
            <w:pPr>
              <w:ind w:right="49"/>
              <w:jc w:val="center"/>
              <w:rPr>
                <w:rFonts w:ascii="Calibri" w:eastAsia="Calibri" w:hAnsi="Calibri" w:cs="Calibri"/>
                <w:sz w:val="20"/>
                <w:szCs w:val="20"/>
                <w:lang w:val="pt-BR"/>
              </w:rPr>
            </w:pPr>
            <w:r w:rsidRPr="00836BEA">
              <w:rPr>
                <w:rFonts w:ascii="Calibri" w:eastAsia="Times New Roman" w:hAnsi="Calibri" w:cs="Calibri"/>
                <w:sz w:val="20"/>
                <w:szCs w:val="20"/>
                <w:lang w:val="pt-BR"/>
              </w:rPr>
              <w:t>“Manuel Lepe Macedo”</w:t>
            </w:r>
          </w:p>
        </w:tc>
      </w:tr>
      <w:tr w:rsidR="00836BEA" w:rsidRPr="00836BEA" w:rsidTr="008F08DF">
        <w:trPr>
          <w:jc w:val="center"/>
        </w:trPr>
        <w:tc>
          <w:tcPr>
            <w:tcW w:w="587"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Calibri" w:hAnsi="Calibri" w:cs="Calibri"/>
                <w:sz w:val="20"/>
                <w:szCs w:val="20"/>
              </w:rPr>
              <w:t>5</w:t>
            </w:r>
          </w:p>
        </w:tc>
        <w:tc>
          <w:tcPr>
            <w:tcW w:w="423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lang w:eastAsia="es-MX"/>
              </w:rPr>
              <w:t>C. María del Carmen  Anaya Corona</w:t>
            </w:r>
          </w:p>
        </w:tc>
        <w:tc>
          <w:tcPr>
            <w:tcW w:w="3402" w:type="dxa"/>
          </w:tcPr>
          <w:p w:rsidR="00836BEA" w:rsidRPr="00836BEA" w:rsidRDefault="00836BEA" w:rsidP="00836BEA">
            <w:pPr>
              <w:ind w:right="49"/>
              <w:jc w:val="center"/>
              <w:rPr>
                <w:rFonts w:ascii="Calibri" w:eastAsia="Calibri" w:hAnsi="Calibri" w:cs="Calibri"/>
                <w:sz w:val="20"/>
                <w:szCs w:val="20"/>
              </w:rPr>
            </w:pPr>
            <w:r w:rsidRPr="00836BEA">
              <w:rPr>
                <w:rFonts w:ascii="Calibri" w:eastAsia="Times New Roman" w:hAnsi="Calibri" w:cs="Calibri"/>
                <w:sz w:val="20"/>
                <w:szCs w:val="20"/>
              </w:rPr>
              <w:t>“Ignacio Luis Vallarta Ogazón”</w:t>
            </w:r>
          </w:p>
        </w:tc>
      </w:tr>
    </w:tbl>
    <w:p w:rsidR="00836BEA" w:rsidRPr="00836BEA" w:rsidRDefault="00836BEA" w:rsidP="00836BEA">
      <w:pPr>
        <w:tabs>
          <w:tab w:val="left" w:pos="4950"/>
        </w:tabs>
        <w:spacing w:after="0" w:line="240" w:lineRule="auto"/>
        <w:ind w:right="49"/>
        <w:contextualSpacing/>
        <w:jc w:val="both"/>
        <w:rPr>
          <w:rFonts w:ascii="Calibri" w:eastAsia="Calibri" w:hAnsi="Calibri" w:cs="Calibri"/>
          <w:sz w:val="20"/>
          <w:szCs w:val="20"/>
          <w:lang w:val="es-MX"/>
        </w:rPr>
      </w:pPr>
      <w:r w:rsidRPr="00836BEA">
        <w:rPr>
          <w:rFonts w:ascii="Calibri" w:eastAsia="Calibri" w:hAnsi="Calibri" w:cs="Calibri"/>
          <w:sz w:val="20"/>
          <w:szCs w:val="20"/>
          <w:lang w:val="es-MX"/>
        </w:rPr>
        <w:t xml:space="preserve">       </w:t>
      </w:r>
    </w:p>
    <w:p w:rsidR="00836BEA" w:rsidRPr="00836BEA" w:rsidRDefault="00836BEA" w:rsidP="008F08DF">
      <w:pPr>
        <w:spacing w:after="0" w:line="360" w:lineRule="auto"/>
        <w:ind w:right="51"/>
        <w:contextualSpacing/>
        <w:jc w:val="both"/>
        <w:rPr>
          <w:rFonts w:ascii="Calibri" w:eastAsia="Calibri" w:hAnsi="Calibri" w:cs="Calibri"/>
          <w:sz w:val="20"/>
          <w:szCs w:val="20"/>
          <w:lang w:val="es-MX"/>
        </w:rPr>
      </w:pPr>
      <w:r w:rsidRPr="00836BEA">
        <w:rPr>
          <w:rFonts w:ascii="Calibri" w:eastAsia="Calibri" w:hAnsi="Calibri" w:cs="Calibri"/>
          <w:b/>
          <w:sz w:val="20"/>
          <w:szCs w:val="20"/>
          <w:lang w:val="es-MX"/>
        </w:rPr>
        <w:t>CONSIDERACIONES:</w:t>
      </w:r>
      <w:r w:rsidR="008F08DF">
        <w:rPr>
          <w:rFonts w:ascii="Calibri" w:eastAsia="Calibri" w:hAnsi="Calibri" w:cs="Calibri"/>
          <w:b/>
          <w:sz w:val="20"/>
          <w:szCs w:val="20"/>
          <w:lang w:val="es-MX"/>
        </w:rPr>
        <w:t xml:space="preserve"> </w:t>
      </w:r>
      <w:r w:rsidRPr="00836BEA">
        <w:rPr>
          <w:rFonts w:ascii="Calibri" w:eastAsia="Calibri" w:hAnsi="Calibri" w:cs="Calibri"/>
          <w:sz w:val="20"/>
          <w:szCs w:val="20"/>
          <w:lang w:val="es-MX"/>
        </w:rPr>
        <w:t>En concordancia con lo antes expuesto, y de conformidad con lo estipulado en el artículo 11, fracción IV del Reglamento para el Otorgamiento del “Premio Puerto Vallarta” en todas sus modalidades, establece que los integrantes del consejo Consultivo, analizarán los expedientes de los candidatos y proponer al Ayuntamiento quienes serán los acreedores del “Premio Puerto Vallarta” en cualquier modalidad.</w:t>
      </w:r>
      <w:r w:rsidR="008F08DF">
        <w:rPr>
          <w:rFonts w:ascii="Calibri" w:eastAsia="Calibri" w:hAnsi="Calibri" w:cs="Calibri"/>
          <w:sz w:val="20"/>
          <w:szCs w:val="20"/>
          <w:lang w:val="es-MX"/>
        </w:rPr>
        <w:t xml:space="preserve"> </w:t>
      </w:r>
      <w:r w:rsidRPr="00836BEA">
        <w:rPr>
          <w:rFonts w:ascii="Calibri" w:eastAsia="Calibri" w:hAnsi="Calibri" w:cs="Calibri"/>
          <w:sz w:val="20"/>
          <w:szCs w:val="20"/>
          <w:lang w:val="es-MX"/>
        </w:rPr>
        <w:t>En armonía con lo anterior, el mismo ordenamiento municipal, contempla que el “Premio Puerto Vallarta” en todas sus modalidades, será otorgado con base a la  propuesta emitida por el Consejo Consultivo y mediante acuerdo aprobado por el Pleno del Ayuntamiento. En ese mismo sentido,  el propio Reglamento para el Otorgamiento del” Premio Puerto Vallarta” en todas sus modalidades, señala que el “Premio Puerto Vallarta” en todas sus modalidades, se otorgará el día treinta y uno de Mayo en Sesión Solemne de Ayuntamiento, mismo que consistirá en la entrega de un pergamino donde se asiente el Acuerdo del Ayuntamiento con la firma de todos los Integrantes del Pleno de Ayuntamiento de Puerto Vallarta, Jalisco, en el que se le reconozca a la persona galardonada, la importancia y relevancia de las labores realizadas, declarándosele como “HIJO (a) ILUSTRE VALLARTENSE” si es nacido en el municipio, e “HIJO (a)  ADOPTIVO (a)  VALLARTENSE” si no es nacido (a) en el Municipio, así como l</w:t>
      </w:r>
      <w:r w:rsidRPr="00836BEA">
        <w:rPr>
          <w:rFonts w:ascii="Calibri" w:eastAsia="Calibri" w:hAnsi="Calibri" w:cs="Calibri"/>
          <w:color w:val="000000"/>
          <w:sz w:val="20"/>
          <w:szCs w:val="20"/>
        </w:rPr>
        <w:t>a entrega de una medalla de alta calidad, que contendrá al frente el Escudo Heráldico de la ciudad con la leyenda de las fechas a festejar de los aniversarios de la fundación del municipio y ciudad de Puerto Vallarta, y al reverso, el nombre de la persona que se hizo acreedora a dicho galardón.</w:t>
      </w:r>
      <w:r w:rsidR="008F08DF">
        <w:rPr>
          <w:rFonts w:ascii="Calibri" w:eastAsia="Calibri" w:hAnsi="Calibri" w:cs="Calibri"/>
          <w:color w:val="000000"/>
          <w:sz w:val="20"/>
          <w:szCs w:val="20"/>
        </w:rPr>
        <w:t xml:space="preserve"> </w:t>
      </w:r>
      <w:r w:rsidRPr="00836BEA">
        <w:rPr>
          <w:rFonts w:ascii="Calibri" w:eastAsia="Calibri" w:hAnsi="Calibri" w:cs="Calibri"/>
          <w:b/>
          <w:sz w:val="20"/>
          <w:szCs w:val="20"/>
          <w:lang w:val="es-MX"/>
        </w:rPr>
        <w:t>MARCO NORMATIVO:</w:t>
      </w:r>
      <w:r w:rsidR="008F08DF">
        <w:rPr>
          <w:rFonts w:ascii="Calibri" w:eastAsia="Calibri" w:hAnsi="Calibri" w:cs="Calibri"/>
          <w:b/>
          <w:sz w:val="20"/>
          <w:szCs w:val="20"/>
          <w:lang w:val="es-MX"/>
        </w:rPr>
        <w:t xml:space="preserve"> </w:t>
      </w:r>
      <w:r w:rsidRPr="00836BEA">
        <w:rPr>
          <w:rFonts w:ascii="Calibri" w:eastAsia="Calibri" w:hAnsi="Calibri" w:cs="Calibri"/>
          <w:sz w:val="20"/>
          <w:szCs w:val="20"/>
          <w:lang w:val="es-MX"/>
        </w:rPr>
        <w:t xml:space="preserve">El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Pr="00836BEA">
        <w:rPr>
          <w:rFonts w:ascii="Calibri" w:eastAsia="Arial" w:hAnsi="Calibri" w:cs="Calibri"/>
          <w:bCs/>
          <w:sz w:val="20"/>
          <w:szCs w:val="20"/>
          <w:lang w:val="es-MX"/>
        </w:rPr>
        <w:t xml:space="preserve">Constitución Política del Estado Libre y Soberano de Jalisco, </w:t>
      </w:r>
      <w:r w:rsidRPr="00836BEA">
        <w:rPr>
          <w:rFonts w:ascii="Calibri" w:eastAsia="Arial" w:hAnsi="Calibri" w:cs="Calibri"/>
          <w:sz w:val="20"/>
          <w:szCs w:val="20"/>
          <w:lang w:val="es-MX"/>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Por su parte, el artículo 37 fracción II, primer párrafo, de la Ley del Gobierno y la Administración Pública Municipal del Estado de Jalisco, señala como obligación del Ayuntamiento el aprobar y aplicar el presupuesto de egresos, bandos de policía y buen gobierno, reglamentos, circulares y disposiciones administrativas de observancia general que organicen la administración pública municipal, regulen las materias, procedimientos, funciones y servicios públicos de su competencia y aseguren la participación social y vecinal. De igual manera el </w:t>
      </w:r>
      <w:r w:rsidRPr="00836BEA">
        <w:rPr>
          <w:rFonts w:ascii="Calibri" w:eastAsia="Arial" w:hAnsi="Calibri" w:cs="Calibri"/>
          <w:sz w:val="20"/>
          <w:szCs w:val="20"/>
          <w:lang w:val="es-ES_tradnl"/>
        </w:rPr>
        <w:t>asunto que nos ocupa en este momento, no contraviene en lo estipulado en la Ley del Gobierno y la Administración Pública Municipal del Estado de Jalisco, en su artículo 38, fracción XI, el cual señala que</w:t>
      </w:r>
      <w:r w:rsidRPr="00836BEA">
        <w:rPr>
          <w:rFonts w:ascii="Calibri" w:eastAsia="Arial" w:hAnsi="Calibri" w:cs="Calibri"/>
          <w:sz w:val="20"/>
          <w:szCs w:val="20"/>
          <w:lang w:val="es-MX"/>
        </w:rPr>
        <w:t xml:space="preserve"> es</w:t>
      </w:r>
      <w:r w:rsidRPr="00836BEA">
        <w:rPr>
          <w:rFonts w:ascii="Calibri" w:eastAsia="Arial" w:hAnsi="Calibri" w:cs="Calibri"/>
          <w:sz w:val="20"/>
          <w:szCs w:val="20"/>
          <w:lang w:val="es-ES_tradnl"/>
        </w:rPr>
        <w:t xml:space="preserve"> facultad del Ayuntamiento </w:t>
      </w:r>
      <w:r w:rsidRPr="00836BEA">
        <w:rPr>
          <w:rFonts w:ascii="Calibri" w:eastAsia="Arial" w:hAnsi="Calibri" w:cs="Calibri"/>
          <w:sz w:val="20"/>
          <w:szCs w:val="20"/>
          <w:lang w:val="es-MX"/>
        </w:rPr>
        <w:t>promover el registro y difusión del acontecer histórico y las tradiciones del municipio, a través de las dependencias, órganos o entidades correspondientes.</w:t>
      </w:r>
      <w:r w:rsidR="008F08DF">
        <w:rPr>
          <w:rFonts w:ascii="Calibri" w:eastAsia="Arial" w:hAnsi="Calibri" w:cs="Calibri"/>
          <w:sz w:val="20"/>
          <w:szCs w:val="20"/>
          <w:lang w:val="es-MX"/>
        </w:rPr>
        <w:t xml:space="preserve"> </w:t>
      </w:r>
      <w:r w:rsidRPr="00836BEA">
        <w:rPr>
          <w:rFonts w:ascii="Calibri" w:eastAsia="Arial" w:hAnsi="Calibri" w:cs="Calibri"/>
          <w:sz w:val="20"/>
          <w:szCs w:val="20"/>
          <w:lang w:val="es-MX"/>
        </w:rPr>
        <w:t>Por lo anteriormente expuesto y fundado, me permito someter a su consideración para su aprobación, los siguientes</w:t>
      </w:r>
      <w:r w:rsidR="008F08DF">
        <w:rPr>
          <w:rFonts w:ascii="Calibri" w:eastAsia="Arial" w:hAnsi="Calibri" w:cs="Calibri"/>
          <w:sz w:val="20"/>
          <w:szCs w:val="20"/>
          <w:lang w:val="es-MX"/>
        </w:rPr>
        <w:t xml:space="preserve">. </w:t>
      </w:r>
      <w:r w:rsidRPr="00836BEA">
        <w:rPr>
          <w:rFonts w:ascii="Calibri" w:eastAsia="Calibri" w:hAnsi="Calibri" w:cs="Calibri"/>
          <w:b/>
          <w:sz w:val="20"/>
          <w:szCs w:val="20"/>
          <w:lang w:val="es-MX"/>
        </w:rPr>
        <w:t>PUNTOS DE ACUERDO:</w:t>
      </w:r>
      <w:r w:rsidR="008F08DF">
        <w:rPr>
          <w:rFonts w:ascii="Calibri" w:eastAsia="Calibri" w:hAnsi="Calibri" w:cs="Calibri"/>
          <w:b/>
          <w:sz w:val="20"/>
          <w:szCs w:val="20"/>
          <w:lang w:val="es-MX"/>
        </w:rPr>
        <w:t xml:space="preserve"> </w:t>
      </w:r>
      <w:r w:rsidRPr="00836BEA">
        <w:rPr>
          <w:rFonts w:ascii="Calibri" w:eastAsia="Calibri" w:hAnsi="Calibri" w:cs="Calibri"/>
          <w:b/>
          <w:sz w:val="20"/>
          <w:szCs w:val="20"/>
          <w:lang w:val="es-MX"/>
        </w:rPr>
        <w:t>PRIMERO.-</w:t>
      </w:r>
      <w:r w:rsidRPr="00836BEA">
        <w:rPr>
          <w:rFonts w:ascii="Calibri" w:eastAsia="Calibri" w:hAnsi="Calibri" w:cs="Calibri"/>
          <w:sz w:val="20"/>
          <w:szCs w:val="20"/>
          <w:lang w:val="es-MX"/>
        </w:rPr>
        <w:t xml:space="preserve"> El Honorable Ayuntamiento Constitucional de Puerto Vallarta, Jalisco, aprueba otorgar el “Premio Puerto Vallarta” en todas sus modalidades, en su edición </w:t>
      </w:r>
      <w:r w:rsidRPr="00836BEA">
        <w:rPr>
          <w:rFonts w:ascii="Calibri" w:eastAsia="Calibri" w:hAnsi="Calibri" w:cs="Calibri"/>
          <w:sz w:val="20"/>
          <w:szCs w:val="20"/>
          <w:lang w:val="es-MX"/>
        </w:rPr>
        <w:lastRenderedPageBreak/>
        <w:t xml:space="preserve">2026, de conformidad a la propuesta emitida por el Consejo Consultivo para el otorgamiento del “Premio Puerto Vallarta” en todas sus modalidades. </w:t>
      </w:r>
    </w:p>
    <w:p w:rsidR="00836BEA" w:rsidRPr="00836BEA" w:rsidRDefault="00836BEA" w:rsidP="00836BEA">
      <w:pPr>
        <w:spacing w:after="0" w:line="240" w:lineRule="auto"/>
        <w:ind w:right="49"/>
        <w:jc w:val="center"/>
        <w:rPr>
          <w:rFonts w:ascii="Calibri" w:eastAsia="Calibri" w:hAnsi="Calibri" w:cs="Calibri"/>
          <w:sz w:val="20"/>
          <w:szCs w:val="20"/>
          <w:lang w:val="es-MX"/>
        </w:rPr>
      </w:pPr>
    </w:p>
    <w:tbl>
      <w:tblPr>
        <w:tblStyle w:val="Tablaconcuadrcula123"/>
        <w:tblW w:w="7796" w:type="dxa"/>
        <w:jc w:val="center"/>
        <w:tblLook w:val="04A0" w:firstRow="1" w:lastRow="0" w:firstColumn="1" w:lastColumn="0" w:noHBand="0" w:noVBand="1"/>
      </w:tblPr>
      <w:tblGrid>
        <w:gridCol w:w="4111"/>
        <w:gridCol w:w="3685"/>
      </w:tblGrid>
      <w:tr w:rsidR="00836BEA" w:rsidRPr="00836BEA" w:rsidTr="008F08DF">
        <w:trPr>
          <w:jc w:val="center"/>
        </w:trPr>
        <w:tc>
          <w:tcPr>
            <w:tcW w:w="7796" w:type="dxa"/>
            <w:gridSpan w:val="2"/>
          </w:tcPr>
          <w:p w:rsidR="00836BEA" w:rsidRPr="00836BEA" w:rsidRDefault="00836BEA" w:rsidP="00836BEA">
            <w:pPr>
              <w:ind w:right="49"/>
              <w:rPr>
                <w:rFonts w:ascii="Calibri" w:hAnsi="Calibri" w:cs="Calibri"/>
                <w:sz w:val="20"/>
                <w:szCs w:val="20"/>
              </w:rPr>
            </w:pPr>
            <w:r w:rsidRPr="00836BEA">
              <w:rPr>
                <w:rFonts w:ascii="Calibri" w:hAnsi="Calibri" w:cs="Calibri"/>
                <w:sz w:val="20"/>
                <w:szCs w:val="20"/>
              </w:rPr>
              <w:t>“Premio Puerto Vallarta” en todas sus Modalidades, Edición 2026</w:t>
            </w:r>
          </w:p>
        </w:tc>
      </w:tr>
      <w:tr w:rsidR="00836BEA" w:rsidRPr="00836BEA" w:rsidTr="008F08DF">
        <w:trPr>
          <w:jc w:val="center"/>
        </w:trPr>
        <w:tc>
          <w:tcPr>
            <w:tcW w:w="4111" w:type="dxa"/>
          </w:tcPr>
          <w:p w:rsidR="00836BEA" w:rsidRPr="00836BEA" w:rsidRDefault="00836BEA" w:rsidP="00836BEA">
            <w:pPr>
              <w:tabs>
                <w:tab w:val="left" w:pos="0"/>
              </w:tabs>
              <w:ind w:right="49"/>
              <w:rPr>
                <w:rFonts w:ascii="Calibri" w:hAnsi="Calibri" w:cs="Calibri"/>
                <w:sz w:val="20"/>
                <w:szCs w:val="20"/>
              </w:rPr>
            </w:pPr>
            <w:r w:rsidRPr="00836BEA">
              <w:rPr>
                <w:rFonts w:ascii="Calibri" w:hAnsi="Calibri" w:cs="Calibri"/>
                <w:sz w:val="20"/>
                <w:szCs w:val="20"/>
              </w:rPr>
              <w:t>Nombre</w:t>
            </w:r>
          </w:p>
        </w:tc>
        <w:tc>
          <w:tcPr>
            <w:tcW w:w="3685" w:type="dxa"/>
          </w:tcPr>
          <w:p w:rsidR="00836BEA" w:rsidRPr="00836BEA" w:rsidRDefault="00836BEA" w:rsidP="00836BEA">
            <w:pPr>
              <w:tabs>
                <w:tab w:val="left" w:pos="0"/>
              </w:tabs>
              <w:ind w:right="49"/>
              <w:rPr>
                <w:rFonts w:ascii="Calibri" w:hAnsi="Calibri" w:cs="Calibri"/>
                <w:sz w:val="20"/>
                <w:szCs w:val="20"/>
              </w:rPr>
            </w:pPr>
            <w:r w:rsidRPr="00836BEA">
              <w:rPr>
                <w:rFonts w:ascii="Calibri" w:hAnsi="Calibri" w:cs="Calibri"/>
                <w:sz w:val="20"/>
                <w:szCs w:val="20"/>
              </w:rPr>
              <w:t>Modalidad del Premio</w:t>
            </w:r>
          </w:p>
        </w:tc>
      </w:tr>
      <w:tr w:rsidR="00836BEA" w:rsidRPr="00836BEA" w:rsidTr="008F08DF">
        <w:trPr>
          <w:jc w:val="center"/>
        </w:trPr>
        <w:tc>
          <w:tcPr>
            <w:tcW w:w="4111" w:type="dxa"/>
          </w:tcPr>
          <w:p w:rsidR="00836BEA" w:rsidRPr="00836BEA" w:rsidRDefault="00836BEA" w:rsidP="00836BEA">
            <w:pPr>
              <w:ind w:right="49"/>
              <w:jc w:val="both"/>
              <w:rPr>
                <w:rFonts w:ascii="Calibri" w:hAnsi="Calibri" w:cs="Calibri"/>
                <w:sz w:val="20"/>
                <w:szCs w:val="20"/>
              </w:rPr>
            </w:pPr>
            <w:r w:rsidRPr="00836BEA">
              <w:rPr>
                <w:rFonts w:ascii="Calibri" w:hAnsi="Calibri" w:cs="Calibri"/>
                <w:sz w:val="20"/>
                <w:szCs w:val="20"/>
              </w:rPr>
              <w:t xml:space="preserve"> C. Isela Mariscal Hernández</w:t>
            </w:r>
          </w:p>
        </w:tc>
        <w:tc>
          <w:tcPr>
            <w:tcW w:w="3685" w:type="dxa"/>
          </w:tcPr>
          <w:p w:rsidR="00836BEA" w:rsidRPr="00836BEA" w:rsidRDefault="00836BEA" w:rsidP="00836BEA">
            <w:pPr>
              <w:ind w:right="49"/>
              <w:rPr>
                <w:rFonts w:ascii="Calibri" w:hAnsi="Calibri" w:cs="Calibri"/>
                <w:sz w:val="20"/>
                <w:szCs w:val="20"/>
              </w:rPr>
            </w:pPr>
            <w:r w:rsidRPr="00836BEA">
              <w:rPr>
                <w:rFonts w:ascii="Calibri" w:hAnsi="Calibri" w:cs="Calibri"/>
                <w:sz w:val="20"/>
                <w:szCs w:val="20"/>
              </w:rPr>
              <w:t>“Teresa Barba Palomera”</w:t>
            </w:r>
          </w:p>
        </w:tc>
      </w:tr>
      <w:tr w:rsidR="00836BEA" w:rsidRPr="00836BEA" w:rsidTr="008F08DF">
        <w:trPr>
          <w:jc w:val="center"/>
        </w:trPr>
        <w:tc>
          <w:tcPr>
            <w:tcW w:w="4111" w:type="dxa"/>
          </w:tcPr>
          <w:p w:rsidR="00836BEA" w:rsidRPr="00836BEA" w:rsidRDefault="00836BEA" w:rsidP="00836BEA">
            <w:pPr>
              <w:ind w:right="49"/>
              <w:jc w:val="both"/>
              <w:rPr>
                <w:rFonts w:ascii="Calibri" w:hAnsi="Calibri" w:cs="Calibri"/>
                <w:sz w:val="20"/>
                <w:szCs w:val="20"/>
              </w:rPr>
            </w:pPr>
            <w:r w:rsidRPr="00836BEA">
              <w:rPr>
                <w:rFonts w:ascii="Calibri" w:hAnsi="Calibri" w:cs="Calibri"/>
                <w:sz w:val="20"/>
                <w:szCs w:val="20"/>
              </w:rPr>
              <w:t xml:space="preserve"> C. Ana María Martínez Delgado</w:t>
            </w:r>
          </w:p>
        </w:tc>
        <w:tc>
          <w:tcPr>
            <w:tcW w:w="3685" w:type="dxa"/>
          </w:tcPr>
          <w:p w:rsidR="00836BEA" w:rsidRPr="00836BEA" w:rsidRDefault="00836BEA" w:rsidP="00836BEA">
            <w:pPr>
              <w:ind w:right="49"/>
              <w:rPr>
                <w:rFonts w:ascii="Calibri" w:hAnsi="Calibri" w:cs="Calibri"/>
                <w:sz w:val="20"/>
                <w:szCs w:val="20"/>
              </w:rPr>
            </w:pPr>
            <w:r w:rsidRPr="00836BEA">
              <w:rPr>
                <w:rFonts w:ascii="Calibri" w:hAnsi="Calibri" w:cs="Calibri"/>
                <w:sz w:val="20"/>
                <w:szCs w:val="20"/>
              </w:rPr>
              <w:t>“Francisca Rodríguez Rodríguez”</w:t>
            </w:r>
          </w:p>
        </w:tc>
      </w:tr>
      <w:tr w:rsidR="00836BEA" w:rsidRPr="00836BEA" w:rsidTr="008F08DF">
        <w:trPr>
          <w:jc w:val="center"/>
        </w:trPr>
        <w:tc>
          <w:tcPr>
            <w:tcW w:w="4111" w:type="dxa"/>
          </w:tcPr>
          <w:p w:rsidR="00836BEA" w:rsidRPr="00836BEA" w:rsidRDefault="00836BEA" w:rsidP="00836BEA">
            <w:pPr>
              <w:ind w:right="49"/>
              <w:jc w:val="both"/>
              <w:rPr>
                <w:rFonts w:ascii="Calibri" w:hAnsi="Calibri" w:cs="Calibri"/>
                <w:sz w:val="20"/>
                <w:szCs w:val="20"/>
              </w:rPr>
            </w:pPr>
            <w:r w:rsidRPr="00836BEA">
              <w:rPr>
                <w:rFonts w:ascii="Calibri" w:hAnsi="Calibri" w:cs="Calibri"/>
                <w:sz w:val="20"/>
                <w:szCs w:val="20"/>
              </w:rPr>
              <w:t xml:space="preserve"> Desarrollo Sustentable, Cultura y  Conservación de Vida Silvestre Nakawe A.C</w:t>
            </w:r>
          </w:p>
        </w:tc>
        <w:tc>
          <w:tcPr>
            <w:tcW w:w="3685" w:type="dxa"/>
          </w:tcPr>
          <w:p w:rsidR="00836BEA" w:rsidRPr="00836BEA" w:rsidRDefault="00836BEA" w:rsidP="00836BEA">
            <w:pPr>
              <w:ind w:right="49"/>
              <w:rPr>
                <w:rFonts w:ascii="Calibri" w:hAnsi="Calibri" w:cs="Calibri"/>
                <w:sz w:val="20"/>
                <w:szCs w:val="20"/>
              </w:rPr>
            </w:pPr>
            <w:r w:rsidRPr="00836BEA">
              <w:rPr>
                <w:rFonts w:ascii="Calibri" w:hAnsi="Calibri" w:cs="Calibri"/>
                <w:sz w:val="20"/>
                <w:szCs w:val="20"/>
              </w:rPr>
              <w:t>“Guadalupe Sánchez Torres”</w:t>
            </w:r>
          </w:p>
        </w:tc>
      </w:tr>
      <w:tr w:rsidR="00836BEA" w:rsidRPr="00836BEA" w:rsidTr="008F08DF">
        <w:trPr>
          <w:jc w:val="center"/>
        </w:trPr>
        <w:tc>
          <w:tcPr>
            <w:tcW w:w="4111" w:type="dxa"/>
          </w:tcPr>
          <w:p w:rsidR="00836BEA" w:rsidRPr="00836BEA" w:rsidRDefault="00836BEA" w:rsidP="00836BEA">
            <w:pPr>
              <w:ind w:right="49"/>
              <w:jc w:val="both"/>
              <w:rPr>
                <w:rFonts w:ascii="Calibri" w:hAnsi="Calibri" w:cs="Calibri"/>
                <w:sz w:val="20"/>
                <w:szCs w:val="20"/>
                <w:lang w:val="pt-BR"/>
              </w:rPr>
            </w:pPr>
            <w:r w:rsidRPr="00836BEA">
              <w:rPr>
                <w:rFonts w:ascii="Calibri" w:hAnsi="Calibri" w:cs="Calibri"/>
                <w:sz w:val="20"/>
                <w:szCs w:val="20"/>
                <w:lang w:val="pt-BR"/>
              </w:rPr>
              <w:t xml:space="preserve"> C. María Matilde Covarrubias Sánchez</w:t>
            </w:r>
          </w:p>
        </w:tc>
        <w:tc>
          <w:tcPr>
            <w:tcW w:w="3685" w:type="dxa"/>
          </w:tcPr>
          <w:p w:rsidR="00836BEA" w:rsidRPr="00836BEA" w:rsidRDefault="00836BEA" w:rsidP="00836BEA">
            <w:pPr>
              <w:ind w:right="49"/>
              <w:rPr>
                <w:rFonts w:ascii="Calibri" w:hAnsi="Calibri" w:cs="Calibri"/>
                <w:sz w:val="20"/>
                <w:szCs w:val="20"/>
                <w:lang w:val="pt-BR"/>
              </w:rPr>
            </w:pPr>
            <w:r w:rsidRPr="00836BEA">
              <w:rPr>
                <w:rFonts w:ascii="Calibri" w:hAnsi="Calibri" w:cs="Calibri"/>
                <w:sz w:val="20"/>
                <w:szCs w:val="20"/>
                <w:lang w:val="pt-BR"/>
              </w:rPr>
              <w:t>“Manuel Lepe Macedo”</w:t>
            </w:r>
          </w:p>
        </w:tc>
      </w:tr>
      <w:tr w:rsidR="00836BEA" w:rsidRPr="00836BEA" w:rsidTr="008F08DF">
        <w:trPr>
          <w:jc w:val="center"/>
        </w:trPr>
        <w:tc>
          <w:tcPr>
            <w:tcW w:w="4111" w:type="dxa"/>
          </w:tcPr>
          <w:p w:rsidR="00836BEA" w:rsidRPr="00836BEA" w:rsidRDefault="00836BEA" w:rsidP="00836BEA">
            <w:pPr>
              <w:ind w:right="49"/>
              <w:jc w:val="both"/>
              <w:rPr>
                <w:rFonts w:ascii="Calibri" w:hAnsi="Calibri" w:cs="Calibri"/>
                <w:sz w:val="20"/>
                <w:szCs w:val="20"/>
              </w:rPr>
            </w:pPr>
            <w:r w:rsidRPr="00836BEA">
              <w:rPr>
                <w:rFonts w:ascii="Calibri" w:hAnsi="Calibri" w:cs="Calibri"/>
                <w:sz w:val="20"/>
                <w:szCs w:val="20"/>
              </w:rPr>
              <w:t xml:space="preserve"> C. María del Carmen  Anaya Corona</w:t>
            </w:r>
          </w:p>
        </w:tc>
        <w:tc>
          <w:tcPr>
            <w:tcW w:w="3685" w:type="dxa"/>
          </w:tcPr>
          <w:p w:rsidR="00836BEA" w:rsidRPr="00836BEA" w:rsidRDefault="00836BEA" w:rsidP="00836BEA">
            <w:pPr>
              <w:ind w:right="49"/>
              <w:rPr>
                <w:rFonts w:ascii="Calibri" w:hAnsi="Calibri" w:cs="Calibri"/>
                <w:sz w:val="20"/>
                <w:szCs w:val="20"/>
              </w:rPr>
            </w:pPr>
            <w:r w:rsidRPr="00836BEA">
              <w:rPr>
                <w:rFonts w:ascii="Calibri" w:hAnsi="Calibri" w:cs="Calibri"/>
                <w:sz w:val="20"/>
                <w:szCs w:val="20"/>
              </w:rPr>
              <w:t>“Ignacio Luis Vallarta Ogazón”</w:t>
            </w:r>
          </w:p>
        </w:tc>
      </w:tr>
    </w:tbl>
    <w:p w:rsidR="00836BEA" w:rsidRPr="00836BEA" w:rsidRDefault="00836BEA" w:rsidP="00836BEA">
      <w:pPr>
        <w:spacing w:after="0" w:line="240" w:lineRule="auto"/>
        <w:ind w:right="49"/>
        <w:jc w:val="both"/>
        <w:rPr>
          <w:rFonts w:ascii="Calibri" w:eastAsia="Calibri" w:hAnsi="Calibri" w:cs="Calibri"/>
          <w:sz w:val="20"/>
          <w:szCs w:val="20"/>
          <w:lang w:val="es-MX"/>
        </w:rPr>
      </w:pPr>
    </w:p>
    <w:p w:rsidR="008338CB" w:rsidRPr="00437662" w:rsidRDefault="00836BEA" w:rsidP="00B17F8B">
      <w:pPr>
        <w:tabs>
          <w:tab w:val="num" w:pos="720"/>
        </w:tabs>
        <w:spacing w:after="0" w:line="360" w:lineRule="auto"/>
        <w:ind w:right="51"/>
        <w:jc w:val="both"/>
        <w:rPr>
          <w:rFonts w:ascii="Garamond" w:hAnsi="Garamond"/>
        </w:rPr>
      </w:pPr>
      <w:r w:rsidRPr="00836BEA">
        <w:rPr>
          <w:rFonts w:ascii="Calibri" w:eastAsia="Calibri" w:hAnsi="Calibri" w:cs="Calibri"/>
          <w:b/>
          <w:sz w:val="20"/>
          <w:szCs w:val="20"/>
          <w:lang w:val="es-MX"/>
        </w:rPr>
        <w:t xml:space="preserve">SEGUNDO.- </w:t>
      </w:r>
      <w:r w:rsidRPr="00836BEA">
        <w:rPr>
          <w:rFonts w:ascii="Calibri" w:eastAsia="Calibri" w:hAnsi="Calibri" w:cs="Calibri"/>
          <w:sz w:val="20"/>
          <w:szCs w:val="20"/>
          <w:lang w:val="es-MX"/>
        </w:rPr>
        <w:t xml:space="preserve">Se instruye al Secretario General para que ordene la publicación del acuerdo al respecto en la Gaceta Municipal, a efecto de dar cumplimiento a lo establecido en el artículo  6 del Reglamento para el Otorgamiento del “Premio Puerto Vallarta” en todas sus modalidades. </w:t>
      </w:r>
      <w:r w:rsidRPr="00836BEA">
        <w:rPr>
          <w:rFonts w:ascii="Calibri" w:eastAsia="Calibri" w:hAnsi="Calibri" w:cs="Calibri"/>
          <w:b/>
          <w:sz w:val="20"/>
          <w:szCs w:val="20"/>
          <w:lang w:val="es-MX"/>
        </w:rPr>
        <w:t>TERCERO:</w:t>
      </w:r>
      <w:r w:rsidRPr="00836BEA">
        <w:rPr>
          <w:rFonts w:ascii="Calibri" w:eastAsia="Calibri" w:hAnsi="Calibri" w:cs="Calibri"/>
          <w:sz w:val="20"/>
          <w:szCs w:val="20"/>
          <w:lang w:val="es-MX"/>
        </w:rPr>
        <w:t xml:space="preserve"> Se instruye al titular de la Dirección de Comunicaciones para que de conformidad al artículo 14 del Reglamento para el Otorgamiento del “Premio Puerto Vallarta” en todas sus modalidades, dé diseño a los reconocimientos del Premio “Puerto Vallarta”, edición 2026.</w:t>
      </w:r>
      <w:r w:rsidR="008F08DF">
        <w:rPr>
          <w:rFonts w:ascii="Calibri" w:eastAsia="Calibri" w:hAnsi="Calibri" w:cs="Calibri"/>
          <w:sz w:val="20"/>
          <w:szCs w:val="20"/>
          <w:lang w:val="es-MX"/>
        </w:rPr>
        <w:t xml:space="preserve"> </w:t>
      </w:r>
      <w:r w:rsidRPr="00836BEA">
        <w:rPr>
          <w:rFonts w:ascii="Calibri" w:eastAsia="Calibri" w:hAnsi="Calibri" w:cs="Calibri"/>
          <w:sz w:val="20"/>
          <w:szCs w:val="20"/>
          <w:lang w:val="pt-BR"/>
        </w:rPr>
        <w:t xml:space="preserve">Atentamente. Puerto Vallarta, Jalisco. </w:t>
      </w:r>
      <w:r w:rsidRPr="00836BEA">
        <w:rPr>
          <w:rFonts w:ascii="Calibri" w:eastAsia="Calibri" w:hAnsi="Calibri" w:cs="Calibri"/>
          <w:sz w:val="20"/>
          <w:szCs w:val="20"/>
          <w:lang w:val="es-MX"/>
        </w:rPr>
        <w:t>A</w:t>
      </w:r>
      <w:r w:rsidRPr="00836BEA">
        <w:rPr>
          <w:rFonts w:ascii="Calibri" w:eastAsia="Calibri" w:hAnsi="Calibri" w:cs="Calibri"/>
          <w:sz w:val="20"/>
          <w:szCs w:val="20"/>
        </w:rPr>
        <w:t xml:space="preserve"> 11 de Mayo de 2026. (Rúbrica) </w:t>
      </w:r>
      <w:r w:rsidRPr="00836BEA">
        <w:rPr>
          <w:rFonts w:ascii="Calibri" w:eastAsia="Calibri" w:hAnsi="Calibri" w:cs="Calibri"/>
          <w:sz w:val="20"/>
          <w:szCs w:val="20"/>
          <w:lang w:val="es-MX"/>
        </w:rPr>
        <w:t>Presidente Municipal, Arq. Luis Ernesto Munguía González, Presidente del Consejo Consultivo para el Otorgamiento del “Premio Puerto Vallarta” en todas sus Modalidades</w:t>
      </w:r>
      <w:r w:rsidR="008F08DF">
        <w:rPr>
          <w:rFonts w:ascii="Calibri" w:eastAsia="Calibri" w:hAnsi="Calibri" w:cs="Calibri"/>
          <w:sz w:val="20"/>
          <w:szCs w:val="20"/>
          <w:lang w:val="es-MX"/>
        </w:rPr>
        <w:t xml:space="preserve">. </w:t>
      </w:r>
      <w:r>
        <w:rPr>
          <w:rFonts w:ascii="Garamond" w:eastAsia="Calibri" w:hAnsi="Garamond" w:cs="Times New Roman"/>
          <w:lang w:val="es-MX"/>
        </w:rPr>
        <w:t>----</w:t>
      </w:r>
      <w:r w:rsidR="00773FAE" w:rsidRPr="00430810">
        <w:rPr>
          <w:rFonts w:ascii="Garamond" w:eastAsia="Calibri" w:hAnsi="Garamond" w:cs="Times New Roman"/>
          <w:lang w:val="es-MX"/>
        </w:rPr>
        <w:t>-</w:t>
      </w:r>
      <w:r w:rsidR="00BA0418">
        <w:rPr>
          <w:rFonts w:ascii="Garamond" w:eastAsia="Calibri" w:hAnsi="Garamond" w:cs="Times New Roman"/>
          <w:lang w:val="es-MX"/>
        </w:rPr>
        <w:t xml:space="preserve"> </w:t>
      </w:r>
      <w:r w:rsidR="00BA0418" w:rsidRPr="0093470A">
        <w:rPr>
          <w:rFonts w:ascii="Garamond" w:hAnsi="Garamond"/>
          <w:lang w:val="es-ES_tradnl"/>
        </w:rPr>
        <w:t xml:space="preserve">El C. </w:t>
      </w:r>
      <w:r w:rsidR="00BA0418" w:rsidRPr="0093470A">
        <w:rPr>
          <w:rFonts w:ascii="Garamond" w:hAnsi="Garamond"/>
        </w:rPr>
        <w:t>Presidente Municipal, Arq. Luis Ernesto Munguía González: “</w:t>
      </w:r>
      <w:r w:rsidR="00BA0418">
        <w:rPr>
          <w:rFonts w:ascii="Garamond" w:hAnsi="Garamond"/>
          <w:lang w:val="es-MX"/>
        </w:rPr>
        <w:t>P</w:t>
      </w:r>
      <w:r w:rsidR="007C2803" w:rsidRPr="007C2803">
        <w:rPr>
          <w:rFonts w:ascii="Garamond" w:hAnsi="Garamond"/>
          <w:lang w:val="es-MX"/>
        </w:rPr>
        <w:t>or lo que pasamos a la sigu</w:t>
      </w:r>
      <w:r w:rsidR="00BA0418">
        <w:rPr>
          <w:rFonts w:ascii="Garamond" w:hAnsi="Garamond"/>
          <w:lang w:val="es-MX"/>
        </w:rPr>
        <w:t>iente iniciativa de un servidor.</w:t>
      </w:r>
      <w:r w:rsidR="007C2803" w:rsidRPr="007C2803">
        <w:rPr>
          <w:rFonts w:ascii="Garamond" w:hAnsi="Garamond"/>
          <w:lang w:val="es-MX"/>
        </w:rPr>
        <w:t xml:space="preserve"> </w:t>
      </w:r>
      <w:r w:rsidR="00BA0418">
        <w:rPr>
          <w:rFonts w:ascii="Garamond" w:hAnsi="Garamond"/>
          <w:lang w:val="es-MX"/>
        </w:rPr>
        <w:t>P</w:t>
      </w:r>
      <w:r w:rsidR="007C2803" w:rsidRPr="007C2803">
        <w:rPr>
          <w:rFonts w:ascii="Garamond" w:hAnsi="Garamond"/>
          <w:lang w:val="es-MX"/>
        </w:rPr>
        <w:t>or lo que solicito a nuestro Secretario General refiera de la misma</w:t>
      </w:r>
      <w:r w:rsidR="00BA0418">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hAnsi="Garamond"/>
          <w:lang w:val="es-MX"/>
        </w:rPr>
        <w:t xml:space="preserve">Previo a la lectura de los puntos de acuerdo de la iniciativa a este Pleno, los suscritos </w:t>
      </w:r>
      <w:r w:rsidR="00794EA1">
        <w:rPr>
          <w:rFonts w:ascii="Garamond" w:hAnsi="Garamond"/>
          <w:lang w:val="es-MX"/>
        </w:rPr>
        <w:t xml:space="preserve">en </w:t>
      </w:r>
      <w:r w:rsidR="007C2803" w:rsidRPr="003A36BD">
        <w:rPr>
          <w:rFonts w:ascii="Garamond" w:hAnsi="Garamond"/>
          <w:lang w:val="es-MX"/>
        </w:rPr>
        <w:t xml:space="preserve">nuestro carácter de Presidente Municipal y Secretario Técnico del Consejo Consultivo para el otorgamiento del Premio Puerto Vallarta en todas sus modalidades, ante este órgano de gobierno y con las facultades conferidas por el artículo </w:t>
      </w:r>
      <w:r w:rsidR="00BA0418" w:rsidRPr="003A36BD">
        <w:rPr>
          <w:rFonts w:ascii="Garamond" w:hAnsi="Garamond"/>
          <w:lang w:val="es-MX"/>
        </w:rPr>
        <w:t xml:space="preserve">cuarenta y siete </w:t>
      </w:r>
      <w:r w:rsidR="007C2803" w:rsidRPr="003A36BD">
        <w:rPr>
          <w:rFonts w:ascii="Garamond" w:hAnsi="Garamond"/>
          <w:lang w:val="es-MX"/>
        </w:rPr>
        <w:t xml:space="preserve">de la </w:t>
      </w:r>
      <w:r w:rsidR="00BA0418" w:rsidRPr="003A36BD">
        <w:rPr>
          <w:rFonts w:ascii="Garamond" w:hAnsi="Garamond"/>
          <w:lang w:val="es-MX"/>
        </w:rPr>
        <w:t>L</w:t>
      </w:r>
      <w:r w:rsidR="007C2803" w:rsidRPr="003A36BD">
        <w:rPr>
          <w:rFonts w:ascii="Garamond" w:hAnsi="Garamond"/>
          <w:lang w:val="es-MX"/>
        </w:rPr>
        <w:t xml:space="preserve">ey del Gobierno y la Administración Pública Municipal del Estado de Jalisco, así como los diversos </w:t>
      </w:r>
      <w:r w:rsidR="00BA0418" w:rsidRPr="003A36BD">
        <w:rPr>
          <w:rFonts w:ascii="Garamond" w:hAnsi="Garamond"/>
          <w:lang w:val="es-MX"/>
        </w:rPr>
        <w:t>ciento treinta y seis</w:t>
      </w:r>
      <w:r w:rsidR="007C2803" w:rsidRPr="003A36BD">
        <w:rPr>
          <w:rFonts w:ascii="Garamond" w:hAnsi="Garamond"/>
          <w:lang w:val="es-MX"/>
        </w:rPr>
        <w:t xml:space="preserve"> y</w:t>
      </w:r>
      <w:r w:rsidR="00BA0418" w:rsidRPr="003A36BD">
        <w:rPr>
          <w:rFonts w:ascii="Garamond" w:hAnsi="Garamond"/>
          <w:lang w:val="es-MX"/>
        </w:rPr>
        <w:t xml:space="preserve">; ciento cincuenta y tres </w:t>
      </w:r>
      <w:r w:rsidR="007C2803" w:rsidRPr="003A36BD">
        <w:rPr>
          <w:rFonts w:ascii="Garamond" w:hAnsi="Garamond"/>
          <w:lang w:val="es-MX"/>
        </w:rPr>
        <w:t xml:space="preserve">del </w:t>
      </w:r>
      <w:r w:rsidR="00BA0418" w:rsidRPr="003A36BD">
        <w:rPr>
          <w:rFonts w:ascii="Garamond" w:hAnsi="Garamond"/>
          <w:lang w:val="es-MX"/>
        </w:rPr>
        <w:t>R</w:t>
      </w:r>
      <w:r w:rsidR="007C2803" w:rsidRPr="003A36BD">
        <w:rPr>
          <w:rFonts w:ascii="Garamond" w:hAnsi="Garamond"/>
          <w:lang w:val="es-MX"/>
        </w:rPr>
        <w:t>eglamento del Gobierno Municipal de Puerto Vallarta, Jalisco</w:t>
      </w:r>
      <w:r w:rsidR="00BA0418" w:rsidRPr="003A36BD">
        <w:rPr>
          <w:rFonts w:ascii="Garamond" w:hAnsi="Garamond"/>
          <w:lang w:val="es-MX"/>
        </w:rPr>
        <w:t>;</w:t>
      </w:r>
      <w:r w:rsidR="007C2803" w:rsidRPr="003A36BD">
        <w:rPr>
          <w:rFonts w:ascii="Garamond" w:hAnsi="Garamond"/>
          <w:lang w:val="es-MX"/>
        </w:rPr>
        <w:t xml:space="preserve"> y los artículos </w:t>
      </w:r>
      <w:r w:rsidR="00BA0418" w:rsidRPr="003A36BD">
        <w:rPr>
          <w:rFonts w:ascii="Garamond" w:hAnsi="Garamond"/>
          <w:lang w:val="es-MX"/>
        </w:rPr>
        <w:t>nueve, fracciones primera y segunda;</w:t>
      </w:r>
      <w:r w:rsidR="007C2803" w:rsidRPr="003A36BD">
        <w:rPr>
          <w:rFonts w:ascii="Garamond" w:hAnsi="Garamond"/>
          <w:lang w:val="es-MX"/>
        </w:rPr>
        <w:t xml:space="preserve"> </w:t>
      </w:r>
      <w:r w:rsidR="00BA0418" w:rsidRPr="003A36BD">
        <w:rPr>
          <w:rFonts w:ascii="Garamond" w:hAnsi="Garamond"/>
          <w:lang w:val="es-MX"/>
        </w:rPr>
        <w:t>once</w:t>
      </w:r>
      <w:r w:rsidR="007C2803" w:rsidRPr="003A36BD">
        <w:rPr>
          <w:rFonts w:ascii="Garamond" w:hAnsi="Garamond"/>
          <w:lang w:val="es-MX"/>
        </w:rPr>
        <w:t>, fracciones cuarta y</w:t>
      </w:r>
      <w:r w:rsidR="00BA0418" w:rsidRPr="003A36BD">
        <w:rPr>
          <w:rFonts w:ascii="Garamond" w:hAnsi="Garamond"/>
          <w:lang w:val="es-MX"/>
        </w:rPr>
        <w:t>;</w:t>
      </w:r>
      <w:r w:rsidR="007C2803" w:rsidRPr="003A36BD">
        <w:rPr>
          <w:rFonts w:ascii="Garamond" w:hAnsi="Garamond"/>
          <w:lang w:val="es-MX"/>
        </w:rPr>
        <w:t xml:space="preserve"> </w:t>
      </w:r>
      <w:r w:rsidR="00BA0418" w:rsidRPr="003A36BD">
        <w:rPr>
          <w:rFonts w:ascii="Garamond" w:hAnsi="Garamond"/>
          <w:lang w:val="es-MX"/>
        </w:rPr>
        <w:t>dieciocho, fracción tercera del R</w:t>
      </w:r>
      <w:r w:rsidR="007C2803" w:rsidRPr="003A36BD">
        <w:rPr>
          <w:rFonts w:ascii="Garamond" w:hAnsi="Garamond"/>
          <w:lang w:val="es-MX"/>
        </w:rPr>
        <w:t xml:space="preserve">eglamento para el </w:t>
      </w:r>
      <w:r w:rsidR="00BA0418" w:rsidRPr="003A36BD">
        <w:rPr>
          <w:rFonts w:ascii="Garamond" w:hAnsi="Garamond"/>
          <w:lang w:val="es-MX"/>
        </w:rPr>
        <w:t>O</w:t>
      </w:r>
      <w:r w:rsidR="007C2803" w:rsidRPr="003A36BD">
        <w:rPr>
          <w:rFonts w:ascii="Garamond" w:hAnsi="Garamond"/>
          <w:lang w:val="es-MX"/>
        </w:rPr>
        <w:t>torgamiento del Premio Puerto</w:t>
      </w:r>
      <w:r w:rsidR="007C2803" w:rsidRPr="007C2803">
        <w:rPr>
          <w:rFonts w:ascii="Garamond" w:hAnsi="Garamond"/>
          <w:lang w:val="es-MX"/>
        </w:rPr>
        <w:t xml:space="preserve"> Vallarta en todas sus modalidades, nos permitimos informar y hacer de su conocimiento lo </w:t>
      </w:r>
      <w:r w:rsidR="00794EA1">
        <w:rPr>
          <w:rFonts w:ascii="Garamond" w:hAnsi="Garamond"/>
          <w:lang w:val="es-MX"/>
        </w:rPr>
        <w:t>siguiente: Q</w:t>
      </w:r>
      <w:r w:rsidR="007C2803" w:rsidRPr="007C2803">
        <w:rPr>
          <w:rFonts w:ascii="Garamond" w:hAnsi="Garamond"/>
          <w:lang w:val="es-MX"/>
        </w:rPr>
        <w:t xml:space="preserve">ue como parte de los acuerdos autorizados en sesión celebrada el pasado viernes </w:t>
      </w:r>
      <w:r w:rsidR="00BA0418">
        <w:rPr>
          <w:rFonts w:ascii="Garamond" w:hAnsi="Garamond"/>
          <w:lang w:val="es-MX"/>
        </w:rPr>
        <w:t>ocho</w:t>
      </w:r>
      <w:r w:rsidR="007C2803" w:rsidRPr="007C2803">
        <w:rPr>
          <w:rFonts w:ascii="Garamond" w:hAnsi="Garamond"/>
          <w:lang w:val="es-MX"/>
        </w:rPr>
        <w:t xml:space="preserve"> de mayo del año que transcurre, el Consejo Consultivo para el Otorgamiento del Premio Puerto Vallarta en todas sus modalidades, tuvo a bien aprobar a las personas electas para recibir el Premio Puerto Vallarta edición </w:t>
      </w:r>
      <w:r w:rsidR="00BA0418">
        <w:rPr>
          <w:rFonts w:ascii="Garamond" w:hAnsi="Garamond"/>
          <w:lang w:val="es-MX"/>
        </w:rPr>
        <w:t>dos mil veintiséis</w:t>
      </w:r>
      <w:r w:rsidR="007C2803" w:rsidRPr="007C2803">
        <w:rPr>
          <w:rFonts w:ascii="Garamond" w:hAnsi="Garamond"/>
          <w:lang w:val="es-MX"/>
        </w:rPr>
        <w:t>, mismas que se enuncian a continuación</w:t>
      </w:r>
      <w:r w:rsidR="00BA0418">
        <w:rPr>
          <w:rFonts w:ascii="Garamond" w:hAnsi="Garamond"/>
          <w:lang w:val="es-MX"/>
        </w:rPr>
        <w:t>:</w:t>
      </w:r>
      <w:r w:rsidR="007C2803" w:rsidRPr="007C2803">
        <w:rPr>
          <w:rFonts w:ascii="Garamond" w:hAnsi="Garamond"/>
          <w:lang w:val="es-MX"/>
        </w:rPr>
        <w:t xml:space="preserve"> Ciudadana Isela Mariscal Hernández, para la modalidad del Premio Puerto Vallarta Teresa Barba Palomera</w:t>
      </w:r>
      <w:r w:rsidR="00BA0418">
        <w:rPr>
          <w:rFonts w:ascii="Garamond" w:hAnsi="Garamond"/>
          <w:lang w:val="es-MX"/>
        </w:rPr>
        <w:t>;</w:t>
      </w:r>
      <w:r w:rsidR="007C2803" w:rsidRPr="007C2803">
        <w:rPr>
          <w:rFonts w:ascii="Garamond" w:hAnsi="Garamond"/>
          <w:lang w:val="es-MX"/>
        </w:rPr>
        <w:t xml:space="preserve"> Ciudadana Ana María Martínez Delgado, para la modalidad Premio Puerto Vallart</w:t>
      </w:r>
      <w:r w:rsidR="00BA0418">
        <w:rPr>
          <w:rFonts w:ascii="Garamond" w:hAnsi="Garamond"/>
          <w:lang w:val="es-MX"/>
        </w:rPr>
        <w:t>a Francisca Rodríguez Rodríguez;</w:t>
      </w:r>
      <w:r w:rsidR="007C2803" w:rsidRPr="007C2803">
        <w:rPr>
          <w:rFonts w:ascii="Garamond" w:hAnsi="Garamond"/>
          <w:lang w:val="es-MX"/>
        </w:rPr>
        <w:t xml:space="preserve"> Desarrollo Sustentable, Cultura y Conservación de Vida Silvestre</w:t>
      </w:r>
      <w:r w:rsidR="00794EA1">
        <w:rPr>
          <w:rFonts w:ascii="Garamond" w:hAnsi="Garamond"/>
          <w:lang w:val="es-MX"/>
        </w:rPr>
        <w:t>,</w:t>
      </w:r>
      <w:r w:rsidR="007C2803" w:rsidRPr="007C2803">
        <w:rPr>
          <w:rFonts w:ascii="Garamond" w:hAnsi="Garamond"/>
          <w:lang w:val="es-MX"/>
        </w:rPr>
        <w:t xml:space="preserve"> N</w:t>
      </w:r>
      <w:r w:rsidR="000C32EE" w:rsidRPr="007C2803">
        <w:rPr>
          <w:rFonts w:ascii="Garamond" w:hAnsi="Garamond"/>
          <w:lang w:val="es-MX"/>
        </w:rPr>
        <w:t>ACA</w:t>
      </w:r>
      <w:r w:rsidR="000C32EE">
        <w:rPr>
          <w:rFonts w:ascii="Garamond" w:hAnsi="Garamond"/>
          <w:lang w:val="es-MX"/>
        </w:rPr>
        <w:t>W</w:t>
      </w:r>
      <w:r w:rsidR="000C32EE" w:rsidRPr="007C2803">
        <w:rPr>
          <w:rFonts w:ascii="Garamond" w:hAnsi="Garamond"/>
          <w:lang w:val="es-MX"/>
        </w:rPr>
        <w:t xml:space="preserve">E </w:t>
      </w:r>
      <w:r w:rsidR="007C2803" w:rsidRPr="007C2803">
        <w:rPr>
          <w:rFonts w:ascii="Garamond" w:hAnsi="Garamond"/>
          <w:lang w:val="es-MX"/>
        </w:rPr>
        <w:t>A</w:t>
      </w:r>
      <w:r w:rsidR="000C32EE">
        <w:rPr>
          <w:rFonts w:ascii="Garamond" w:hAnsi="Garamond"/>
          <w:lang w:val="es-MX"/>
        </w:rPr>
        <w:t>.</w:t>
      </w:r>
      <w:r w:rsidR="007C2803" w:rsidRPr="007C2803">
        <w:rPr>
          <w:rFonts w:ascii="Garamond" w:hAnsi="Garamond"/>
          <w:lang w:val="es-MX"/>
        </w:rPr>
        <w:t>C, para la modalidad Guadalupe Sánchez Torres</w:t>
      </w:r>
      <w:r w:rsidR="00BA0418">
        <w:rPr>
          <w:rFonts w:ascii="Garamond" w:hAnsi="Garamond"/>
          <w:lang w:val="es-MX"/>
        </w:rPr>
        <w:t>;</w:t>
      </w:r>
      <w:r w:rsidR="007C2803" w:rsidRPr="007C2803">
        <w:rPr>
          <w:rFonts w:ascii="Garamond" w:hAnsi="Garamond"/>
          <w:lang w:val="es-MX"/>
        </w:rPr>
        <w:t xml:space="preserve"> Ciudadana María Matilde Covarru</w:t>
      </w:r>
      <w:r w:rsidR="00794EA1">
        <w:rPr>
          <w:rFonts w:ascii="Garamond" w:hAnsi="Garamond"/>
          <w:lang w:val="es-MX"/>
        </w:rPr>
        <w:t>bia</w:t>
      </w:r>
      <w:r w:rsidR="007C2803" w:rsidRPr="007C2803">
        <w:rPr>
          <w:rFonts w:ascii="Garamond" w:hAnsi="Garamond"/>
          <w:lang w:val="es-MX"/>
        </w:rPr>
        <w:t>s Sánchez, para la modalidad Manuel Lepe Macedo y</w:t>
      </w:r>
      <w:r w:rsidR="00BA0418">
        <w:rPr>
          <w:rFonts w:ascii="Garamond" w:hAnsi="Garamond"/>
          <w:lang w:val="es-MX"/>
        </w:rPr>
        <w:t>;</w:t>
      </w:r>
      <w:r w:rsidR="007C2803" w:rsidRPr="007C2803">
        <w:rPr>
          <w:rFonts w:ascii="Garamond" w:hAnsi="Garamond"/>
          <w:lang w:val="es-MX"/>
        </w:rPr>
        <w:t xml:space="preserve"> Ciudadana María del Carmen Anaya Corona, para la modalidad Ignacio Luis Vallarta </w:t>
      </w:r>
      <w:r w:rsidR="00BA0418">
        <w:rPr>
          <w:rFonts w:ascii="Garamond" w:hAnsi="Garamond"/>
          <w:lang w:val="es-MX"/>
        </w:rPr>
        <w:t>Og</w:t>
      </w:r>
      <w:r w:rsidR="007C2803" w:rsidRPr="007C2803">
        <w:rPr>
          <w:rFonts w:ascii="Garamond" w:hAnsi="Garamond"/>
          <w:lang w:val="es-MX"/>
        </w:rPr>
        <w:t>a</w:t>
      </w:r>
      <w:r w:rsidR="000C32EE">
        <w:rPr>
          <w:rFonts w:ascii="Garamond" w:hAnsi="Garamond"/>
          <w:lang w:val="es-MX"/>
        </w:rPr>
        <w:t>z</w:t>
      </w:r>
      <w:r w:rsidR="007C2803" w:rsidRPr="007C2803">
        <w:rPr>
          <w:rFonts w:ascii="Garamond" w:hAnsi="Garamond"/>
          <w:lang w:val="es-MX"/>
        </w:rPr>
        <w:t xml:space="preserve">ón. Por lo anterior, se somete a su consideración integrantes de este Pleno del Ayuntamiento, la deliberación del Consejo Consultivo para su validación y aprobación definitiva e inapelable. Las propuestas de las personas que resultaron electas para recibir el Premio Puerto Vallarta en todas sus modalidades edición </w:t>
      </w:r>
      <w:r w:rsidR="00BA0418">
        <w:rPr>
          <w:rFonts w:ascii="Garamond" w:hAnsi="Garamond"/>
          <w:lang w:val="es-MX"/>
        </w:rPr>
        <w:t>dos mil veintiséis</w:t>
      </w:r>
      <w:r w:rsidR="007C2803" w:rsidRPr="007C2803">
        <w:rPr>
          <w:rFonts w:ascii="Garamond" w:hAnsi="Garamond"/>
          <w:lang w:val="es-MX"/>
        </w:rPr>
        <w:t>, a efecto de dar cumplimiento a</w:t>
      </w:r>
      <w:r w:rsidR="000C32EE">
        <w:rPr>
          <w:rFonts w:ascii="Garamond" w:hAnsi="Garamond"/>
          <w:lang w:val="es-MX"/>
        </w:rPr>
        <w:t xml:space="preserve"> </w:t>
      </w:r>
      <w:r w:rsidR="007C2803" w:rsidRPr="007C2803">
        <w:rPr>
          <w:rFonts w:ascii="Garamond" w:hAnsi="Garamond"/>
          <w:lang w:val="es-MX"/>
        </w:rPr>
        <w:t>l</w:t>
      </w:r>
      <w:r w:rsidR="000C32EE">
        <w:rPr>
          <w:rFonts w:ascii="Garamond" w:hAnsi="Garamond"/>
          <w:lang w:val="es-MX"/>
        </w:rPr>
        <w:t>o</w:t>
      </w:r>
      <w:r w:rsidR="007C2803" w:rsidRPr="007C2803">
        <w:rPr>
          <w:rFonts w:ascii="Garamond" w:hAnsi="Garamond"/>
          <w:lang w:val="es-MX"/>
        </w:rPr>
        <w:t xml:space="preserve"> aprobado por el Consejo Consultivo para el Otorgamiento del Premio Puerto Vallarta, de conformidad a lo establecido por el artículo </w:t>
      </w:r>
      <w:r w:rsidR="00BA0418">
        <w:rPr>
          <w:rFonts w:ascii="Garamond" w:hAnsi="Garamond"/>
          <w:lang w:val="es-MX"/>
        </w:rPr>
        <w:t>dieciocho, fracción tercera del R</w:t>
      </w:r>
      <w:r w:rsidR="007C2803" w:rsidRPr="007C2803">
        <w:rPr>
          <w:rFonts w:ascii="Garamond" w:hAnsi="Garamond"/>
          <w:lang w:val="es-MX"/>
        </w:rPr>
        <w:t xml:space="preserve">eglamento para el </w:t>
      </w:r>
      <w:r w:rsidR="00BA0418">
        <w:rPr>
          <w:rFonts w:ascii="Garamond" w:hAnsi="Garamond"/>
          <w:lang w:val="es-MX"/>
        </w:rPr>
        <w:t>O</w:t>
      </w:r>
      <w:r w:rsidR="007C2803" w:rsidRPr="007C2803">
        <w:rPr>
          <w:rFonts w:ascii="Garamond" w:hAnsi="Garamond"/>
          <w:lang w:val="es-MX"/>
        </w:rPr>
        <w:t>torgamiento del Premio Puerto Va</w:t>
      </w:r>
      <w:r w:rsidR="00BA0418">
        <w:rPr>
          <w:rFonts w:ascii="Garamond" w:hAnsi="Garamond"/>
          <w:lang w:val="es-MX"/>
        </w:rPr>
        <w:t>llarta en todas sus modalidades.</w:t>
      </w:r>
      <w:r w:rsidR="007C2803" w:rsidRPr="007C2803">
        <w:rPr>
          <w:rFonts w:ascii="Garamond" w:hAnsi="Garamond"/>
          <w:lang w:val="es-MX"/>
        </w:rPr>
        <w:t xml:space="preserve"> </w:t>
      </w:r>
      <w:r w:rsidR="00BA0418">
        <w:rPr>
          <w:rFonts w:ascii="Garamond" w:hAnsi="Garamond"/>
          <w:lang w:val="es-MX"/>
        </w:rPr>
        <w:t>F</w:t>
      </w:r>
      <w:r w:rsidR="007C2803" w:rsidRPr="007C2803">
        <w:rPr>
          <w:rFonts w:ascii="Garamond" w:hAnsi="Garamond"/>
          <w:lang w:val="es-MX"/>
        </w:rPr>
        <w:t>irman</w:t>
      </w:r>
      <w:r w:rsidR="000C32EE">
        <w:rPr>
          <w:rFonts w:ascii="Garamond" w:hAnsi="Garamond"/>
          <w:lang w:val="es-MX"/>
        </w:rPr>
        <w:t>.</w:t>
      </w:r>
      <w:r w:rsidR="007C2803" w:rsidRPr="007C2803">
        <w:rPr>
          <w:rFonts w:ascii="Garamond" w:hAnsi="Garamond"/>
          <w:lang w:val="es-MX"/>
        </w:rPr>
        <w:t xml:space="preserve"> </w:t>
      </w:r>
      <w:r w:rsidR="000C32EE">
        <w:rPr>
          <w:rFonts w:ascii="Garamond" w:hAnsi="Garamond"/>
          <w:lang w:val="es-MX"/>
        </w:rPr>
        <w:t>E</w:t>
      </w:r>
      <w:r w:rsidR="007C2803" w:rsidRPr="007C2803">
        <w:rPr>
          <w:rFonts w:ascii="Garamond" w:hAnsi="Garamond"/>
          <w:lang w:val="es-MX"/>
        </w:rPr>
        <w:t>l Arquitecto Luis Ernesto Munguía González, como Presidente Municipal y Presidente del Consejo Consultivo para el Otorgamiento del Premio Puerto Vallarta en todas sus modalidades y</w:t>
      </w:r>
      <w:r w:rsidR="000C32EE">
        <w:rPr>
          <w:rFonts w:ascii="Garamond" w:hAnsi="Garamond"/>
          <w:lang w:val="es-MX"/>
        </w:rPr>
        <w:t>;</w:t>
      </w:r>
      <w:r w:rsidR="007C2803" w:rsidRPr="007C2803">
        <w:rPr>
          <w:rFonts w:ascii="Garamond" w:hAnsi="Garamond"/>
          <w:lang w:val="es-MX"/>
        </w:rPr>
        <w:t xml:space="preserve"> Abogado José Juan Velásquez Hernández, </w:t>
      </w:r>
      <w:r w:rsidR="007C2803" w:rsidRPr="007C2803">
        <w:rPr>
          <w:rFonts w:ascii="Garamond" w:hAnsi="Garamond"/>
          <w:lang w:val="es-MX"/>
        </w:rPr>
        <w:lastRenderedPageBreak/>
        <w:t xml:space="preserve">Secretario General y Secretario Técnico del Consejo Consultivo para el Otorgamiento del Premio Puerto Vallarta en todas sus modalidades. Con base en este informe, el Presidente Municipal y Presidente del Consejo Consultivo para el Otorgamiento del Premio Puerto Vallarta en todas sus modalidades, propone la siguiente iniciativa de acuerdo </w:t>
      </w:r>
      <w:r w:rsidR="00BA0418">
        <w:rPr>
          <w:rFonts w:ascii="Garamond" w:hAnsi="Garamond"/>
          <w:lang w:val="es-MX"/>
        </w:rPr>
        <w:t>edi</w:t>
      </w:r>
      <w:r w:rsidR="007C2803" w:rsidRPr="007C2803">
        <w:rPr>
          <w:rFonts w:ascii="Garamond" w:hAnsi="Garamond"/>
          <w:lang w:val="es-MX"/>
        </w:rPr>
        <w:t>licio que tiene por objeto que el Pleno del Ayuntamiento Constitucional de Puerto Vallarta, Jalisco, apruebe de manera definitiva e inapelable el otorgamiento del P</w:t>
      </w:r>
      <w:r w:rsidR="00BA0418">
        <w:rPr>
          <w:rFonts w:ascii="Garamond" w:hAnsi="Garamond"/>
          <w:lang w:val="es-MX"/>
        </w:rPr>
        <w:t>remio Puerto Vallarta en todas s</w:t>
      </w:r>
      <w:r w:rsidR="007C2803" w:rsidRPr="007C2803">
        <w:rPr>
          <w:rFonts w:ascii="Garamond" w:hAnsi="Garamond"/>
          <w:lang w:val="es-MX"/>
        </w:rPr>
        <w:t>us modalidades</w:t>
      </w:r>
      <w:r w:rsidR="000C32EE">
        <w:rPr>
          <w:rFonts w:ascii="Garamond" w:hAnsi="Garamond"/>
          <w:lang w:val="es-MX"/>
        </w:rPr>
        <w:t>,</w:t>
      </w:r>
      <w:r w:rsidR="007C2803" w:rsidRPr="007C2803">
        <w:rPr>
          <w:rFonts w:ascii="Garamond" w:hAnsi="Garamond"/>
          <w:lang w:val="es-MX"/>
        </w:rPr>
        <w:t xml:space="preserve"> edición </w:t>
      </w:r>
      <w:r w:rsidR="00BA0418">
        <w:rPr>
          <w:rFonts w:ascii="Garamond" w:hAnsi="Garamond"/>
          <w:lang w:val="es-MX"/>
        </w:rPr>
        <w:t>dos mil veintiséis</w:t>
      </w:r>
      <w:r w:rsidR="007C2803" w:rsidRPr="007C2803">
        <w:rPr>
          <w:rFonts w:ascii="Garamond" w:hAnsi="Garamond"/>
          <w:lang w:val="es-MX"/>
        </w:rPr>
        <w:t>, a las personas que resultaron electas por los integrantes del Consejo Consultivo para el Otorgamiento del Premio Puerto Vallarta. Para ello</w:t>
      </w:r>
      <w:r w:rsidR="000C32EE">
        <w:rPr>
          <w:rFonts w:ascii="Garamond" w:hAnsi="Garamond"/>
          <w:lang w:val="es-MX"/>
        </w:rPr>
        <w:t>,</w:t>
      </w:r>
      <w:r w:rsidR="007C2803" w:rsidRPr="007C2803">
        <w:rPr>
          <w:rFonts w:ascii="Garamond" w:hAnsi="Garamond"/>
          <w:lang w:val="es-MX"/>
        </w:rPr>
        <w:t xml:space="preserve"> se proponen los siguientes puntos de</w:t>
      </w:r>
      <w:r w:rsidR="00BA0418">
        <w:rPr>
          <w:rFonts w:ascii="Garamond" w:hAnsi="Garamond"/>
          <w:lang w:val="es-MX"/>
        </w:rPr>
        <w:t xml:space="preserve"> acuerdo:</w:t>
      </w:r>
      <w:r w:rsidR="007C2803" w:rsidRPr="007C2803">
        <w:rPr>
          <w:rFonts w:ascii="Garamond" w:hAnsi="Garamond"/>
          <w:lang w:val="es-MX"/>
        </w:rPr>
        <w:t xml:space="preserve"> </w:t>
      </w:r>
      <w:r w:rsidR="00BA0418">
        <w:rPr>
          <w:rFonts w:ascii="Garamond" w:hAnsi="Garamond"/>
          <w:lang w:val="es-MX"/>
        </w:rPr>
        <w:t>P</w:t>
      </w:r>
      <w:r w:rsidR="007C2803" w:rsidRPr="007C2803">
        <w:rPr>
          <w:rFonts w:ascii="Garamond" w:hAnsi="Garamond"/>
          <w:lang w:val="es-MX"/>
        </w:rPr>
        <w:t>rimero.</w:t>
      </w:r>
      <w:r w:rsidR="00BA0418">
        <w:rPr>
          <w:rFonts w:ascii="Garamond" w:hAnsi="Garamond"/>
          <w:lang w:val="es-MX"/>
        </w:rPr>
        <w:t>-</w:t>
      </w:r>
      <w:r w:rsidR="007C2803" w:rsidRPr="007C2803">
        <w:rPr>
          <w:rFonts w:ascii="Garamond" w:hAnsi="Garamond"/>
          <w:lang w:val="es-MX"/>
        </w:rPr>
        <w:t xml:space="preserve"> El Honorable Ayuntamiento Constitucional de Puerto Vallarta, Jalisco, aprueba otorgar el Premio Puerto Vallarta en todas sus modalidades en su edición </w:t>
      </w:r>
      <w:r w:rsidR="00BA0418">
        <w:rPr>
          <w:rFonts w:ascii="Garamond" w:hAnsi="Garamond"/>
          <w:lang w:val="es-MX"/>
        </w:rPr>
        <w:t>dos mil veintiséis</w:t>
      </w:r>
      <w:r w:rsidR="007C2803" w:rsidRPr="007C2803">
        <w:rPr>
          <w:rFonts w:ascii="Garamond" w:hAnsi="Garamond"/>
          <w:lang w:val="es-MX"/>
        </w:rPr>
        <w:t>, de conformidad con la propuesta emitida por</w:t>
      </w:r>
      <w:r w:rsidR="00BA0418">
        <w:rPr>
          <w:rFonts w:ascii="Garamond" w:hAnsi="Garamond"/>
          <w:lang w:val="es-MX"/>
        </w:rPr>
        <w:t xml:space="preserve"> el Consejo Consultivo para el O</w:t>
      </w:r>
      <w:r w:rsidR="007C2803" w:rsidRPr="007C2803">
        <w:rPr>
          <w:rFonts w:ascii="Garamond" w:hAnsi="Garamond"/>
          <w:lang w:val="es-MX"/>
        </w:rPr>
        <w:t>torgamiento del Premio Puerto Vallarta, a las siguientes</w:t>
      </w:r>
      <w:r w:rsidR="00A4688F">
        <w:rPr>
          <w:rFonts w:ascii="Garamond" w:hAnsi="Garamond"/>
          <w:lang w:val="es-MX"/>
        </w:rPr>
        <w:t xml:space="preserve"> personas</w:t>
      </w:r>
      <w:r w:rsidR="00BA0418">
        <w:rPr>
          <w:rFonts w:ascii="Garamond" w:hAnsi="Garamond"/>
          <w:lang w:val="es-MX"/>
        </w:rPr>
        <w:t>:</w:t>
      </w:r>
      <w:r w:rsidR="007C2803" w:rsidRPr="007C2803">
        <w:rPr>
          <w:rFonts w:ascii="Garamond" w:hAnsi="Garamond"/>
          <w:lang w:val="es-MX"/>
        </w:rPr>
        <w:t xml:space="preserve"> Ciudadana Isela Mariscal Hernández, modalidad del Premio Teresa Barba Palomera</w:t>
      </w:r>
      <w:r w:rsidR="00BA0418">
        <w:rPr>
          <w:rFonts w:ascii="Garamond" w:hAnsi="Garamond"/>
          <w:lang w:val="es-MX"/>
        </w:rPr>
        <w:t>;</w:t>
      </w:r>
      <w:r w:rsidR="007C2803" w:rsidRPr="007C2803">
        <w:rPr>
          <w:rFonts w:ascii="Garamond" w:hAnsi="Garamond"/>
          <w:lang w:val="es-MX"/>
        </w:rPr>
        <w:t xml:space="preserve"> Ciudadana Ana María Martínez Delgado, modalidad del Premi</w:t>
      </w:r>
      <w:r w:rsidR="00BA0418">
        <w:rPr>
          <w:rFonts w:ascii="Garamond" w:hAnsi="Garamond"/>
          <w:lang w:val="es-MX"/>
        </w:rPr>
        <w:t>o Francisca Rodríguez Rodríguez;</w:t>
      </w:r>
      <w:r w:rsidR="007C2803" w:rsidRPr="007C2803">
        <w:rPr>
          <w:rFonts w:ascii="Garamond" w:hAnsi="Garamond"/>
          <w:lang w:val="es-MX"/>
        </w:rPr>
        <w:t xml:space="preserve"> Desarrollo Sustentable, Cultura y Conservación de Vida Silvestre</w:t>
      </w:r>
      <w:r w:rsidR="00A4688F">
        <w:rPr>
          <w:rFonts w:ascii="Garamond" w:hAnsi="Garamond"/>
          <w:lang w:val="es-MX"/>
        </w:rPr>
        <w:t>,</w:t>
      </w:r>
      <w:r w:rsidR="007C2803" w:rsidRPr="007C2803">
        <w:rPr>
          <w:rFonts w:ascii="Garamond" w:hAnsi="Garamond"/>
          <w:lang w:val="es-MX"/>
        </w:rPr>
        <w:t xml:space="preserve"> </w:t>
      </w:r>
      <w:r w:rsidR="000C32EE" w:rsidRPr="007C2803">
        <w:rPr>
          <w:rFonts w:ascii="Garamond" w:hAnsi="Garamond"/>
          <w:lang w:val="es-MX"/>
        </w:rPr>
        <w:t>NACA</w:t>
      </w:r>
      <w:r w:rsidR="000C32EE">
        <w:rPr>
          <w:rFonts w:ascii="Garamond" w:hAnsi="Garamond"/>
          <w:lang w:val="es-MX"/>
        </w:rPr>
        <w:t>W</w:t>
      </w:r>
      <w:r w:rsidR="000C32EE" w:rsidRPr="007C2803">
        <w:rPr>
          <w:rFonts w:ascii="Garamond" w:hAnsi="Garamond"/>
          <w:lang w:val="es-MX"/>
        </w:rPr>
        <w:t>E</w:t>
      </w:r>
      <w:r w:rsidR="007C2803" w:rsidRPr="007C2803">
        <w:rPr>
          <w:rFonts w:ascii="Garamond" w:hAnsi="Garamond"/>
          <w:lang w:val="es-MX"/>
        </w:rPr>
        <w:t xml:space="preserve"> A</w:t>
      </w:r>
      <w:r w:rsidR="000C32EE">
        <w:rPr>
          <w:rFonts w:ascii="Garamond" w:hAnsi="Garamond"/>
          <w:lang w:val="es-MX"/>
        </w:rPr>
        <w:t>.</w:t>
      </w:r>
      <w:r w:rsidR="007C2803" w:rsidRPr="007C2803">
        <w:rPr>
          <w:rFonts w:ascii="Garamond" w:hAnsi="Garamond"/>
          <w:lang w:val="es-MX"/>
        </w:rPr>
        <w:t xml:space="preserve">C, modalidad del </w:t>
      </w:r>
      <w:r w:rsidR="00BA0418">
        <w:rPr>
          <w:rFonts w:ascii="Garamond" w:hAnsi="Garamond"/>
          <w:lang w:val="es-MX"/>
        </w:rPr>
        <w:t>Premio Guadalupe Sánchez Torres;</w:t>
      </w:r>
      <w:r w:rsidR="007C2803" w:rsidRPr="007C2803">
        <w:rPr>
          <w:rFonts w:ascii="Garamond" w:hAnsi="Garamond"/>
          <w:lang w:val="es-MX"/>
        </w:rPr>
        <w:t xml:space="preserve"> Ciudadana María Matilde Co</w:t>
      </w:r>
      <w:r w:rsidR="000C32EE">
        <w:rPr>
          <w:rFonts w:ascii="Garamond" w:hAnsi="Garamond"/>
          <w:lang w:val="es-MX"/>
        </w:rPr>
        <w:t>varrubias Sánchez</w:t>
      </w:r>
      <w:r w:rsidR="007C2803" w:rsidRPr="007C2803">
        <w:rPr>
          <w:rFonts w:ascii="Garamond" w:hAnsi="Garamond"/>
          <w:lang w:val="es-MX"/>
        </w:rPr>
        <w:t>, modalidad del Premio Manuel Lepe Macedo y</w:t>
      </w:r>
      <w:r w:rsidR="00BA0418">
        <w:rPr>
          <w:rFonts w:ascii="Garamond" w:hAnsi="Garamond"/>
          <w:lang w:val="es-MX"/>
        </w:rPr>
        <w:t>;</w:t>
      </w:r>
      <w:r w:rsidR="007C2803" w:rsidRPr="007C2803">
        <w:rPr>
          <w:rFonts w:ascii="Garamond" w:hAnsi="Garamond"/>
          <w:lang w:val="es-MX"/>
        </w:rPr>
        <w:t xml:space="preserve"> Ciudadana María del Carmen Anaya Corona, modalidad del</w:t>
      </w:r>
      <w:r w:rsidR="00BA0418">
        <w:rPr>
          <w:rFonts w:ascii="Garamond" w:hAnsi="Garamond"/>
          <w:lang w:val="es-MX"/>
        </w:rPr>
        <w:t xml:space="preserve"> Premio Ignacio Luis Vallarta Ogazón. Segundo.-</w:t>
      </w:r>
      <w:r w:rsidR="007C2803" w:rsidRPr="007C2803">
        <w:rPr>
          <w:rFonts w:ascii="Garamond" w:hAnsi="Garamond"/>
          <w:lang w:val="es-MX"/>
        </w:rPr>
        <w:t xml:space="preserve"> </w:t>
      </w:r>
      <w:r w:rsidR="00BA0418">
        <w:rPr>
          <w:rFonts w:ascii="Garamond" w:hAnsi="Garamond"/>
          <w:lang w:val="es-MX"/>
        </w:rPr>
        <w:t>S</w:t>
      </w:r>
      <w:r w:rsidR="007C2803" w:rsidRPr="007C2803">
        <w:rPr>
          <w:rFonts w:ascii="Garamond" w:hAnsi="Garamond"/>
          <w:lang w:val="es-MX"/>
        </w:rPr>
        <w:t xml:space="preserve">e instruye al Secretario General para que ordene la publicación del acuerdo al respecto en la Gaceta Municipal, a efecto de dar cumplimiento a lo establecido en el artículo </w:t>
      </w:r>
      <w:r w:rsidR="00BA0418">
        <w:rPr>
          <w:rFonts w:ascii="Garamond" w:hAnsi="Garamond"/>
          <w:lang w:val="es-MX"/>
        </w:rPr>
        <w:t>seis del Reglamento para el O</w:t>
      </w:r>
      <w:r w:rsidR="00EA3F99">
        <w:rPr>
          <w:rFonts w:ascii="Garamond" w:hAnsi="Garamond"/>
          <w:lang w:val="es-MX"/>
        </w:rPr>
        <w:t>torgamiento del P</w:t>
      </w:r>
      <w:r w:rsidR="007C2803" w:rsidRPr="007C2803">
        <w:rPr>
          <w:rFonts w:ascii="Garamond" w:hAnsi="Garamond"/>
          <w:lang w:val="es-MX"/>
        </w:rPr>
        <w:t>remio Pu</w:t>
      </w:r>
      <w:r w:rsidR="00EA3F99">
        <w:rPr>
          <w:rFonts w:ascii="Garamond" w:hAnsi="Garamond"/>
          <w:lang w:val="es-MX"/>
        </w:rPr>
        <w:t>erto</w:t>
      </w:r>
      <w:r w:rsidR="007C2803" w:rsidRPr="007C2803">
        <w:rPr>
          <w:rFonts w:ascii="Garamond" w:hAnsi="Garamond"/>
          <w:lang w:val="es-MX"/>
        </w:rPr>
        <w:t xml:space="preserve"> Vallarta en todas sus modalidades</w:t>
      </w:r>
      <w:r w:rsidR="00EA3F99">
        <w:rPr>
          <w:rFonts w:ascii="Garamond" w:hAnsi="Garamond"/>
          <w:lang w:val="es-MX"/>
        </w:rPr>
        <w:t>.</w:t>
      </w:r>
      <w:r w:rsidR="007C2803" w:rsidRPr="007C2803">
        <w:rPr>
          <w:rFonts w:ascii="Garamond" w:hAnsi="Garamond"/>
          <w:lang w:val="es-MX"/>
        </w:rPr>
        <w:t xml:space="preserve"> </w:t>
      </w:r>
      <w:r w:rsidR="00EA3F99">
        <w:rPr>
          <w:rFonts w:ascii="Garamond" w:hAnsi="Garamond"/>
          <w:lang w:val="es-MX"/>
        </w:rPr>
        <w:t>Y</w:t>
      </w:r>
      <w:r w:rsidR="007C2803" w:rsidRPr="007C2803">
        <w:rPr>
          <w:rFonts w:ascii="Garamond" w:hAnsi="Garamond"/>
          <w:lang w:val="es-MX"/>
        </w:rPr>
        <w:t xml:space="preserve"> tercero</w:t>
      </w:r>
      <w:r w:rsidR="00EA3F99">
        <w:rPr>
          <w:rFonts w:ascii="Garamond" w:hAnsi="Garamond"/>
          <w:lang w:val="es-MX"/>
        </w:rPr>
        <w:t>.-</w:t>
      </w:r>
      <w:r w:rsidR="007C2803" w:rsidRPr="007C2803">
        <w:rPr>
          <w:rFonts w:ascii="Garamond" w:hAnsi="Garamond"/>
          <w:lang w:val="es-MX"/>
        </w:rPr>
        <w:t xml:space="preserve"> </w:t>
      </w:r>
      <w:r w:rsidR="00EA3F99">
        <w:rPr>
          <w:rFonts w:ascii="Garamond" w:hAnsi="Garamond"/>
          <w:lang w:val="es-MX"/>
        </w:rPr>
        <w:t>S</w:t>
      </w:r>
      <w:r w:rsidR="007C2803" w:rsidRPr="007C2803">
        <w:rPr>
          <w:rFonts w:ascii="Garamond" w:hAnsi="Garamond"/>
          <w:lang w:val="es-MX"/>
        </w:rPr>
        <w:t xml:space="preserve">e instruye al Titular de la Dirección de Comunicaciones para que dé conformidad al artículo </w:t>
      </w:r>
      <w:r w:rsidR="00EA3F99">
        <w:rPr>
          <w:rFonts w:ascii="Garamond" w:hAnsi="Garamond"/>
          <w:lang w:val="es-MX"/>
        </w:rPr>
        <w:t>catorce</w:t>
      </w:r>
      <w:r w:rsidR="007C2803" w:rsidRPr="007C2803">
        <w:rPr>
          <w:rFonts w:ascii="Garamond" w:hAnsi="Garamond"/>
          <w:lang w:val="es-MX"/>
        </w:rPr>
        <w:t xml:space="preserve"> del </w:t>
      </w:r>
      <w:r w:rsidR="00EA3F99">
        <w:rPr>
          <w:rFonts w:ascii="Garamond" w:hAnsi="Garamond"/>
          <w:lang w:val="es-MX"/>
        </w:rPr>
        <w:t>Reglamento para el O</w:t>
      </w:r>
      <w:r w:rsidR="007C2803" w:rsidRPr="007C2803">
        <w:rPr>
          <w:rFonts w:ascii="Garamond" w:hAnsi="Garamond"/>
          <w:lang w:val="es-MX"/>
        </w:rPr>
        <w:t>torgamiento del Premio Puerto Vallarta en todas sus modalidades</w:t>
      </w:r>
      <w:r w:rsidR="00EA3F99">
        <w:rPr>
          <w:rFonts w:ascii="Garamond" w:hAnsi="Garamond"/>
          <w:lang w:val="es-MX"/>
        </w:rPr>
        <w:t>, dé diseño a</w:t>
      </w:r>
      <w:r w:rsidR="007C2803" w:rsidRPr="007C2803">
        <w:rPr>
          <w:rFonts w:ascii="Garamond" w:hAnsi="Garamond"/>
          <w:lang w:val="es-MX"/>
        </w:rPr>
        <w:t xml:space="preserve"> los reconocimientos del Premio Puerto Vallarta edición </w:t>
      </w:r>
      <w:r w:rsidR="00EA3F99">
        <w:rPr>
          <w:rFonts w:ascii="Garamond" w:hAnsi="Garamond"/>
          <w:lang w:val="es-MX"/>
        </w:rPr>
        <w:t>dos mil veintiséis. Firma</w:t>
      </w:r>
      <w:r w:rsidR="000C32EE">
        <w:rPr>
          <w:rFonts w:ascii="Garamond" w:hAnsi="Garamond"/>
          <w:lang w:val="es-MX"/>
        </w:rPr>
        <w:t>.</w:t>
      </w:r>
      <w:r w:rsidR="00EA3F99">
        <w:rPr>
          <w:rFonts w:ascii="Garamond" w:hAnsi="Garamond"/>
          <w:lang w:val="es-MX"/>
        </w:rPr>
        <w:t xml:space="preserve"> Presidente M</w:t>
      </w:r>
      <w:r w:rsidR="007C2803" w:rsidRPr="007C2803">
        <w:rPr>
          <w:rFonts w:ascii="Garamond" w:hAnsi="Garamond"/>
          <w:lang w:val="es-MX"/>
        </w:rPr>
        <w:t>unicipal, Arquitecto Lui</w:t>
      </w:r>
      <w:r w:rsidR="00EA3F99">
        <w:rPr>
          <w:rFonts w:ascii="Garamond" w:hAnsi="Garamond"/>
          <w:lang w:val="es-MX"/>
        </w:rPr>
        <w:t>s Ernesto Munguía González. Seria cua</w:t>
      </w:r>
      <w:r w:rsidR="007C2803" w:rsidRPr="007C2803">
        <w:rPr>
          <w:rFonts w:ascii="Garamond" w:hAnsi="Garamond"/>
          <w:lang w:val="es-MX"/>
        </w:rPr>
        <w:t>nto señor Presidente</w:t>
      </w:r>
      <w:r w:rsidR="00EA3F99">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EA3F99" w:rsidRPr="0093470A">
        <w:rPr>
          <w:rFonts w:ascii="Garamond" w:hAnsi="Garamond"/>
          <w:lang w:val="es-ES_tradnl"/>
        </w:rPr>
        <w:t xml:space="preserve">El C. </w:t>
      </w:r>
      <w:r w:rsidR="00EA3F99" w:rsidRPr="0093470A">
        <w:rPr>
          <w:rFonts w:ascii="Garamond" w:hAnsi="Garamond"/>
        </w:rPr>
        <w:t>Presidente Municipal, Arq. Luis Ernesto Munguía González: “</w:t>
      </w:r>
      <w:r w:rsidR="007C2803" w:rsidRPr="007C2803">
        <w:rPr>
          <w:rFonts w:ascii="Garamond" w:hAnsi="Garamond"/>
          <w:lang w:val="es-MX"/>
        </w:rPr>
        <w:t>Quienes estén por la afirmativa, manifestarlo levantando su mano</w:t>
      </w:r>
      <w:r w:rsidR="00EA3F99">
        <w:rPr>
          <w:rFonts w:ascii="Garamond" w:hAnsi="Garamond"/>
          <w:lang w:val="es-MX"/>
        </w:rPr>
        <w:t>. ¿</w:t>
      </w:r>
      <w:r w:rsidR="007C2803" w:rsidRPr="007C2803">
        <w:rPr>
          <w:rFonts w:ascii="Garamond" w:hAnsi="Garamond"/>
          <w:lang w:val="es-MX"/>
        </w:rPr>
        <w:t>En</w:t>
      </w:r>
      <w:r w:rsidR="00EA3F99">
        <w:rPr>
          <w:rFonts w:ascii="Garamond" w:hAnsi="Garamond"/>
          <w:lang w:val="es-MX"/>
        </w:rPr>
        <w:t xml:space="preserve"> </w:t>
      </w:r>
      <w:r w:rsidR="007C2803" w:rsidRPr="007C2803">
        <w:rPr>
          <w:rFonts w:ascii="Garamond" w:hAnsi="Garamond"/>
          <w:lang w:val="es-MX"/>
        </w:rPr>
        <w:t>Abstención</w:t>
      </w:r>
      <w:r w:rsidR="00EA3F99">
        <w:rPr>
          <w:rFonts w:ascii="Garamond" w:hAnsi="Garamond"/>
          <w:lang w:val="es-MX"/>
        </w:rPr>
        <w:t>? ¿E</w:t>
      </w:r>
      <w:r w:rsidR="007C2803" w:rsidRPr="007C2803">
        <w:rPr>
          <w:rFonts w:ascii="Garamond" w:hAnsi="Garamond"/>
          <w:lang w:val="es-MX"/>
        </w:rPr>
        <w:t>n contra</w:t>
      </w:r>
      <w:r w:rsidR="00EA3F99">
        <w:rPr>
          <w:rFonts w:ascii="Garamond" w:hAnsi="Garamond"/>
          <w:lang w:val="es-MX"/>
        </w:rPr>
        <w:t>?</w:t>
      </w:r>
      <w:r w:rsidR="007C2803" w:rsidRPr="007C2803">
        <w:rPr>
          <w:rFonts w:ascii="Garamond" w:hAnsi="Garamond"/>
          <w:lang w:val="es-MX"/>
        </w:rPr>
        <w:t xml:space="preserve"> </w:t>
      </w:r>
      <w:r w:rsidR="00EA3F99">
        <w:rPr>
          <w:rFonts w:ascii="Garamond" w:hAnsi="Garamond"/>
          <w:lang w:val="es-MX"/>
        </w:rPr>
        <w:t>S</w:t>
      </w:r>
      <w:r w:rsidR="007C2803" w:rsidRPr="007C2803">
        <w:rPr>
          <w:rFonts w:ascii="Garamond" w:hAnsi="Garamond"/>
          <w:lang w:val="es-MX"/>
        </w:rPr>
        <w:t>eñor Secretario dé cuenta del resultado de la votación</w:t>
      </w:r>
      <w:r w:rsidR="00EA3F99">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hAnsi="Garamond"/>
          <w:lang w:val="es-MX"/>
        </w:rPr>
        <w:t>C</w:t>
      </w:r>
      <w:r w:rsidR="00EA3F99" w:rsidRPr="003A36BD">
        <w:rPr>
          <w:rFonts w:ascii="Garamond" w:hAnsi="Garamond"/>
          <w:lang w:val="es-MX"/>
        </w:rPr>
        <w:t>laro que sí señor presidente, doy</w:t>
      </w:r>
      <w:r w:rsidR="007C2803" w:rsidRPr="003A36BD">
        <w:rPr>
          <w:rFonts w:ascii="Garamond" w:hAnsi="Garamond"/>
          <w:lang w:val="es-MX"/>
        </w:rPr>
        <w:t xml:space="preserve"> cuenta </w:t>
      </w:r>
      <w:r w:rsidR="00EA3F99" w:rsidRPr="003A36BD">
        <w:rPr>
          <w:rFonts w:ascii="Garamond" w:hAnsi="Garamond"/>
          <w:lang w:val="es-MX"/>
        </w:rPr>
        <w:t xml:space="preserve">a </w:t>
      </w:r>
      <w:r w:rsidR="007C2803" w:rsidRPr="003A36BD">
        <w:rPr>
          <w:rFonts w:ascii="Garamond" w:hAnsi="Garamond"/>
          <w:lang w:val="es-MX"/>
        </w:rPr>
        <w:t xml:space="preserve">usted con un total de </w:t>
      </w:r>
      <w:r w:rsidR="00EA3F99" w:rsidRPr="003A36BD">
        <w:rPr>
          <w:rFonts w:ascii="Garamond" w:hAnsi="Garamond"/>
          <w:lang w:val="es-MX"/>
        </w:rPr>
        <w:t>quince</w:t>
      </w:r>
      <w:r w:rsidR="007C2803" w:rsidRPr="003A36BD">
        <w:rPr>
          <w:rFonts w:ascii="Garamond" w:hAnsi="Garamond"/>
          <w:lang w:val="es-MX"/>
        </w:rPr>
        <w:t xml:space="preserve"> votos a favor, cero voto</w:t>
      </w:r>
      <w:r w:rsidR="00EA3F99" w:rsidRPr="003A36BD">
        <w:rPr>
          <w:rFonts w:ascii="Garamond" w:hAnsi="Garamond"/>
          <w:lang w:val="es-MX"/>
        </w:rPr>
        <w:t>s en contra y cero abstenciones.</w:t>
      </w:r>
      <w:r w:rsidR="007C2803" w:rsidRPr="003A36BD">
        <w:rPr>
          <w:rFonts w:ascii="Garamond" w:hAnsi="Garamond"/>
          <w:lang w:val="es-MX"/>
        </w:rPr>
        <w:t xml:space="preserve"> </w:t>
      </w:r>
      <w:r w:rsidR="00EA3F99" w:rsidRPr="003A36BD">
        <w:rPr>
          <w:rFonts w:ascii="Garamond" w:hAnsi="Garamond"/>
          <w:lang w:val="es-MX"/>
        </w:rPr>
        <w:t>S</w:t>
      </w:r>
      <w:r w:rsidR="007C2803" w:rsidRPr="003A36BD">
        <w:rPr>
          <w:rFonts w:ascii="Garamond" w:hAnsi="Garamond"/>
          <w:lang w:val="es-MX"/>
        </w:rPr>
        <w:t>er</w:t>
      </w:r>
      <w:r w:rsidR="00EA3F99" w:rsidRPr="003A36BD">
        <w:rPr>
          <w:rFonts w:ascii="Garamond" w:hAnsi="Garamond"/>
          <w:lang w:val="es-MX"/>
        </w:rPr>
        <w:t>i</w:t>
      </w:r>
      <w:r w:rsidR="007C2803" w:rsidRPr="003A36BD">
        <w:rPr>
          <w:rFonts w:ascii="Garamond" w:hAnsi="Garamond"/>
          <w:lang w:val="es-MX"/>
        </w:rPr>
        <w:t>a cu</w:t>
      </w:r>
      <w:r w:rsidR="00EA3F99" w:rsidRPr="003A36BD">
        <w:rPr>
          <w:rFonts w:ascii="Garamond" w:hAnsi="Garamond"/>
          <w:lang w:val="es-MX"/>
        </w:rPr>
        <w:t>a</w:t>
      </w:r>
      <w:r w:rsidR="007C2803" w:rsidRPr="003A36BD">
        <w:rPr>
          <w:rFonts w:ascii="Garamond" w:hAnsi="Garamond"/>
          <w:lang w:val="es-MX"/>
        </w:rPr>
        <w:t>nto s</w:t>
      </w:r>
      <w:r w:rsidR="00EA3F99" w:rsidRPr="003A36BD">
        <w:rPr>
          <w:rFonts w:ascii="Garamond" w:hAnsi="Garamond"/>
          <w:lang w:val="es-MX"/>
        </w:rPr>
        <w:t xml:space="preserve">eñor Presidente”. </w:t>
      </w:r>
      <w:r w:rsidR="00EA3F99" w:rsidRPr="0093470A">
        <w:rPr>
          <w:rFonts w:ascii="Garamond" w:hAnsi="Garamond"/>
          <w:lang w:val="es-ES_tradnl"/>
        </w:rPr>
        <w:t xml:space="preserve">El C. </w:t>
      </w:r>
      <w:r w:rsidR="00EA3F99" w:rsidRPr="0093470A">
        <w:rPr>
          <w:rFonts w:ascii="Garamond" w:hAnsi="Garamond"/>
        </w:rPr>
        <w:t>Presidente Municipal, Arq. Luis Ernesto Munguía González: “</w:t>
      </w:r>
      <w:r w:rsidR="007C2803" w:rsidRPr="007C2803">
        <w:rPr>
          <w:rFonts w:ascii="Garamond" w:hAnsi="Garamond"/>
          <w:lang w:val="es-MX"/>
        </w:rPr>
        <w:t>Queda aprobado por mayoría simple de votos</w:t>
      </w:r>
      <w:r w:rsidR="000C32EE">
        <w:rPr>
          <w:rFonts w:ascii="Garamond" w:hAnsi="Garamond"/>
          <w:lang w:val="es-MX"/>
        </w:rPr>
        <w:t>.</w:t>
      </w:r>
      <w:r w:rsidR="00EA3F99" w:rsidRPr="0093470A">
        <w:rPr>
          <w:rFonts w:ascii="Garamond" w:hAnsi="Garamond"/>
        </w:rPr>
        <w:t xml:space="preserve"> </w:t>
      </w:r>
      <w:r w:rsidR="00EA3F99" w:rsidRPr="007C2803">
        <w:rPr>
          <w:rFonts w:ascii="Garamond" w:hAnsi="Garamond"/>
          <w:lang w:val="es-MX"/>
        </w:rPr>
        <w:t xml:space="preserve">Y pasamos a la siguiente iniciativa también de un servidor, pero para antes nuestro </w:t>
      </w:r>
      <w:r w:rsidR="000C32EE">
        <w:rPr>
          <w:rFonts w:ascii="Garamond" w:hAnsi="Garamond"/>
          <w:lang w:val="es-MX"/>
        </w:rPr>
        <w:t>R</w:t>
      </w:r>
      <w:r w:rsidR="00EA3F99" w:rsidRPr="007C2803">
        <w:rPr>
          <w:rFonts w:ascii="Garamond" w:hAnsi="Garamond"/>
          <w:lang w:val="es-MX"/>
        </w:rPr>
        <w:t xml:space="preserve">egidor Luis </w:t>
      </w:r>
      <w:r w:rsidR="00EA3F99">
        <w:rPr>
          <w:rFonts w:ascii="Garamond" w:hAnsi="Garamond"/>
          <w:lang w:val="es-MX"/>
        </w:rPr>
        <w:t>Es</w:t>
      </w:r>
      <w:r w:rsidR="00EA3F99" w:rsidRPr="007C2803">
        <w:rPr>
          <w:rFonts w:ascii="Garamond" w:hAnsi="Garamond"/>
          <w:lang w:val="es-MX"/>
        </w:rPr>
        <w:t>coto</w:t>
      </w:r>
      <w:r w:rsidR="00EA3F99">
        <w:rPr>
          <w:rFonts w:ascii="Garamond" w:hAnsi="Garamond"/>
          <w:lang w:val="es-MX"/>
        </w:rPr>
        <w:t>”</w:t>
      </w:r>
      <w:r w:rsidR="00EA3F99" w:rsidRPr="007C2803">
        <w:rPr>
          <w:rFonts w:ascii="Garamond" w:hAnsi="Garamond"/>
          <w:lang w:val="es-MX"/>
        </w:rPr>
        <w:t>.</w:t>
      </w:r>
      <w:r w:rsidR="00D90CBD">
        <w:rPr>
          <w:rFonts w:ascii="Garamond" w:hAnsi="Garamond"/>
          <w:lang w:val="es-MX"/>
        </w:rPr>
        <w:t xml:space="preserve"> </w:t>
      </w:r>
      <w:r w:rsidR="00694007" w:rsidRPr="00D90CBD">
        <w:rPr>
          <w:rFonts w:ascii="Garamond" w:hAnsi="Garamond"/>
          <w:lang w:val="es-ES_tradnl"/>
        </w:rPr>
        <w:t xml:space="preserve">El C. Regidor, Ing. </w:t>
      </w:r>
      <w:r w:rsidR="00694007" w:rsidRPr="00D90CBD">
        <w:rPr>
          <w:rFonts w:ascii="Garamond" w:hAnsi="Garamond"/>
        </w:rPr>
        <w:t>Luis Jesús Escoto Martínez</w:t>
      </w:r>
      <w:r w:rsidR="00694007" w:rsidRPr="00D90CBD">
        <w:rPr>
          <w:rFonts w:ascii="Garamond" w:hAnsi="Garamond"/>
          <w:lang w:val="es-ES_tradnl"/>
        </w:rPr>
        <w:t>: “</w:t>
      </w:r>
      <w:r w:rsidR="00EA3F99" w:rsidRPr="00D90CBD">
        <w:rPr>
          <w:rFonts w:ascii="Garamond" w:hAnsi="Garamond"/>
          <w:lang w:val="es-MX"/>
        </w:rPr>
        <w:t xml:space="preserve">Sí, </w:t>
      </w:r>
      <w:r w:rsidR="00694007" w:rsidRPr="00D90CBD">
        <w:rPr>
          <w:rFonts w:ascii="Garamond" w:hAnsi="Garamond"/>
          <w:lang w:val="es-MX"/>
        </w:rPr>
        <w:t>¿</w:t>
      </w:r>
      <w:r w:rsidR="00EA3F99" w:rsidRPr="00D90CBD">
        <w:rPr>
          <w:rFonts w:ascii="Garamond" w:hAnsi="Garamond"/>
          <w:lang w:val="es-MX"/>
        </w:rPr>
        <w:t>qué tal</w:t>
      </w:r>
      <w:r w:rsidR="00694007" w:rsidRPr="00D90CBD">
        <w:rPr>
          <w:rFonts w:ascii="Garamond" w:hAnsi="Garamond"/>
          <w:lang w:val="es-MX"/>
        </w:rPr>
        <w:t>?</w:t>
      </w:r>
      <w:r w:rsidR="00EA3F99" w:rsidRPr="00D90CBD">
        <w:rPr>
          <w:rFonts w:ascii="Garamond" w:hAnsi="Garamond"/>
          <w:lang w:val="es-MX"/>
        </w:rPr>
        <w:t xml:space="preserve">, yo nada más como observación en el tema del Premio Vallarta, sí considero que nosotros como Ayuntamiento hagamos más difusión y promoción, ya que hubieron muy pocos participantes, entonces no podemos perder esta participación que se hace año con año y como vemos nada más participaron creo que fueron </w:t>
      </w:r>
      <w:r w:rsidR="000C32EE">
        <w:rPr>
          <w:rFonts w:ascii="Garamond" w:hAnsi="Garamond"/>
          <w:lang w:val="es-MX"/>
        </w:rPr>
        <w:t>ocho candidatos, ahorita nada más son…</w:t>
      </w:r>
      <w:r w:rsidR="00EA3F99" w:rsidRPr="00D90CBD">
        <w:rPr>
          <w:rFonts w:ascii="Garamond" w:hAnsi="Garamond"/>
          <w:lang w:val="es-MX"/>
        </w:rPr>
        <w:t xml:space="preserve">se les va a premiar a </w:t>
      </w:r>
      <w:r w:rsidR="004C6A96" w:rsidRPr="00D90CBD">
        <w:rPr>
          <w:rFonts w:ascii="Garamond" w:hAnsi="Garamond"/>
          <w:lang w:val="es-MX"/>
        </w:rPr>
        <w:t>cinco</w:t>
      </w:r>
      <w:r w:rsidR="00EA3F99" w:rsidRPr="00D90CBD">
        <w:rPr>
          <w:rFonts w:ascii="Garamond" w:hAnsi="Garamond"/>
          <w:lang w:val="es-MX"/>
        </w:rPr>
        <w:t xml:space="preserve"> personas, estamos hablando de </w:t>
      </w:r>
      <w:r w:rsidR="004C6A96" w:rsidRPr="00D90CBD">
        <w:rPr>
          <w:rFonts w:ascii="Garamond" w:hAnsi="Garamond"/>
          <w:lang w:val="es-MX"/>
        </w:rPr>
        <w:t>uno</w:t>
      </w:r>
      <w:r w:rsidR="00EA3F99" w:rsidRPr="00D90CBD">
        <w:rPr>
          <w:rFonts w:ascii="Garamond" w:hAnsi="Garamond"/>
          <w:lang w:val="es-MX"/>
        </w:rPr>
        <w:t>,</w:t>
      </w:r>
      <w:r w:rsidR="004C6A96" w:rsidRPr="00D90CBD">
        <w:rPr>
          <w:rFonts w:ascii="Garamond" w:hAnsi="Garamond"/>
          <w:lang w:val="es-MX"/>
        </w:rPr>
        <w:t xml:space="preserve"> dos</w:t>
      </w:r>
      <w:r w:rsidR="00EA3F99" w:rsidRPr="00D90CBD">
        <w:rPr>
          <w:rFonts w:ascii="Garamond" w:hAnsi="Garamond"/>
          <w:lang w:val="es-MX"/>
        </w:rPr>
        <w:t>,</w:t>
      </w:r>
      <w:r w:rsidR="004C6A96" w:rsidRPr="00D90CBD">
        <w:rPr>
          <w:rFonts w:ascii="Garamond" w:hAnsi="Garamond"/>
          <w:lang w:val="es-MX"/>
        </w:rPr>
        <w:t xml:space="preserve"> tres</w:t>
      </w:r>
      <w:r w:rsidR="00EA3F99" w:rsidRPr="00D90CBD">
        <w:rPr>
          <w:rFonts w:ascii="Garamond" w:hAnsi="Garamond"/>
          <w:lang w:val="es-MX"/>
        </w:rPr>
        <w:t>,</w:t>
      </w:r>
      <w:r w:rsidR="004C6A96" w:rsidRPr="00D90CBD">
        <w:rPr>
          <w:rFonts w:ascii="Garamond" w:hAnsi="Garamond"/>
          <w:lang w:val="es-MX"/>
        </w:rPr>
        <w:t xml:space="preserve"> cuatro</w:t>
      </w:r>
      <w:r w:rsidR="00EA3F99" w:rsidRPr="00D90CBD">
        <w:rPr>
          <w:rFonts w:ascii="Garamond" w:hAnsi="Garamond"/>
          <w:lang w:val="es-MX"/>
        </w:rPr>
        <w:t>,</w:t>
      </w:r>
      <w:r w:rsidR="004C6A96" w:rsidRPr="00D90CBD">
        <w:rPr>
          <w:rFonts w:ascii="Garamond" w:hAnsi="Garamond"/>
          <w:lang w:val="es-MX"/>
        </w:rPr>
        <w:t xml:space="preserve"> cinco</w:t>
      </w:r>
      <w:r w:rsidR="00EA3F99" w:rsidRPr="00D90CBD">
        <w:rPr>
          <w:rFonts w:ascii="Garamond" w:hAnsi="Garamond"/>
          <w:lang w:val="es-MX"/>
        </w:rPr>
        <w:t>,</w:t>
      </w:r>
      <w:r w:rsidR="004C6A96" w:rsidRPr="00D90CBD">
        <w:rPr>
          <w:rFonts w:ascii="Garamond" w:hAnsi="Garamond"/>
          <w:lang w:val="es-MX"/>
        </w:rPr>
        <w:t xml:space="preserve"> seis</w:t>
      </w:r>
      <w:r w:rsidR="00EA3F99" w:rsidRPr="00D90CBD">
        <w:rPr>
          <w:rFonts w:ascii="Garamond" w:hAnsi="Garamond"/>
          <w:lang w:val="es-MX"/>
        </w:rPr>
        <w:t>,</w:t>
      </w:r>
      <w:r w:rsidR="004C6A96" w:rsidRPr="00D90CBD">
        <w:rPr>
          <w:rFonts w:ascii="Garamond" w:hAnsi="Garamond"/>
          <w:lang w:val="es-MX"/>
        </w:rPr>
        <w:t xml:space="preserve"> siete</w:t>
      </w:r>
      <w:r w:rsidR="00EA3F99" w:rsidRPr="00D90CBD">
        <w:rPr>
          <w:rFonts w:ascii="Garamond" w:hAnsi="Garamond"/>
          <w:lang w:val="es-MX"/>
        </w:rPr>
        <w:t xml:space="preserve">, </w:t>
      </w:r>
      <w:r w:rsidR="004C6A96" w:rsidRPr="00D90CBD">
        <w:rPr>
          <w:rFonts w:ascii="Garamond" w:hAnsi="Garamond"/>
          <w:lang w:val="es-MX"/>
        </w:rPr>
        <w:t>ocho</w:t>
      </w:r>
      <w:r w:rsidR="00EA3F99" w:rsidRPr="00D90CBD">
        <w:rPr>
          <w:rFonts w:ascii="Garamond" w:hAnsi="Garamond"/>
          <w:lang w:val="es-MX"/>
        </w:rPr>
        <w:t xml:space="preserve">, de </w:t>
      </w:r>
      <w:r w:rsidR="004C6A96" w:rsidRPr="00D90CBD">
        <w:rPr>
          <w:rFonts w:ascii="Garamond" w:hAnsi="Garamond"/>
          <w:lang w:val="es-MX"/>
        </w:rPr>
        <w:t>nueve</w:t>
      </w:r>
      <w:r w:rsidR="00EA3F99" w:rsidRPr="00D90CBD">
        <w:rPr>
          <w:rFonts w:ascii="Garamond" w:hAnsi="Garamond"/>
          <w:lang w:val="es-MX"/>
        </w:rPr>
        <w:t xml:space="preserve"> categorías, o sea, no se va a premiar a </w:t>
      </w:r>
      <w:r w:rsidR="00694007" w:rsidRPr="00D90CBD">
        <w:rPr>
          <w:rFonts w:ascii="Garamond" w:hAnsi="Garamond"/>
          <w:lang w:val="es-MX"/>
        </w:rPr>
        <w:t>cuatro personas.</w:t>
      </w:r>
      <w:r w:rsidR="00EA3F99" w:rsidRPr="00D90CBD">
        <w:rPr>
          <w:rFonts w:ascii="Garamond" w:hAnsi="Garamond"/>
          <w:lang w:val="es-MX"/>
        </w:rPr>
        <w:t xml:space="preserve"> </w:t>
      </w:r>
      <w:r w:rsidR="00694007" w:rsidRPr="00D90CBD">
        <w:rPr>
          <w:rFonts w:ascii="Garamond" w:hAnsi="Garamond"/>
          <w:lang w:val="es-MX"/>
        </w:rPr>
        <w:t>E</w:t>
      </w:r>
      <w:r w:rsidR="00EA3F99" w:rsidRPr="00D90CBD">
        <w:rPr>
          <w:rFonts w:ascii="Garamond" w:hAnsi="Garamond"/>
          <w:lang w:val="es-MX"/>
        </w:rPr>
        <w:t>ntonces</w:t>
      </w:r>
      <w:r w:rsidR="00694007" w:rsidRPr="00D90CBD">
        <w:rPr>
          <w:rFonts w:ascii="Garamond" w:hAnsi="Garamond"/>
          <w:lang w:val="es-MX"/>
        </w:rPr>
        <w:t>,</w:t>
      </w:r>
      <w:r w:rsidR="00EA3F99" w:rsidRPr="00D90CBD">
        <w:rPr>
          <w:rFonts w:ascii="Garamond" w:hAnsi="Garamond"/>
          <w:lang w:val="es-MX"/>
        </w:rPr>
        <w:t xml:space="preserve"> sí es importante que nosotros como gobierno le demos más importancia y nos comprometamos también para poder ahora sí que darle más difusión pues</w:t>
      </w:r>
      <w:r w:rsidR="000C32EE">
        <w:rPr>
          <w:rFonts w:ascii="Garamond" w:hAnsi="Garamond"/>
          <w:lang w:val="es-MX"/>
        </w:rPr>
        <w:t>,</w:t>
      </w:r>
      <w:r w:rsidR="00EA3F99" w:rsidRPr="00D90CBD">
        <w:rPr>
          <w:rFonts w:ascii="Garamond" w:hAnsi="Garamond"/>
          <w:lang w:val="es-MX"/>
        </w:rPr>
        <w:t xml:space="preserve"> para que más</w:t>
      </w:r>
      <w:r w:rsidR="000C32EE">
        <w:rPr>
          <w:rFonts w:ascii="Garamond" w:hAnsi="Garamond"/>
          <w:lang w:val="es-MX"/>
        </w:rPr>
        <w:t>…</w:t>
      </w:r>
      <w:r w:rsidR="00EA3F99" w:rsidRPr="00D90CBD">
        <w:rPr>
          <w:rFonts w:ascii="Garamond" w:hAnsi="Garamond"/>
          <w:lang w:val="es-MX"/>
        </w:rPr>
        <w:t>haya más participación. Es cuanto”.</w:t>
      </w:r>
      <w:r w:rsidR="00D90CBD">
        <w:rPr>
          <w:rFonts w:ascii="Garamond" w:hAnsi="Garamond"/>
          <w:lang w:val="es-MX"/>
        </w:rPr>
        <w:t xml:space="preserve"> </w:t>
      </w:r>
      <w:r w:rsidR="005552D5">
        <w:rPr>
          <w:rFonts w:ascii="Garamond" w:hAnsi="Garamond"/>
          <w:b/>
          <w:lang w:val="es-MX"/>
        </w:rPr>
        <w:t>Se a</w:t>
      </w:r>
      <w:r w:rsidR="005552D5" w:rsidRPr="005552D5">
        <w:rPr>
          <w:rFonts w:ascii="Garamond" w:hAnsi="Garamond"/>
          <w:b/>
          <w:lang w:val="es-MX"/>
        </w:rPr>
        <w:t xml:space="preserve">prueba por Mayoría Simple de Votos, </w:t>
      </w:r>
      <w:r w:rsidR="005552D5" w:rsidRPr="005552D5">
        <w:rPr>
          <w:rFonts w:ascii="Garamond" w:hAnsi="Garamond"/>
          <w:lang w:val="es-MX"/>
        </w:rPr>
        <w:t>por 15 quince a favor, 0 cero en contra y 0 cero abstenciones</w:t>
      </w:r>
      <w:r w:rsidR="005552D5">
        <w:rPr>
          <w:rFonts w:ascii="Garamond" w:hAnsi="Garamond"/>
          <w:lang w:val="es-MX"/>
        </w:rPr>
        <w:t xml:space="preserve">. </w:t>
      </w:r>
      <w:r w:rsidR="00874380"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874380">
        <w:rPr>
          <w:rFonts w:ascii="Garamond" w:eastAsia="Calibri" w:hAnsi="Garamond" w:cs="Times New Roman"/>
          <w:bCs/>
          <w:iCs/>
          <w:lang w:val="es-MX"/>
        </w:rPr>
        <w:t xml:space="preserve"> </w:t>
      </w:r>
      <w:r w:rsidR="00874380" w:rsidRPr="00D53364">
        <w:rPr>
          <w:rFonts w:ascii="Garamond" w:eastAsia="Calibri" w:hAnsi="Garamond" w:cs="Times New Roman"/>
          <w:bCs/>
          <w:iCs/>
          <w:lang w:val="es-MX"/>
        </w:rPr>
        <w:t>a efecto de manifestar el sentido de su voto</w:t>
      </w:r>
      <w:r w:rsidR="00874380">
        <w:rPr>
          <w:rFonts w:ascii="Garamond" w:eastAsia="Calibri" w:hAnsi="Garamond" w:cs="Times New Roman"/>
          <w:bCs/>
          <w:iCs/>
          <w:lang w:val="es-MX"/>
        </w:rPr>
        <w:t xml:space="preserve">. </w:t>
      </w:r>
      <w:r w:rsidR="005552D5">
        <w:rPr>
          <w:rFonts w:ascii="Garamond" w:hAnsi="Garamond"/>
          <w:lang w:val="es-MX"/>
        </w:rPr>
        <w:t>-----------------------------------------------------------------------------------------------------------------------------------------------------------------------------------------------</w:t>
      </w:r>
      <w:r w:rsidR="00D90CBD">
        <w:rPr>
          <w:rFonts w:ascii="Garamond" w:hAnsi="Garamond"/>
          <w:lang w:val="es-MX"/>
        </w:rPr>
        <w:t>--------------------</w:t>
      </w:r>
      <w:r w:rsidR="000C32EE">
        <w:rPr>
          <w:rFonts w:ascii="Garamond" w:hAnsi="Garamond"/>
          <w:lang w:val="es-MX"/>
        </w:rPr>
        <w:t>-------------</w:t>
      </w:r>
      <w:r w:rsidR="00D90CBD">
        <w:rPr>
          <w:rFonts w:ascii="Garamond" w:hAnsi="Garamond"/>
          <w:lang w:val="es-MX"/>
        </w:rPr>
        <w:t>---------------------</w:t>
      </w:r>
      <w:r w:rsidR="005552D5">
        <w:rPr>
          <w:rFonts w:ascii="Garamond" w:hAnsi="Garamond"/>
          <w:lang w:val="es-MX"/>
        </w:rPr>
        <w:t>--------------------------------------</w:t>
      </w:r>
      <w:r w:rsidR="00441706">
        <w:rPr>
          <w:rFonts w:ascii="Garamond" w:hAnsi="Garamond"/>
        </w:rPr>
        <w:t xml:space="preserve">---- </w:t>
      </w:r>
      <w:r w:rsidR="00441706" w:rsidRPr="00441706">
        <w:rPr>
          <w:rFonts w:ascii="Garamond" w:hAnsi="Garamond"/>
          <w:b/>
        </w:rPr>
        <w:t>8.8.-</w:t>
      </w:r>
      <w:r w:rsidR="00441706">
        <w:rPr>
          <w:rFonts w:ascii="Garamond" w:hAnsi="Garamond"/>
        </w:rPr>
        <w:t xml:space="preserve"> </w:t>
      </w:r>
      <w:r w:rsidR="005552D5" w:rsidRPr="005552D5">
        <w:rPr>
          <w:rFonts w:ascii="Garamond" w:hAnsi="Garamond"/>
          <w:b/>
          <w:lang w:val="es-MX"/>
        </w:rPr>
        <w:t xml:space="preserve">Iniciativa de acuerdo edilicio presentada por el C. Presidente Municipal, Arq. </w:t>
      </w:r>
      <w:r w:rsidR="005552D5" w:rsidRPr="005552D5">
        <w:rPr>
          <w:rFonts w:ascii="Garamond" w:hAnsi="Garamond"/>
          <w:b/>
          <w:lang w:val="es-MX"/>
        </w:rPr>
        <w:lastRenderedPageBreak/>
        <w:t>Luis Ernesto Munguía González, q</w:t>
      </w:r>
      <w:r w:rsidR="005552D5" w:rsidRPr="005552D5">
        <w:rPr>
          <w:rFonts w:ascii="Garamond" w:hAnsi="Garamond"/>
          <w:b/>
          <w:bCs/>
          <w:lang w:val="es-MX"/>
        </w:rPr>
        <w:t>ue tiene por objeto que el Pleno del Ayuntamiento Constitucional del Municipio de Puerto Vallarta, Jalisco, autorice modificar los puntos de acuerdo Primero y Tercero del acuerdo edilicio 0330/2025, aprobado en la sesión ordinaria celebrada el 25 de Septiembre de 2025.</w:t>
      </w:r>
      <w:r w:rsidR="00441706">
        <w:rPr>
          <w:rFonts w:ascii="Garamond" w:hAnsi="Garamond"/>
        </w:rPr>
        <w:t xml:space="preserve"> </w:t>
      </w:r>
      <w:r w:rsidR="00773FAE" w:rsidRPr="00430810">
        <w:rPr>
          <w:rFonts w:ascii="Garamond" w:eastAsia="Calibri" w:hAnsi="Garamond" w:cs="Times New Roman"/>
          <w:lang w:val="es-MX"/>
        </w:rPr>
        <w:t>Lo anterior de conformidad a la iniciativa planteada y aprobada en los siguientes términos: -------</w:t>
      </w:r>
      <w:r w:rsidR="00773FAE">
        <w:rPr>
          <w:rFonts w:ascii="Garamond" w:eastAsia="Calibri" w:hAnsi="Garamond" w:cs="Times New Roman"/>
          <w:lang w:val="es-MX"/>
        </w:rPr>
        <w:t>--------------</w:t>
      </w:r>
      <w:r w:rsidR="008F08DF">
        <w:rPr>
          <w:rFonts w:ascii="Garamond" w:eastAsia="Calibri" w:hAnsi="Garamond" w:cs="Times New Roman"/>
          <w:lang w:val="es-MX"/>
        </w:rPr>
        <w:t>--</w:t>
      </w:r>
      <w:r w:rsidR="00773FAE">
        <w:rPr>
          <w:rFonts w:ascii="Garamond" w:eastAsia="Calibri" w:hAnsi="Garamond" w:cs="Times New Roman"/>
          <w:lang w:val="es-MX"/>
        </w:rPr>
        <w:t>-----------------------------------------</w:t>
      </w:r>
      <w:r w:rsidR="00B17F8B">
        <w:rPr>
          <w:rFonts w:ascii="Garamond" w:eastAsia="Calibri" w:hAnsi="Garamond" w:cs="Times New Roman"/>
          <w:lang w:val="es-MX"/>
        </w:rPr>
        <w:t xml:space="preserve"> </w:t>
      </w:r>
      <w:r w:rsidR="00B17F8B" w:rsidRPr="00B17F8B">
        <w:rPr>
          <w:rFonts w:ascii="Calibri" w:eastAsia="Times New Roman" w:hAnsi="Calibri" w:cs="Calibri"/>
          <w:b/>
          <w:sz w:val="20"/>
          <w:szCs w:val="20"/>
          <w:lang w:val="es-MX"/>
        </w:rPr>
        <w:t>Honorable Pleno del Ayuntamiento Constitucional del Municipio de Puerto Vallarta, Jalisco.</w:t>
      </w:r>
      <w:r w:rsidR="00B17F8B">
        <w:rPr>
          <w:rFonts w:ascii="Calibri" w:eastAsia="Times New Roman" w:hAnsi="Calibri" w:cs="Calibri"/>
          <w:b/>
          <w:sz w:val="20"/>
          <w:szCs w:val="20"/>
          <w:lang w:val="es-MX"/>
        </w:rPr>
        <w:t xml:space="preserve"> </w:t>
      </w:r>
      <w:r w:rsidR="00B17F8B" w:rsidRPr="00B17F8B">
        <w:rPr>
          <w:rFonts w:ascii="Calibri" w:eastAsia="Times New Roman" w:hAnsi="Calibri" w:cs="Calibri"/>
          <w:b/>
          <w:sz w:val="20"/>
          <w:szCs w:val="20"/>
          <w:lang w:val="es-MX"/>
        </w:rPr>
        <w:t>Presente.</w:t>
      </w:r>
      <w:r w:rsidR="00B17F8B">
        <w:rPr>
          <w:rFonts w:ascii="Calibri" w:eastAsia="Times New Roman" w:hAnsi="Calibri" w:cs="Calibri"/>
          <w:b/>
          <w:sz w:val="20"/>
          <w:szCs w:val="20"/>
          <w:lang w:val="es-MX"/>
        </w:rPr>
        <w:t xml:space="preserve"> </w:t>
      </w:r>
      <w:r w:rsidR="00B17F8B" w:rsidRPr="00B17F8B">
        <w:rPr>
          <w:rFonts w:ascii="Calibri" w:eastAsia="Times New Roman" w:hAnsi="Calibri" w:cs="Calibri"/>
          <w:bCs/>
          <w:sz w:val="20"/>
          <w:szCs w:val="20"/>
          <w:lang w:val="es-MX"/>
        </w:rPr>
        <w:t xml:space="preserve">El que suscribe, Arquitecto Luis Ernesto Munguía González, en mi carácter de Presidente Municipal de Puerto Vallarta, Jalisco, con fundamento en el artículo </w:t>
      </w:r>
      <w:r w:rsidR="00B17F8B" w:rsidRPr="00B17F8B">
        <w:rPr>
          <w:rFonts w:ascii="Calibri" w:eastAsia="Times New Roman" w:hAnsi="Calibri" w:cs="Calibri"/>
          <w:sz w:val="20"/>
          <w:szCs w:val="20"/>
          <w:lang w:val="es-MX"/>
        </w:rPr>
        <w:t>41 fracción I, de la Ley del Gobierno y la Administración Pública Municipal del Estado de Jalisco, en correlación con el diverso 124, del Reglamento del Gobierno Municipal de Puerto Vallarta, Jalisco, a través de este medio comparezco ante este honorable órgano de gobierno para presentar de manera respetuosa la siguiente:</w:t>
      </w:r>
      <w:r w:rsidR="00B17F8B">
        <w:rPr>
          <w:rFonts w:ascii="Calibri" w:eastAsia="Times New Roman" w:hAnsi="Calibri" w:cs="Calibri"/>
          <w:sz w:val="20"/>
          <w:szCs w:val="20"/>
          <w:lang w:val="es-MX"/>
        </w:rPr>
        <w:t xml:space="preserve"> </w:t>
      </w:r>
      <w:r w:rsidR="00B17F8B" w:rsidRPr="00B17F8B">
        <w:rPr>
          <w:rFonts w:ascii="Calibri" w:eastAsia="Times New Roman" w:hAnsi="Calibri" w:cs="Calibri"/>
          <w:b/>
          <w:bCs/>
          <w:sz w:val="20"/>
          <w:szCs w:val="20"/>
          <w:lang w:val="es-MX"/>
        </w:rPr>
        <w:t>Iniciativa de Acuerdo Edilicio</w:t>
      </w:r>
      <w:r w:rsidR="00B17F8B">
        <w:rPr>
          <w:rFonts w:ascii="Calibri" w:eastAsia="Times New Roman" w:hAnsi="Calibri" w:cs="Calibri"/>
          <w:b/>
          <w:bCs/>
          <w:sz w:val="20"/>
          <w:szCs w:val="20"/>
          <w:lang w:val="es-MX"/>
        </w:rPr>
        <w:t xml:space="preserve">. </w:t>
      </w:r>
      <w:r w:rsidR="00B17F8B" w:rsidRPr="00B17F8B">
        <w:rPr>
          <w:rFonts w:ascii="Calibri" w:eastAsia="Times New Roman" w:hAnsi="Calibri" w:cs="Calibri"/>
          <w:sz w:val="20"/>
          <w:szCs w:val="20"/>
          <w:lang w:val="es-MX"/>
        </w:rPr>
        <w:t>Que tiene por objeto que el Pleno del Ayuntamiento de Puerto Vallarta, Jalisco autorice modificar los puntos de acuerdo Primero y Tercero del acuerdo edilicio 0330/2025, aprobado en la sesión ordinaria celebrada el 25 de Septiembre de 2025.</w:t>
      </w:r>
      <w:r w:rsidR="00B17F8B">
        <w:rPr>
          <w:rFonts w:ascii="Calibri" w:eastAsia="Times New Roman" w:hAnsi="Calibri" w:cs="Calibri"/>
          <w:sz w:val="20"/>
          <w:szCs w:val="20"/>
          <w:lang w:val="es-MX"/>
        </w:rPr>
        <w:t xml:space="preserve"> </w:t>
      </w:r>
      <w:r w:rsidR="00B17F8B" w:rsidRPr="00B17F8B">
        <w:rPr>
          <w:rFonts w:ascii="Calibri" w:eastAsia="Times New Roman" w:hAnsi="Calibri" w:cs="Calibri"/>
          <w:sz w:val="20"/>
          <w:szCs w:val="20"/>
          <w:lang w:val="es-MX"/>
        </w:rPr>
        <w:t>Lo anterior, de conformidad con la siguiente;</w:t>
      </w:r>
      <w:r w:rsidR="00B17F8B">
        <w:rPr>
          <w:rFonts w:ascii="Calibri" w:eastAsia="Times New Roman" w:hAnsi="Calibri" w:cs="Calibri"/>
          <w:sz w:val="20"/>
          <w:szCs w:val="20"/>
          <w:lang w:val="es-MX"/>
        </w:rPr>
        <w:t xml:space="preserve"> </w:t>
      </w:r>
      <w:r w:rsidR="00B17F8B" w:rsidRPr="00B17F8B">
        <w:rPr>
          <w:rFonts w:ascii="Calibri" w:eastAsia="Times New Roman" w:hAnsi="Calibri" w:cs="Calibri"/>
          <w:b/>
          <w:bCs/>
          <w:sz w:val="20"/>
          <w:szCs w:val="20"/>
          <w:lang w:val="es-MX"/>
        </w:rPr>
        <w:t>Exposición de Motivos</w:t>
      </w:r>
      <w:r w:rsidR="00B17F8B">
        <w:rPr>
          <w:rFonts w:ascii="Calibri" w:eastAsia="Times New Roman" w:hAnsi="Calibri" w:cs="Calibri"/>
          <w:b/>
          <w:bCs/>
          <w:sz w:val="20"/>
          <w:szCs w:val="20"/>
          <w:lang w:val="es-MX"/>
        </w:rPr>
        <w:t xml:space="preserve">. </w:t>
      </w:r>
      <w:r w:rsidR="00B17F8B" w:rsidRPr="00B17F8B">
        <w:rPr>
          <w:rFonts w:ascii="Calibri" w:eastAsia="Times New Roman" w:hAnsi="Calibri" w:cs="Calibri"/>
          <w:sz w:val="20"/>
          <w:szCs w:val="20"/>
          <w:lang w:val="es-MX"/>
        </w:rPr>
        <w:t>Mediante acuerdo edilicio número 0330/2025 aprobado en la sesión ordinaria celebrada el 25 de Septiembre de 2025, se aprobaron 05 cinco puntos de acuerdo, los cuales quedaron de la manera siguiente;</w:t>
      </w:r>
      <w:r w:rsidR="00B17F8B">
        <w:rPr>
          <w:rFonts w:ascii="Calibri" w:eastAsia="Times New Roman" w:hAnsi="Calibri" w:cs="Calibri"/>
          <w:sz w:val="20"/>
          <w:szCs w:val="20"/>
          <w:lang w:val="es-MX"/>
        </w:rPr>
        <w:t xml:space="preserve"> </w:t>
      </w:r>
      <w:r w:rsidR="00B17F8B" w:rsidRPr="00B17F8B">
        <w:rPr>
          <w:rFonts w:ascii="Calibri" w:eastAsia="Calibri" w:hAnsi="Calibri" w:cs="Calibri"/>
          <w:b/>
          <w:bCs/>
          <w:sz w:val="20"/>
          <w:szCs w:val="20"/>
          <w:lang w:val="es-MX"/>
        </w:rPr>
        <w:t>PRIMERO.</w:t>
      </w:r>
      <w:r w:rsidR="00B17F8B" w:rsidRPr="00B17F8B">
        <w:rPr>
          <w:rFonts w:ascii="Calibri" w:eastAsia="Calibri" w:hAnsi="Calibri" w:cs="Calibri"/>
          <w:sz w:val="20"/>
          <w:szCs w:val="20"/>
          <w:lang w:val="es-MX"/>
        </w:rPr>
        <w:t xml:space="preserve"> Se autoriza a los C.C. Presidente Municipal, Arq. Luis Ernesto Munguía González; Síndico Municipal, Méd. José Francisco Sánchez Peña; Secretario General, Abg. José Juan Velázquez Hernández y al Tesorero Municipal, Lic. Raúl Rodrigo Pérez Hernández; y de conformidad con lo dispuesto en el artículo 9 del Decreto 29822/LXIV/24, publicado en el Periódico Oficial “El Estado de Jalisco”, el 17 de diciembre de 2024; que contiene el Presupuesto de Egresos del Gobierno del Estado de Jalisco, para el periodo comprendido del 1º de enero al 31 de diciembre del 2025 , y el artículo 11 de la Ley de Coordinación Fiscal del Estado de Jalisco y sus Municipios, el artículo 43 de la Ley de Deuda Pública y Disciplina Financiera del Estado de Jalisco y sus Municipios así como los demás relativos y aplicables para que durante el ejercicio fiscal 2025, celebren con la Secretaría de la Hacienda Pública del Gobierno del Estado de Jalisco, los contratos, convenios y demás documentos necesarios para que la Secretaría de la Hacienda Pública otorgue al Municipio un convenio de apoyo financiero, de anticipo de participaciones con cargo al Fondo General de Participaciones, correspondientes al ejercicio fiscal 2026, hasta por la cantidad de $100'000,000.00 (cien millones de pesos 00/100 M.N.) más el costo financiero, a efecto de solventar las necesidades de liquidez de corto plazo.</w:t>
      </w:r>
      <w:r w:rsidR="00B17F8B">
        <w:rPr>
          <w:rFonts w:ascii="Calibri" w:eastAsia="Calibri" w:hAnsi="Calibri" w:cs="Calibri"/>
          <w:sz w:val="20"/>
          <w:szCs w:val="20"/>
          <w:lang w:val="es-MX"/>
        </w:rPr>
        <w:t xml:space="preserve"> </w:t>
      </w:r>
      <w:r w:rsidR="00B17F8B" w:rsidRPr="00B17F8B">
        <w:rPr>
          <w:rFonts w:ascii="Calibri" w:eastAsia="Calibri" w:hAnsi="Calibri" w:cs="Calibri"/>
          <w:sz w:val="20"/>
          <w:szCs w:val="20"/>
          <w:lang w:val="es-MX"/>
        </w:rPr>
        <w:t>El anticipo autorizado tendrá un vencimiento no mayor al mes de diciembre de 2026 y a efecto de resarcir al Estado de Jalisco el costo financiero del mismo se autoriza a pactar el pago mediante 12 (doce) amortizaciones mensuales y sucesivas a partir del mes de enero de 2026, hasta llegar a la devolución de la cantidad total solicitada, más el total de los intereses y accesorios financieros generados.</w:t>
      </w:r>
      <w:r w:rsidR="00B17F8B">
        <w:rPr>
          <w:rFonts w:ascii="Calibri" w:eastAsia="Calibri" w:hAnsi="Calibri" w:cs="Calibri"/>
          <w:sz w:val="20"/>
          <w:szCs w:val="20"/>
          <w:lang w:val="es-MX"/>
        </w:rPr>
        <w:t xml:space="preserve"> </w:t>
      </w:r>
      <w:r w:rsidR="00B17F8B" w:rsidRPr="00B17F8B">
        <w:rPr>
          <w:rFonts w:ascii="Calibri" w:eastAsia="Calibri" w:hAnsi="Calibri" w:cs="Calibri"/>
          <w:b/>
          <w:bCs/>
          <w:sz w:val="20"/>
          <w:szCs w:val="20"/>
          <w:lang w:val="es-MX"/>
        </w:rPr>
        <w:t xml:space="preserve">SEGUNDO. </w:t>
      </w:r>
      <w:r w:rsidR="00B17F8B" w:rsidRPr="00B17F8B">
        <w:rPr>
          <w:rFonts w:ascii="Calibri" w:eastAsia="Calibri" w:hAnsi="Calibri" w:cs="Calibri"/>
          <w:sz w:val="20"/>
          <w:szCs w:val="20"/>
          <w:lang w:val="es-MX"/>
        </w:rPr>
        <w:t>Se autoriza a los C.C. Presidente Municipal, Arq. Luis Ernesto Munguía González; Síndico Municipal, Méd. José Francisco Sánchez Peña; Secretario General, Abg. José Juan Velázquez Hernández y al Tesorero Municipal, Lic. Raúl Rodrigo Pérez Hernández, para que realicen las gestiones y celebración de los documentos jurídicos necesarios con el Estado de Jalisco a través de la Secretaría de la Hacienda Pública del Gobierno del Estado de Jalisco o la que lo sustituya , a efecto de documentar el anticipo del Fondo General de Participaciones y la autorización a la Secretaría de la Hacienda Pública del Gobierno del Estado de Jalisco para que lleve a cabo en firme y de manera irrevocable su retención y aplicación para el pago del anticipo recibido así como el cargo del costo financiero que se genere.</w:t>
      </w:r>
      <w:r w:rsidR="00B17F8B">
        <w:rPr>
          <w:rFonts w:ascii="Calibri" w:eastAsia="Calibri" w:hAnsi="Calibri" w:cs="Calibri"/>
          <w:sz w:val="20"/>
          <w:szCs w:val="20"/>
          <w:lang w:val="es-MX"/>
        </w:rPr>
        <w:t xml:space="preserve"> </w:t>
      </w:r>
      <w:r w:rsidR="00B17F8B" w:rsidRPr="00B17F8B">
        <w:rPr>
          <w:rFonts w:ascii="Calibri" w:eastAsia="Calibri" w:hAnsi="Calibri" w:cs="Calibri"/>
          <w:sz w:val="20"/>
          <w:szCs w:val="20"/>
          <w:lang w:val="es-MX"/>
        </w:rPr>
        <w:t xml:space="preserve">En el convenio de apoyo financiero correspondiente, se autoriza a pactar en favor de la Secretaría de la Hacienda Pública del Estado de Jalisco el derecho a: </w:t>
      </w:r>
      <w:r w:rsidR="00B17F8B">
        <w:rPr>
          <w:rFonts w:ascii="Calibri" w:eastAsia="Calibri" w:hAnsi="Calibri" w:cs="Calibri"/>
          <w:sz w:val="20"/>
          <w:szCs w:val="20"/>
          <w:lang w:val="es-MX"/>
        </w:rPr>
        <w:t xml:space="preserve">I. </w:t>
      </w:r>
      <w:r w:rsidR="00B17F8B" w:rsidRPr="00B17F8B">
        <w:rPr>
          <w:rFonts w:ascii="Calibri" w:eastAsia="Calibri" w:hAnsi="Calibri" w:cs="Calibri"/>
          <w:sz w:val="20"/>
          <w:szCs w:val="20"/>
          <w:lang w:val="es-MX"/>
        </w:rPr>
        <w:t>Compensar y retener de manera firme e irrevocable del Fondo General de Participaciones, el monto mensual de amortización y pago correspondiente.</w:t>
      </w:r>
      <w:r w:rsidR="00B17F8B">
        <w:rPr>
          <w:rFonts w:ascii="Calibri" w:eastAsia="Calibri" w:hAnsi="Calibri" w:cs="Calibri"/>
          <w:sz w:val="20"/>
          <w:szCs w:val="20"/>
          <w:lang w:val="es-MX"/>
        </w:rPr>
        <w:t xml:space="preserve"> II. </w:t>
      </w:r>
      <w:r w:rsidR="00B17F8B" w:rsidRPr="00B17F8B">
        <w:rPr>
          <w:rFonts w:ascii="Calibri" w:eastAsia="Calibri" w:hAnsi="Calibri" w:cs="Calibri"/>
          <w:sz w:val="20"/>
          <w:szCs w:val="20"/>
          <w:lang w:val="es-MX"/>
        </w:rPr>
        <w:t xml:space="preserve">En caso de que el importe mensual del Fondo General de Participaciones no sea suficiente para compensar el importe mensual de amortización y </w:t>
      </w:r>
      <w:r w:rsidR="00B17F8B" w:rsidRPr="00B17F8B">
        <w:rPr>
          <w:rFonts w:ascii="Calibri" w:eastAsia="Calibri" w:hAnsi="Calibri" w:cs="Calibri"/>
          <w:sz w:val="20"/>
          <w:szCs w:val="20"/>
          <w:lang w:val="es-MX"/>
        </w:rPr>
        <w:lastRenderedPageBreak/>
        <w:t>pago correspondiente, se autoriza a la Secretaría de Hacienda Pública del Estado de Jalisco de manera firme e irrevocable a realizar la compensación con cargo al Fondo de Fomento Municipal.</w:t>
      </w:r>
      <w:r w:rsidR="00B17F8B">
        <w:rPr>
          <w:rFonts w:ascii="Calibri" w:eastAsia="Calibri" w:hAnsi="Calibri" w:cs="Calibri"/>
          <w:sz w:val="20"/>
          <w:szCs w:val="20"/>
          <w:lang w:val="es-MX"/>
        </w:rPr>
        <w:t xml:space="preserve"> III. </w:t>
      </w:r>
      <w:r w:rsidR="00B17F8B" w:rsidRPr="00B17F8B">
        <w:rPr>
          <w:rFonts w:ascii="Calibri" w:eastAsia="Calibri" w:hAnsi="Calibri" w:cs="Calibri"/>
          <w:sz w:val="20"/>
          <w:szCs w:val="20"/>
          <w:lang w:val="es-MX"/>
        </w:rPr>
        <w:t>En caso de que el importe mensual del Fondo General de Participaciones ni el Fondo de Fomento Municipal sean suficientes para compensar el importe mensual de amortización y pago correspondiente, se autoriza a la Secretaría de Hacienda Pública del Estado de Jalisco a realizar la compensación con cargo a las Participaciones Estatales presentes y futuras susceptibles de afectación.</w:t>
      </w:r>
      <w:r w:rsidR="00B17F8B">
        <w:rPr>
          <w:rFonts w:ascii="Calibri" w:eastAsia="Calibri" w:hAnsi="Calibri" w:cs="Calibri"/>
          <w:sz w:val="20"/>
          <w:szCs w:val="20"/>
          <w:lang w:val="es-MX"/>
        </w:rPr>
        <w:t xml:space="preserve"> IV. </w:t>
      </w:r>
      <w:r w:rsidR="00B17F8B" w:rsidRPr="00B17F8B">
        <w:rPr>
          <w:rFonts w:ascii="Calibri" w:eastAsia="Calibri" w:hAnsi="Calibri" w:cs="Calibri"/>
          <w:sz w:val="20"/>
          <w:szCs w:val="20"/>
          <w:lang w:val="es-MX"/>
        </w:rPr>
        <w:t>En caso de que el Gobierno del Estado de Jalisco, previa notificación al Municipio haya renunciado a su derecho de compensación en término de los artículos 2197 del Código Civil Federal y 1703 del Código Civil del Estado de Jalisco, el derecho del Gobierno del Estado de Jalisco, a través de la Secretaría de la Hacienda Pública a realizar la cesión o transmisión de los derechos de crédito a favor de instituciones de crédito autorizadas para operar en el país. Lo señalado en el presente párrafo debe entenderse como una autorización expresa en términos de los artículos 2201 del Código Civil Federal y 1707 del Código Civil del Estado de Jalisco; por lo que, en dicho supuesto, el Municipio no podrá oponerse al(los) cesionario(s) respectivo(s) la compensación que se podría imponer al Gobierno del Estado de Jalisco. Se aprueba y autoriza al Municipio de Puerto Vallarta, Jalisco, para realizar las previsiones y ajustes correspondientes a su presupuesto para el cumplimiento de las obligaciones asumidas con el Estado y sus cesionarios.</w:t>
      </w:r>
      <w:r w:rsidR="00B17F8B">
        <w:rPr>
          <w:rFonts w:ascii="Calibri" w:eastAsia="Calibri" w:hAnsi="Calibri" w:cs="Calibri"/>
          <w:sz w:val="20"/>
          <w:szCs w:val="20"/>
          <w:lang w:val="es-MX"/>
        </w:rPr>
        <w:t xml:space="preserve"> </w:t>
      </w:r>
      <w:r w:rsidR="00B17F8B" w:rsidRPr="00B17F8B">
        <w:rPr>
          <w:rFonts w:ascii="Calibri" w:eastAsia="Calibri" w:hAnsi="Calibri" w:cs="Calibri"/>
          <w:b/>
          <w:bCs/>
          <w:sz w:val="20"/>
          <w:szCs w:val="20"/>
          <w:lang w:val="es-MX"/>
        </w:rPr>
        <w:t>TERCERO.</w:t>
      </w:r>
      <w:r w:rsidR="00B17F8B" w:rsidRPr="00B17F8B">
        <w:rPr>
          <w:rFonts w:ascii="Calibri" w:eastAsia="Calibri" w:hAnsi="Calibri" w:cs="Calibri"/>
          <w:sz w:val="20"/>
          <w:szCs w:val="20"/>
          <w:lang w:val="es-MX"/>
        </w:rPr>
        <w:t xml:space="preserve"> Se aprueba y se autoriza la suscripción del Convenio de Anticipo de Participaciones, Retención y Aplicación de Pago o el que se instrumente con la Secretaría de la Hacienda Pública del Gobierno del Estado de Jalisco o la que lo sustituya en sus funciones a efecto de documentar el anticipo del Fondo General de Participaciones y la autorización al Estado de Jalisco para que, de manera firme e irrevocable lleve a cabo su retención y aplicación al pago del anticipo recibido así como el cargo del costo financiero que se genere. Se instruye a la Sindicatura para que a través del área Jurídica correspondiente realice el convenio correspondiente, el cual deberá estar sujeto además de lo establecido en las leyes y reglamentos, a los lineamientos que se mencionan de manera enunciativa más no limitativa en el modelo de convenio anexo al presente acuerdo.</w:t>
      </w:r>
      <w:r w:rsidR="00B17F8B">
        <w:rPr>
          <w:rFonts w:ascii="Calibri" w:eastAsia="Calibri" w:hAnsi="Calibri" w:cs="Calibri"/>
          <w:sz w:val="20"/>
          <w:szCs w:val="20"/>
          <w:lang w:val="es-MX"/>
        </w:rPr>
        <w:t xml:space="preserve"> </w:t>
      </w:r>
      <w:r w:rsidR="00B17F8B" w:rsidRPr="00B17F8B">
        <w:rPr>
          <w:rFonts w:ascii="Calibri" w:eastAsia="Calibri" w:hAnsi="Calibri" w:cs="Calibri"/>
          <w:b/>
          <w:bCs/>
          <w:sz w:val="20"/>
          <w:szCs w:val="20"/>
          <w:lang w:val="es-MX"/>
        </w:rPr>
        <w:t>CUARTO.</w:t>
      </w:r>
      <w:r w:rsidR="00B17F8B" w:rsidRPr="00B17F8B">
        <w:rPr>
          <w:rFonts w:ascii="Calibri" w:eastAsia="Calibri" w:hAnsi="Calibri" w:cs="Calibri"/>
          <w:sz w:val="20"/>
          <w:szCs w:val="20"/>
          <w:lang w:val="es-MX"/>
        </w:rPr>
        <w:t xml:space="preserve"> Se aprueba y se autoriza al Tesorero Municipal, Lic. Raúl Rodrigo Pérez Hernández, para que realice los ajustes, ampliaciones, disminuciones y transferencias presupuestales dentro del Presupuesto de Egresos autorizado del Municipio de Puerto Vallarta, Jalisco, que se requieran para cumplir con el presente acuerdo. Incluyendo aquellos casos en los que el Estado renuncie expresamente a su derecho a ejercer la compensación.</w:t>
      </w:r>
      <w:r w:rsidR="00B17F8B">
        <w:rPr>
          <w:rFonts w:ascii="Calibri" w:eastAsia="Calibri" w:hAnsi="Calibri" w:cs="Calibri"/>
          <w:sz w:val="20"/>
          <w:szCs w:val="20"/>
          <w:lang w:val="es-MX"/>
        </w:rPr>
        <w:t xml:space="preserve"> </w:t>
      </w:r>
      <w:r w:rsidR="00B17F8B" w:rsidRPr="00B17F8B">
        <w:rPr>
          <w:rFonts w:ascii="Calibri" w:eastAsia="Calibri" w:hAnsi="Calibri" w:cs="Calibri"/>
          <w:b/>
          <w:bCs/>
          <w:sz w:val="20"/>
          <w:szCs w:val="20"/>
          <w:lang w:val="es-MX"/>
        </w:rPr>
        <w:t>QUINTO.</w:t>
      </w:r>
      <w:r w:rsidR="00B17F8B" w:rsidRPr="00B17F8B">
        <w:rPr>
          <w:rFonts w:ascii="Calibri" w:eastAsia="Calibri" w:hAnsi="Calibri" w:cs="Calibri"/>
          <w:sz w:val="20"/>
          <w:szCs w:val="20"/>
          <w:lang w:val="es-MX"/>
        </w:rPr>
        <w:t xml:space="preserve"> Se autoriza a los C.C. Presidente Municipal, Arq. Luis Ernesto Munguía González; Síndico Municipal, Méd. José Francisco Sánchez Peña; Secretario General, Abg. José Juan Velázquez Hernández, y al Tesorero Municipal, Lic. Raúl Rodrigo Pérez Hernández, todos de este Ayuntamiento, para que realicen de manera indistinta las gestiones necesarias para el debido cumplimiento del presente acuerdo. Asimismo, se autoriza a los servidores públicos antes señalados para que, de manera conjunta, suscriban los instrumentos contractuales derivados de la presente autorización.</w:t>
      </w:r>
      <w:r w:rsidR="00B17F8B">
        <w:rPr>
          <w:rFonts w:ascii="Calibri" w:eastAsia="Calibri" w:hAnsi="Calibri" w:cs="Calibri"/>
          <w:sz w:val="20"/>
          <w:szCs w:val="20"/>
          <w:lang w:val="es-MX"/>
        </w:rPr>
        <w:t xml:space="preserve"> </w:t>
      </w:r>
      <w:r w:rsidR="00B17F8B" w:rsidRPr="00B17F8B">
        <w:rPr>
          <w:rFonts w:ascii="Calibri" w:eastAsia="Times New Roman" w:hAnsi="Calibri" w:cs="Calibri"/>
          <w:sz w:val="20"/>
          <w:szCs w:val="20"/>
          <w:lang w:val="es-MX"/>
        </w:rPr>
        <w:t>Sin embargo, por cuestiones administrativas ante la Secretaría de la Hacienda Pública del Gobierno del Estado de Jalisco y la Auditoria Superior del Estado de Jalisco, es necesario e indispensable adecuar los puntos de acuerdo Primero y Tercero del referido acuerdo edilicio, para quedar de la manera siguiente;</w:t>
      </w:r>
      <w:r w:rsidR="00B17F8B">
        <w:rPr>
          <w:rFonts w:ascii="Calibri" w:eastAsia="Times New Roman" w:hAnsi="Calibri" w:cs="Calibri"/>
          <w:sz w:val="20"/>
          <w:szCs w:val="20"/>
          <w:lang w:val="es-MX"/>
        </w:rPr>
        <w:t xml:space="preserve"> </w:t>
      </w:r>
      <w:r w:rsidR="00B17F8B" w:rsidRPr="00B17F8B">
        <w:rPr>
          <w:rFonts w:ascii="Calibri" w:eastAsia="Times New Roman" w:hAnsi="Calibri" w:cs="Calibri"/>
          <w:b/>
          <w:bCs/>
          <w:sz w:val="20"/>
          <w:szCs w:val="20"/>
          <w:lang w:val="es-MX"/>
        </w:rPr>
        <w:t>Puntos de Acuerdo.</w:t>
      </w:r>
      <w:r w:rsidR="00B17F8B">
        <w:rPr>
          <w:rFonts w:ascii="Calibri" w:eastAsia="Times New Roman" w:hAnsi="Calibri" w:cs="Calibri"/>
          <w:b/>
          <w:bCs/>
          <w:sz w:val="20"/>
          <w:szCs w:val="20"/>
          <w:lang w:val="es-MX"/>
        </w:rPr>
        <w:t xml:space="preserve"> </w:t>
      </w:r>
      <w:r w:rsidR="00B17F8B" w:rsidRPr="00B17F8B">
        <w:rPr>
          <w:rFonts w:ascii="Calibri" w:eastAsia="Times New Roman" w:hAnsi="Calibri" w:cs="Calibri"/>
          <w:b/>
          <w:bCs/>
          <w:sz w:val="20"/>
          <w:szCs w:val="20"/>
          <w:lang w:val="es-MX"/>
        </w:rPr>
        <w:t xml:space="preserve">Único.- </w:t>
      </w:r>
      <w:r w:rsidR="00B17F8B" w:rsidRPr="00B17F8B">
        <w:rPr>
          <w:rFonts w:ascii="Calibri" w:eastAsia="Times New Roman" w:hAnsi="Calibri" w:cs="Calibri"/>
          <w:bCs/>
          <w:sz w:val="20"/>
          <w:szCs w:val="20"/>
          <w:lang w:val="es-MX"/>
        </w:rPr>
        <w:t>El Pleno del Ayuntamiento Constitucional de Puerto Vallarta, Jalisco autoriza la modificación de</w:t>
      </w:r>
      <w:r w:rsidR="00B17F8B" w:rsidRPr="00B17F8B">
        <w:rPr>
          <w:rFonts w:ascii="Calibri" w:eastAsia="Times New Roman" w:hAnsi="Calibri" w:cs="Calibri"/>
          <w:sz w:val="20"/>
          <w:szCs w:val="20"/>
          <w:lang w:val="es-MX"/>
        </w:rPr>
        <w:t xml:space="preserve"> los puntos de acuerdo Primero y Tercero del acuerdo edilicio 0330/2025, aprobado en la sesión ordinaria celebrada el 25 de Septiembre de 2025, para quedar de la manera siguiente;</w:t>
      </w:r>
      <w:r w:rsidR="00B17F8B">
        <w:rPr>
          <w:rFonts w:ascii="Calibri" w:eastAsia="Times New Roman" w:hAnsi="Calibri" w:cs="Calibri"/>
          <w:sz w:val="20"/>
          <w:szCs w:val="20"/>
          <w:lang w:val="es-MX"/>
        </w:rPr>
        <w:t xml:space="preserve"> </w:t>
      </w:r>
      <w:r w:rsidR="00B17F8B" w:rsidRPr="00B17F8B">
        <w:rPr>
          <w:rFonts w:ascii="Calibri" w:eastAsia="Times New Roman" w:hAnsi="Calibri" w:cs="Calibri"/>
          <w:b/>
          <w:bCs/>
          <w:sz w:val="18"/>
          <w:szCs w:val="18"/>
          <w:lang w:val="es-MX"/>
        </w:rPr>
        <w:t>Dice;</w:t>
      </w:r>
      <w:r w:rsidR="00B17F8B">
        <w:rPr>
          <w:rFonts w:ascii="Calibri" w:eastAsia="Times New Roman" w:hAnsi="Calibri" w:cs="Calibri"/>
          <w:b/>
          <w:bCs/>
          <w:sz w:val="18"/>
          <w:szCs w:val="18"/>
          <w:lang w:val="es-MX"/>
        </w:rPr>
        <w:t xml:space="preserve"> </w:t>
      </w:r>
      <w:r w:rsidR="00B17F8B" w:rsidRPr="00B17F8B">
        <w:rPr>
          <w:rFonts w:ascii="Calibri" w:eastAsia="Calibri" w:hAnsi="Calibri" w:cs="Calibri"/>
          <w:b/>
          <w:bCs/>
          <w:sz w:val="18"/>
          <w:szCs w:val="18"/>
          <w:lang w:val="es-MX"/>
        </w:rPr>
        <w:t>PRIMERO.</w:t>
      </w:r>
      <w:r w:rsidR="00B17F8B" w:rsidRPr="00B17F8B">
        <w:rPr>
          <w:rFonts w:ascii="Calibri" w:eastAsia="Calibri" w:hAnsi="Calibri" w:cs="Calibri"/>
          <w:sz w:val="18"/>
          <w:szCs w:val="18"/>
          <w:lang w:val="es-MX"/>
        </w:rPr>
        <w:t xml:space="preserve"> Se autoriza a los C.C. Presidente Municipal, Arq. Luis Ernesto Munguía González; Síndico Municipal, Méd. José Francisco Sánchez Peña; Secretario General, Abg. José Juan Velázquez Hernández y al Tesorero Municipal, Lic. Raúl Rodrigo Pérez Hernández; y de conformidad con lo dispuesto en el artículo 9 del Decreto 29822/LXIV/24, publicado en el Periódico Oficial “El Estado de Jalisco”, el 17 de diciembre de 2024; que contiene el Presupuesto de Egresos del Gobierno del Estado de Jalisco, para el periodo comprendido del 1º de enero al 31 de diciembre del 2025 , y el artículo 11 de la Ley de Coordinación Fiscal del Estado de Jalisco y sus Municipios, el artículo 43 de la Ley de Deuda Pública y Disciplina Financiera del </w:t>
      </w:r>
      <w:r w:rsidR="00B17F8B" w:rsidRPr="00B17F8B">
        <w:rPr>
          <w:rFonts w:ascii="Calibri" w:eastAsia="Calibri" w:hAnsi="Calibri" w:cs="Calibri"/>
          <w:sz w:val="18"/>
          <w:szCs w:val="18"/>
          <w:lang w:val="es-MX"/>
        </w:rPr>
        <w:lastRenderedPageBreak/>
        <w:t>Estado de Jalisco y sus Municipios así como los demás relativos y aplicables para que durante el ejercicio fiscal 2025, celebren con la Secretaría de la Hacienda Pública del Gobierno del Estado de Jalisco, los contratos, convenios y demás documentos necesarios para que la Secretaría de la Hacienda Pública otorgue al Municipio un convenio de apoyo financiero, de anticipo de participaciones con cargo al Fondo General de Participaciones, correspondientes al ejercicio fiscal 2026, hasta por la cantidad de $100'000,000.00 (cien millones de pesos 00/100 M.N.) más el costo financiero, a efecto de solventar las necesidades de liquidez de corto plazo.</w:t>
      </w:r>
      <w:r w:rsidR="00B17F8B">
        <w:rPr>
          <w:rFonts w:ascii="Calibri" w:eastAsia="Calibri" w:hAnsi="Calibri" w:cs="Calibri"/>
          <w:sz w:val="18"/>
          <w:szCs w:val="18"/>
          <w:lang w:val="es-MX"/>
        </w:rPr>
        <w:t xml:space="preserve"> </w:t>
      </w:r>
      <w:r w:rsidR="00B17F8B" w:rsidRPr="00B17F8B">
        <w:rPr>
          <w:rFonts w:ascii="Calibri" w:eastAsia="Calibri" w:hAnsi="Calibri" w:cs="Calibri"/>
          <w:sz w:val="18"/>
          <w:szCs w:val="18"/>
          <w:lang w:val="es-MX"/>
        </w:rPr>
        <w:t>El anticipo autorizado tendrá un vencimiento no mayor al mes de diciembre de 2026 y a efecto de resarcir al Estado de Jalisco el costo financiero del mismo se autoriza a pactar el pago mediante 12 (doce) amortizaciones mensuales y sucesivas a partir del mes de enero de 2026, hasta llegar a la devolución de la cantidad total solicitada, más el total de los intereses y accesorios financieros generados.</w:t>
      </w:r>
      <w:r w:rsidR="00B17F8B">
        <w:rPr>
          <w:rFonts w:ascii="Calibri" w:eastAsia="Calibri" w:hAnsi="Calibri" w:cs="Calibri"/>
          <w:sz w:val="18"/>
          <w:szCs w:val="18"/>
          <w:lang w:val="es-MX"/>
        </w:rPr>
        <w:t xml:space="preserve"> </w:t>
      </w:r>
      <w:r w:rsidR="00B17F8B" w:rsidRPr="00B17F8B">
        <w:rPr>
          <w:rFonts w:ascii="Calibri" w:eastAsia="Times New Roman" w:hAnsi="Calibri" w:cs="Calibri"/>
          <w:b/>
          <w:sz w:val="18"/>
          <w:szCs w:val="18"/>
          <w:lang w:val="es-MX"/>
        </w:rPr>
        <w:t>Debe Decir;</w:t>
      </w:r>
      <w:r w:rsidR="00B17F8B">
        <w:rPr>
          <w:rFonts w:ascii="Calibri" w:eastAsia="Times New Roman" w:hAnsi="Calibri" w:cs="Calibri"/>
          <w:b/>
          <w:sz w:val="18"/>
          <w:szCs w:val="18"/>
          <w:lang w:val="es-MX"/>
        </w:rPr>
        <w:t xml:space="preserve"> </w:t>
      </w:r>
      <w:r w:rsidR="00B17F8B" w:rsidRPr="00B17F8B">
        <w:rPr>
          <w:rFonts w:ascii="Calibri" w:eastAsia="Calibri" w:hAnsi="Calibri" w:cs="Calibri"/>
          <w:b/>
          <w:bCs/>
          <w:sz w:val="18"/>
          <w:szCs w:val="18"/>
          <w:lang w:val="es-MX"/>
        </w:rPr>
        <w:t>PRIMERO.</w:t>
      </w:r>
      <w:r w:rsidR="00B17F8B" w:rsidRPr="00B17F8B">
        <w:rPr>
          <w:rFonts w:ascii="Calibri" w:eastAsia="Calibri" w:hAnsi="Calibri" w:cs="Calibri"/>
          <w:sz w:val="18"/>
          <w:szCs w:val="18"/>
          <w:lang w:val="es-MX"/>
        </w:rPr>
        <w:t xml:space="preserve"> Se autoriza a los C.C. Presidente Municipal, Arq. Luis Ernesto Munguía González; Síndico Municipal, Méd. José Francisco Sánchez Peña; Secretario General, Abg. José Juan Velázquez Hernández y al Tesorero Municipal, Lic. Raúl Rodrigo Pérez Hernández; y de conformidad con lo dispuesto en el artículo 9 del Decreto 29822/LXIV/24, publicado en el Periódico Oficial “El Estado de Jalisco”, el 17 de diciembre de 2024; que contiene el Presupuesto de Egresos del Gobierno del Estado de Jalisco, para el periodo comprendido del 1º de enero al 31 de diciembre del 2025 , y el artículo 11 de la Ley de Coordinación Fiscal del Estado de Jalisco y sus Municipios, el artículo 43 de la Ley de Deuda Pública y Disciplina Financiera del Estado de Jalisco y sus Municipios así como los demás relativos y aplicables para que durante el ejercicio fiscal 2025, celebren con la Secretaría de la Hacienda Pública del Gobierno del Estado de Jalisco, los contratos, convenios y demás documentos necesarios para que la Secretaría de la Hacienda Pública otorgue al Municipio un convenio de apoyo financiero, de anticipo de participaciones con cargo al Fondo General de Participaciones, correspondientes al ejercicio fiscal 2026, hasta por la cantidad de $100'000,000.00 (cien millones de pesos 00/100 M.N.) </w:t>
      </w:r>
      <w:r w:rsidR="00B17F8B" w:rsidRPr="00B17F8B">
        <w:rPr>
          <w:rFonts w:ascii="Calibri" w:eastAsia="Times New Roman" w:hAnsi="Calibri" w:cs="Calibri"/>
          <w:sz w:val="18"/>
          <w:szCs w:val="18"/>
          <w:lang w:val="es-MX"/>
        </w:rPr>
        <w:t xml:space="preserve">en una o varias parcialidades </w:t>
      </w:r>
      <w:r w:rsidR="00B17F8B" w:rsidRPr="00B17F8B">
        <w:rPr>
          <w:rFonts w:ascii="Calibri" w:eastAsia="Calibri" w:hAnsi="Calibri" w:cs="Calibri"/>
          <w:sz w:val="18"/>
          <w:szCs w:val="18"/>
          <w:lang w:val="es-MX"/>
        </w:rPr>
        <w:t>más el costo financiero, a efecto de solventar las necesidades de liquidez de corto plazo.</w:t>
      </w:r>
      <w:r w:rsidR="00B17F8B">
        <w:rPr>
          <w:rFonts w:ascii="Calibri" w:eastAsia="Calibri" w:hAnsi="Calibri" w:cs="Calibri"/>
          <w:sz w:val="18"/>
          <w:szCs w:val="18"/>
          <w:lang w:val="es-MX"/>
        </w:rPr>
        <w:t xml:space="preserve"> </w:t>
      </w:r>
      <w:r w:rsidR="00B17F8B" w:rsidRPr="00B17F8B">
        <w:rPr>
          <w:rFonts w:ascii="Calibri" w:eastAsia="Calibri" w:hAnsi="Calibri" w:cs="Calibri"/>
          <w:sz w:val="18"/>
          <w:szCs w:val="18"/>
          <w:lang w:val="es-MX"/>
        </w:rPr>
        <w:t>El anticipo autorizado tendrá un vencimiento no mayor al mes de diciembre de 2026 y a efecto de resarcir al Estado de Jalisco el costo financiero del mismo se autoriza a pactar el pago mediante 12 (doce) amortizaciones mensuales y sucesivas a partir del mes de enero de 2026, hasta llegar a la devolución de la cantidad total solicitada, más el total de los intereses y accesorios financieros generados.</w:t>
      </w:r>
      <w:r w:rsidR="00B17F8B">
        <w:rPr>
          <w:rFonts w:ascii="Calibri" w:eastAsia="Calibri" w:hAnsi="Calibri" w:cs="Calibri"/>
          <w:sz w:val="18"/>
          <w:szCs w:val="18"/>
          <w:lang w:val="es-MX"/>
        </w:rPr>
        <w:t xml:space="preserve"> </w:t>
      </w:r>
      <w:r w:rsidR="00B17F8B" w:rsidRPr="00B17F8B">
        <w:rPr>
          <w:rFonts w:ascii="Calibri" w:eastAsia="Times New Roman" w:hAnsi="Calibri" w:cs="Calibri"/>
          <w:b/>
          <w:bCs/>
          <w:sz w:val="18"/>
          <w:szCs w:val="18"/>
          <w:lang w:val="es-MX"/>
        </w:rPr>
        <w:t>Dice;</w:t>
      </w:r>
      <w:r w:rsidR="00B17F8B">
        <w:rPr>
          <w:rFonts w:ascii="Calibri" w:eastAsia="Times New Roman" w:hAnsi="Calibri" w:cs="Calibri"/>
          <w:b/>
          <w:bCs/>
          <w:sz w:val="18"/>
          <w:szCs w:val="18"/>
          <w:lang w:val="es-MX"/>
        </w:rPr>
        <w:t xml:space="preserve"> </w:t>
      </w:r>
      <w:r w:rsidR="00B17F8B" w:rsidRPr="00B17F8B">
        <w:rPr>
          <w:rFonts w:ascii="Calibri" w:eastAsia="Calibri" w:hAnsi="Calibri" w:cs="Calibri"/>
          <w:b/>
          <w:bCs/>
          <w:sz w:val="18"/>
          <w:szCs w:val="18"/>
          <w:lang w:val="es-MX"/>
        </w:rPr>
        <w:t>TERCERO.</w:t>
      </w:r>
      <w:r w:rsidR="00B17F8B" w:rsidRPr="00B17F8B">
        <w:rPr>
          <w:rFonts w:ascii="Calibri" w:eastAsia="Calibri" w:hAnsi="Calibri" w:cs="Calibri"/>
          <w:sz w:val="18"/>
          <w:szCs w:val="18"/>
          <w:lang w:val="es-MX"/>
        </w:rPr>
        <w:t xml:space="preserve"> Se aprueba y se autoriza la suscripción del Convenio de Anticipo de Participaciones, Retención y Aplicación de Pago o el que se instrumente con la Secretaría de la Hacienda Pública del Gobierno del Estado de Jalisco o la que lo sustituya en sus funciones a efecto de documentar el anticipo del Fondo General de Participaciones y la autorización al Estado de Jalisco para que, de manera firme e irrevocable lleve a cabo su retención y aplicación al pago del anticipo recibido así como el cargo del costo financiero que se genere. Se instruye a la Sindicatura para que a través del área Jurídica correspondiente realice el convenio correspondiente, el cual deberá estar sujeto además de lo establecido en las leyes y reglamentos, a los lineamientos que se mencionan de manera enunciativa más no limitativa en el modelo de convenio anexo al presente acuerdo.</w:t>
      </w:r>
      <w:r w:rsidR="00B17F8B">
        <w:rPr>
          <w:rFonts w:ascii="Calibri" w:eastAsia="Calibri" w:hAnsi="Calibri" w:cs="Calibri"/>
          <w:sz w:val="18"/>
          <w:szCs w:val="18"/>
          <w:lang w:val="es-MX"/>
        </w:rPr>
        <w:t xml:space="preserve"> </w:t>
      </w:r>
      <w:r w:rsidR="00B17F8B" w:rsidRPr="00B17F8B">
        <w:rPr>
          <w:rFonts w:ascii="Calibri" w:eastAsia="Times New Roman" w:hAnsi="Calibri" w:cs="Calibri"/>
          <w:b/>
          <w:sz w:val="18"/>
          <w:szCs w:val="18"/>
          <w:lang w:val="es-MX"/>
        </w:rPr>
        <w:t>Debe Decir;</w:t>
      </w:r>
      <w:r w:rsidR="00B17F8B">
        <w:rPr>
          <w:rFonts w:ascii="Calibri" w:eastAsia="Times New Roman" w:hAnsi="Calibri" w:cs="Calibri"/>
          <w:b/>
          <w:sz w:val="18"/>
          <w:szCs w:val="18"/>
          <w:lang w:val="es-MX"/>
        </w:rPr>
        <w:t xml:space="preserve"> </w:t>
      </w:r>
      <w:r w:rsidR="00B17F8B" w:rsidRPr="00B17F8B">
        <w:rPr>
          <w:rFonts w:ascii="Calibri" w:eastAsia="Calibri" w:hAnsi="Calibri" w:cs="Calibri"/>
          <w:b/>
          <w:bCs/>
          <w:sz w:val="18"/>
          <w:szCs w:val="18"/>
          <w:lang w:val="es-MX"/>
        </w:rPr>
        <w:t>TERCERO.</w:t>
      </w:r>
      <w:r w:rsidR="00B17F8B" w:rsidRPr="00B17F8B">
        <w:rPr>
          <w:rFonts w:ascii="Calibri" w:eastAsia="Calibri" w:hAnsi="Calibri" w:cs="Calibri"/>
          <w:sz w:val="18"/>
          <w:szCs w:val="18"/>
          <w:lang w:val="es-MX"/>
        </w:rPr>
        <w:t xml:space="preserve"> Se aprueba y se autoriza la suscripción de los Convenios de Anticipo de Participaciones, Retención y Aplicación de Pago o el que se instrumente con la Secretaría de la Hacienda Pública del Gobierno del Estado de Jalisco o la que lo sustituya en sus funciones a efecto de documentar el anticipo del Fondo General de Participaciones y la autorización al Estado de Jalisco para que, de manera firme e irrevocable lleve a cabo su retención y aplicación al pago del anticipo recibido así como el cargo del costo financiero que se genere. Se instruye a la Sindicatura para que a través del área Jurídica correspondiente realice el convenio correspondiente, el cual deberá estar sujeto además de lo establecido en las leyes y reglamentos, a los lineamientos que se mencionan de manera enunciativa más no limitativa en el modelo de convenio anexo al presente acuerdo.</w:t>
      </w:r>
      <w:r w:rsidR="00B17F8B">
        <w:rPr>
          <w:rFonts w:ascii="Calibri" w:eastAsia="Calibri" w:hAnsi="Calibri" w:cs="Calibri"/>
          <w:sz w:val="18"/>
          <w:szCs w:val="18"/>
          <w:lang w:val="es-MX"/>
        </w:rPr>
        <w:t xml:space="preserve"> </w:t>
      </w:r>
      <w:r w:rsidR="00B17F8B" w:rsidRPr="00B17F8B">
        <w:rPr>
          <w:rFonts w:ascii="Calibri" w:eastAsia="Times New Roman" w:hAnsi="Calibri" w:cs="Calibri"/>
          <w:bCs/>
          <w:sz w:val="20"/>
          <w:szCs w:val="20"/>
          <w:lang w:val="es-MX"/>
        </w:rPr>
        <w:t xml:space="preserve">Atentamente. “2026, Jalisco, Cuna de Identidad Nacional y el Mundial que Nos Une”. </w:t>
      </w:r>
      <w:r w:rsidR="00B17F8B" w:rsidRPr="00B17F8B">
        <w:rPr>
          <w:rFonts w:ascii="Calibri" w:eastAsia="Calibri" w:hAnsi="Calibri" w:cs="Calibri"/>
          <w:bCs/>
          <w:sz w:val="20"/>
          <w:szCs w:val="20"/>
          <w:lang w:val="es-MX" w:eastAsia="es-ES"/>
        </w:rPr>
        <w:t xml:space="preserve">Puerto Vallarta, Jalisco. Mayo 11 del año 2026. (Rúbrica) </w:t>
      </w:r>
      <w:r w:rsidR="00B17F8B" w:rsidRPr="00B17F8B">
        <w:rPr>
          <w:rFonts w:ascii="Calibri" w:eastAsia="Times New Roman" w:hAnsi="Calibri" w:cs="Calibri"/>
          <w:sz w:val="20"/>
          <w:szCs w:val="20"/>
          <w:lang w:val="es-MX" w:eastAsia="es-MX"/>
        </w:rPr>
        <w:t>Arq. Luis Ernesto Munguía González</w:t>
      </w:r>
      <w:r w:rsidR="00B17F8B" w:rsidRPr="00B17F8B">
        <w:rPr>
          <w:rFonts w:ascii="Calibri" w:eastAsia="Times New Roman" w:hAnsi="Calibri" w:cs="Calibri"/>
          <w:sz w:val="20"/>
          <w:szCs w:val="20"/>
          <w:shd w:val="clear" w:color="auto" w:fill="FFFFFF"/>
          <w:lang w:val="es-MX" w:eastAsia="es-ES"/>
        </w:rPr>
        <w:t>. Presidente Municipal de Puerto Vallarta, Jalisco.</w:t>
      </w:r>
      <w:r w:rsidR="00B17F8B">
        <w:rPr>
          <w:rFonts w:ascii="Calibri" w:eastAsia="Times New Roman" w:hAnsi="Calibri" w:cs="Calibri"/>
          <w:sz w:val="20"/>
          <w:szCs w:val="20"/>
          <w:shd w:val="clear" w:color="auto" w:fill="FFFFFF"/>
          <w:lang w:val="es-MX" w:eastAsia="es-ES"/>
        </w:rPr>
        <w:t xml:space="preserve"> </w:t>
      </w:r>
      <w:r w:rsidR="00773FAE" w:rsidRPr="00430810">
        <w:rPr>
          <w:rFonts w:ascii="Garamond" w:eastAsia="Calibri" w:hAnsi="Garamond" w:cs="Times New Roman"/>
          <w:lang w:val="es-MX"/>
        </w:rPr>
        <w:t>--</w:t>
      </w:r>
      <w:r w:rsidR="00B17F8B">
        <w:rPr>
          <w:rFonts w:ascii="Garamond" w:eastAsia="Calibri" w:hAnsi="Garamond" w:cs="Times New Roman"/>
          <w:lang w:val="es-MX"/>
        </w:rPr>
        <w:t>-------</w:t>
      </w:r>
      <w:r w:rsidR="00773FAE" w:rsidRPr="00430810">
        <w:rPr>
          <w:rFonts w:ascii="Garamond" w:eastAsia="Calibri" w:hAnsi="Garamond" w:cs="Times New Roman"/>
          <w:lang w:val="es-MX"/>
        </w:rPr>
        <w:t>---</w:t>
      </w:r>
      <w:r w:rsidR="0005172D">
        <w:rPr>
          <w:rFonts w:ascii="Garamond" w:eastAsia="Calibri" w:hAnsi="Garamond" w:cs="Times New Roman"/>
          <w:lang w:val="es-MX"/>
        </w:rPr>
        <w:t xml:space="preserve"> </w:t>
      </w:r>
      <w:r w:rsidR="00EA3F99" w:rsidRPr="0093470A">
        <w:rPr>
          <w:rFonts w:ascii="Garamond" w:hAnsi="Garamond"/>
          <w:lang w:val="es-ES_tradnl"/>
        </w:rPr>
        <w:t xml:space="preserve">El C. </w:t>
      </w:r>
      <w:r w:rsidR="00EA3F99" w:rsidRPr="0093470A">
        <w:rPr>
          <w:rFonts w:ascii="Garamond" w:hAnsi="Garamond"/>
        </w:rPr>
        <w:t>Presidente Municipal, Arq. Luis Ernesto Munguía González: “</w:t>
      </w:r>
      <w:r w:rsidR="007C2803" w:rsidRPr="007C2803">
        <w:rPr>
          <w:rFonts w:ascii="Garamond" w:hAnsi="Garamond"/>
          <w:lang w:val="es-MX"/>
        </w:rPr>
        <w:t>Enseguida con la última iniciativa del día, a menos de que alguien traiga algo. Adelante Secretario</w:t>
      </w:r>
      <w:r w:rsidR="00EA3F99">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hAnsi="Garamond"/>
          <w:lang w:val="es-MX"/>
        </w:rPr>
        <w:t>Muc</w:t>
      </w:r>
      <w:r w:rsidR="00EA3F99" w:rsidRPr="003A36BD">
        <w:rPr>
          <w:rFonts w:ascii="Garamond" w:hAnsi="Garamond"/>
          <w:lang w:val="es-MX"/>
        </w:rPr>
        <w:t>has gracias señor Presidente. Doy</w:t>
      </w:r>
      <w:r w:rsidR="007C2803" w:rsidRPr="003A36BD">
        <w:rPr>
          <w:rFonts w:ascii="Garamond" w:hAnsi="Garamond"/>
          <w:lang w:val="es-MX"/>
        </w:rPr>
        <w:t xml:space="preserve"> lectura a la iniciativa que presenta el señor Presidente, Arquitecto Luis Ernesto M</w:t>
      </w:r>
      <w:r w:rsidR="00BB6A8F">
        <w:rPr>
          <w:rFonts w:ascii="Garamond" w:hAnsi="Garamond"/>
          <w:lang w:val="es-MX"/>
        </w:rPr>
        <w:t>un</w:t>
      </w:r>
      <w:r w:rsidR="007C2803" w:rsidRPr="003A36BD">
        <w:rPr>
          <w:rFonts w:ascii="Garamond" w:hAnsi="Garamond"/>
          <w:lang w:val="es-MX"/>
        </w:rPr>
        <w:t>g</w:t>
      </w:r>
      <w:r w:rsidR="00BB6A8F">
        <w:rPr>
          <w:rFonts w:ascii="Garamond" w:hAnsi="Garamond"/>
          <w:lang w:val="es-MX"/>
        </w:rPr>
        <w:t>uí</w:t>
      </w:r>
      <w:r w:rsidR="007C2803" w:rsidRPr="003A36BD">
        <w:rPr>
          <w:rFonts w:ascii="Garamond" w:hAnsi="Garamond"/>
          <w:lang w:val="es-MX"/>
        </w:rPr>
        <w:t xml:space="preserve">a González, la cual tiene por objeto que el Pleno del Ayuntamiento de Puerto </w:t>
      </w:r>
      <w:r w:rsidR="00EA3F99" w:rsidRPr="003A36BD">
        <w:rPr>
          <w:rFonts w:ascii="Garamond" w:hAnsi="Garamond"/>
          <w:lang w:val="es-MX"/>
        </w:rPr>
        <w:t>Vallarta</w:t>
      </w:r>
      <w:r w:rsidR="007C2803" w:rsidRPr="003A36BD">
        <w:rPr>
          <w:rFonts w:ascii="Garamond" w:hAnsi="Garamond"/>
          <w:lang w:val="es-MX"/>
        </w:rPr>
        <w:t xml:space="preserve">, Jalisco, autorice modificar los puntos de acuerdo primero y tercero del acuerdo </w:t>
      </w:r>
      <w:r w:rsidR="00EA3F99" w:rsidRPr="003A36BD">
        <w:rPr>
          <w:rFonts w:ascii="Garamond" w:hAnsi="Garamond"/>
          <w:lang w:val="es-MX"/>
        </w:rPr>
        <w:t>e</w:t>
      </w:r>
      <w:r w:rsidR="007C2803" w:rsidRPr="003A36BD">
        <w:rPr>
          <w:rFonts w:ascii="Garamond" w:hAnsi="Garamond"/>
          <w:lang w:val="es-MX"/>
        </w:rPr>
        <w:t>d</w:t>
      </w:r>
      <w:r w:rsidR="00EA3F99" w:rsidRPr="003A36BD">
        <w:rPr>
          <w:rFonts w:ascii="Garamond" w:hAnsi="Garamond"/>
          <w:lang w:val="es-MX"/>
        </w:rPr>
        <w:t>i</w:t>
      </w:r>
      <w:r w:rsidR="007C2803" w:rsidRPr="003A36BD">
        <w:rPr>
          <w:rFonts w:ascii="Garamond" w:hAnsi="Garamond"/>
          <w:lang w:val="es-MX"/>
        </w:rPr>
        <w:t>licio número 330</w:t>
      </w:r>
      <w:r w:rsidR="00EA3F99" w:rsidRPr="003A36BD">
        <w:rPr>
          <w:rFonts w:ascii="Garamond" w:hAnsi="Garamond"/>
          <w:lang w:val="es-MX"/>
        </w:rPr>
        <w:t>/</w:t>
      </w:r>
      <w:r w:rsidR="007C2803" w:rsidRPr="003A36BD">
        <w:rPr>
          <w:rFonts w:ascii="Garamond" w:hAnsi="Garamond"/>
          <w:lang w:val="es-MX"/>
        </w:rPr>
        <w:t xml:space="preserve">2025, aprobada en la sesión ordinaria celebrada el día </w:t>
      </w:r>
      <w:r w:rsidR="00EA3F99" w:rsidRPr="003A36BD">
        <w:rPr>
          <w:rFonts w:ascii="Garamond" w:hAnsi="Garamond"/>
          <w:lang w:val="es-MX"/>
        </w:rPr>
        <w:t>veinticinco</w:t>
      </w:r>
      <w:r w:rsidR="007C2803" w:rsidRPr="003A36BD">
        <w:rPr>
          <w:rFonts w:ascii="Garamond" w:hAnsi="Garamond"/>
          <w:lang w:val="es-MX"/>
        </w:rPr>
        <w:t xml:space="preserve"> de septiembre del año </w:t>
      </w:r>
      <w:r w:rsidR="00EA3F99" w:rsidRPr="003A36BD">
        <w:rPr>
          <w:rFonts w:ascii="Garamond" w:hAnsi="Garamond"/>
          <w:lang w:val="es-MX"/>
        </w:rPr>
        <w:t>dos mil veinticinco</w:t>
      </w:r>
      <w:r w:rsidR="007C2803" w:rsidRPr="003A36BD">
        <w:rPr>
          <w:rFonts w:ascii="Garamond" w:hAnsi="Garamond"/>
          <w:lang w:val="es-MX"/>
        </w:rPr>
        <w:t>. Para ello</w:t>
      </w:r>
      <w:r w:rsidR="00EA3F99" w:rsidRPr="003A36BD">
        <w:rPr>
          <w:rFonts w:ascii="Garamond" w:hAnsi="Garamond"/>
          <w:lang w:val="es-MX"/>
        </w:rPr>
        <w:t>,</w:t>
      </w:r>
      <w:r w:rsidR="007C2803" w:rsidRPr="003A36BD">
        <w:rPr>
          <w:rFonts w:ascii="Garamond" w:hAnsi="Garamond"/>
          <w:lang w:val="es-MX"/>
        </w:rPr>
        <w:t xml:space="preserve"> se </w:t>
      </w:r>
      <w:r w:rsidR="007C2803" w:rsidRPr="003A36BD">
        <w:rPr>
          <w:rFonts w:ascii="Garamond" w:hAnsi="Garamond"/>
          <w:lang w:val="es-MX"/>
        </w:rPr>
        <w:lastRenderedPageBreak/>
        <w:t>proponen los siguientes puntos de acuerdo</w:t>
      </w:r>
      <w:r w:rsidR="00EA3F99" w:rsidRPr="003A36BD">
        <w:rPr>
          <w:rFonts w:ascii="Garamond" w:hAnsi="Garamond"/>
          <w:lang w:val="es-MX"/>
        </w:rPr>
        <w:t>:</w:t>
      </w:r>
      <w:r w:rsidR="007C2803" w:rsidRPr="003A36BD">
        <w:rPr>
          <w:rFonts w:ascii="Garamond" w:hAnsi="Garamond"/>
          <w:lang w:val="es-MX"/>
        </w:rPr>
        <w:t xml:space="preserve"> Único</w:t>
      </w:r>
      <w:r w:rsidR="00EA3F99" w:rsidRPr="003A36BD">
        <w:rPr>
          <w:rFonts w:ascii="Garamond" w:hAnsi="Garamond"/>
          <w:lang w:val="es-MX"/>
        </w:rPr>
        <w:t>.-</w:t>
      </w:r>
      <w:r w:rsidR="007C2803" w:rsidRPr="003A36BD">
        <w:rPr>
          <w:rFonts w:ascii="Garamond" w:hAnsi="Garamond"/>
          <w:lang w:val="es-MX"/>
        </w:rPr>
        <w:t xml:space="preserve"> El Pleno del Ayuntamiento Constitucional de Puerto </w:t>
      </w:r>
      <w:r w:rsidR="00EA3F99" w:rsidRPr="003A36BD">
        <w:rPr>
          <w:rFonts w:ascii="Garamond" w:hAnsi="Garamond"/>
          <w:lang w:val="es-MX"/>
        </w:rPr>
        <w:t>Vallarta</w:t>
      </w:r>
      <w:r w:rsidR="00BB6A8F">
        <w:rPr>
          <w:rFonts w:ascii="Garamond" w:hAnsi="Garamond"/>
          <w:lang w:val="es-MX"/>
        </w:rPr>
        <w:t>,</w:t>
      </w:r>
      <w:r w:rsidR="007C2803" w:rsidRPr="003A36BD">
        <w:rPr>
          <w:rFonts w:ascii="Garamond" w:hAnsi="Garamond"/>
          <w:lang w:val="es-MX"/>
        </w:rPr>
        <w:t xml:space="preserve"> autoriza la modificación de los puntos de acuerdo primero y tercero del acuerdo </w:t>
      </w:r>
      <w:r w:rsidR="00EA3F99" w:rsidRPr="003A36BD">
        <w:rPr>
          <w:rFonts w:ascii="Garamond" w:hAnsi="Garamond"/>
          <w:lang w:val="es-MX"/>
        </w:rPr>
        <w:t>e</w:t>
      </w:r>
      <w:r w:rsidR="007C2803" w:rsidRPr="003A36BD">
        <w:rPr>
          <w:rFonts w:ascii="Garamond" w:hAnsi="Garamond"/>
          <w:lang w:val="es-MX"/>
        </w:rPr>
        <w:t>d</w:t>
      </w:r>
      <w:r w:rsidR="00EA3F99" w:rsidRPr="003A36BD">
        <w:rPr>
          <w:rFonts w:ascii="Garamond" w:hAnsi="Garamond"/>
          <w:lang w:val="es-MX"/>
        </w:rPr>
        <w:t>il</w:t>
      </w:r>
      <w:r w:rsidR="007C2803" w:rsidRPr="003A36BD">
        <w:rPr>
          <w:rFonts w:ascii="Garamond" w:hAnsi="Garamond"/>
          <w:lang w:val="es-MX"/>
        </w:rPr>
        <w:t>ic</w:t>
      </w:r>
      <w:r w:rsidR="00EA3F99" w:rsidRPr="003A36BD">
        <w:rPr>
          <w:rFonts w:ascii="Garamond" w:hAnsi="Garamond"/>
          <w:lang w:val="es-MX"/>
        </w:rPr>
        <w:t>i</w:t>
      </w:r>
      <w:r w:rsidR="007C2803" w:rsidRPr="003A36BD">
        <w:rPr>
          <w:rFonts w:ascii="Garamond" w:hAnsi="Garamond"/>
          <w:lang w:val="es-MX"/>
        </w:rPr>
        <w:t>o número 330</w:t>
      </w:r>
      <w:r w:rsidR="00BB6A8F">
        <w:rPr>
          <w:rFonts w:ascii="Garamond" w:hAnsi="Garamond"/>
          <w:lang w:val="es-MX"/>
        </w:rPr>
        <w:t>/2025</w:t>
      </w:r>
      <w:r w:rsidR="007C2803" w:rsidRPr="003A36BD">
        <w:rPr>
          <w:rFonts w:ascii="Garamond" w:hAnsi="Garamond"/>
          <w:lang w:val="es-MX"/>
        </w:rPr>
        <w:t>,</w:t>
      </w:r>
      <w:r w:rsidR="00EA3F99" w:rsidRPr="003A36BD">
        <w:rPr>
          <w:rFonts w:ascii="Garamond" w:hAnsi="Garamond"/>
          <w:lang w:val="es-MX"/>
        </w:rPr>
        <w:t xml:space="preserve"> </w:t>
      </w:r>
      <w:r w:rsidR="007C2803" w:rsidRPr="003A36BD">
        <w:rPr>
          <w:rFonts w:ascii="Garamond" w:hAnsi="Garamond"/>
          <w:lang w:val="es-MX"/>
        </w:rPr>
        <w:t xml:space="preserve"> </w:t>
      </w:r>
      <w:r w:rsidR="00BB6A8F">
        <w:rPr>
          <w:rFonts w:ascii="Garamond" w:hAnsi="Garamond"/>
          <w:lang w:val="es-MX"/>
        </w:rPr>
        <w:t>aprobado en la sesión ordinaria</w:t>
      </w:r>
      <w:r w:rsidR="007C2803" w:rsidRPr="007C2803">
        <w:rPr>
          <w:rFonts w:ascii="Garamond" w:hAnsi="Garamond"/>
          <w:lang w:val="es-MX"/>
        </w:rPr>
        <w:t xml:space="preserve"> celebrada el día </w:t>
      </w:r>
      <w:r w:rsidR="00EA3F99">
        <w:rPr>
          <w:rFonts w:ascii="Garamond" w:hAnsi="Garamond"/>
          <w:lang w:val="es-MX"/>
        </w:rPr>
        <w:t>veinticinco</w:t>
      </w:r>
      <w:r w:rsidR="007C2803" w:rsidRPr="007C2803">
        <w:rPr>
          <w:rFonts w:ascii="Garamond" w:hAnsi="Garamond"/>
          <w:lang w:val="es-MX"/>
        </w:rPr>
        <w:t xml:space="preserve"> de septiembre de </w:t>
      </w:r>
      <w:r w:rsidR="00EA3F99">
        <w:rPr>
          <w:rFonts w:ascii="Garamond" w:hAnsi="Garamond"/>
          <w:lang w:val="es-MX"/>
        </w:rPr>
        <w:t>dos mil veinticinco</w:t>
      </w:r>
      <w:r w:rsidR="007C2803" w:rsidRPr="007C2803">
        <w:rPr>
          <w:rFonts w:ascii="Garamond" w:hAnsi="Garamond"/>
          <w:lang w:val="es-MX"/>
        </w:rPr>
        <w:t>, para quedar de la manera siguiente</w:t>
      </w:r>
      <w:r w:rsidR="00BB6A8F">
        <w:rPr>
          <w:rFonts w:ascii="Garamond" w:hAnsi="Garamond"/>
          <w:lang w:val="es-MX"/>
        </w:rPr>
        <w:t>:</w:t>
      </w:r>
      <w:r w:rsidR="007C2803" w:rsidRPr="007C2803">
        <w:rPr>
          <w:rFonts w:ascii="Garamond" w:hAnsi="Garamond"/>
          <w:lang w:val="es-MX"/>
        </w:rPr>
        <w:t xml:space="preserve"> </w:t>
      </w:r>
      <w:r w:rsidR="00BB6A8F">
        <w:rPr>
          <w:rFonts w:ascii="Garamond" w:hAnsi="Garamond"/>
          <w:lang w:val="es-MX"/>
        </w:rPr>
        <w:t>E</w:t>
      </w:r>
      <w:r w:rsidR="007C2803" w:rsidRPr="007C2803">
        <w:rPr>
          <w:rFonts w:ascii="Garamond" w:hAnsi="Garamond"/>
          <w:lang w:val="es-MX"/>
        </w:rPr>
        <w:t>l acuerdo 330</w:t>
      </w:r>
      <w:r w:rsidR="00EA3F99">
        <w:rPr>
          <w:rFonts w:ascii="Garamond" w:hAnsi="Garamond"/>
          <w:lang w:val="es-MX"/>
        </w:rPr>
        <w:t>/</w:t>
      </w:r>
      <w:r w:rsidR="007C2803" w:rsidRPr="007C2803">
        <w:rPr>
          <w:rFonts w:ascii="Garamond" w:hAnsi="Garamond"/>
          <w:lang w:val="es-MX"/>
        </w:rPr>
        <w:t>2025 dice</w:t>
      </w:r>
      <w:r w:rsidR="00EA3F99">
        <w:rPr>
          <w:rFonts w:ascii="Garamond" w:hAnsi="Garamond"/>
          <w:lang w:val="es-MX"/>
        </w:rPr>
        <w:t>:</w:t>
      </w:r>
      <w:r w:rsidR="007C2803" w:rsidRPr="007C2803">
        <w:rPr>
          <w:rFonts w:ascii="Garamond" w:hAnsi="Garamond"/>
          <w:lang w:val="es-MX"/>
        </w:rPr>
        <w:t xml:space="preserve"> </w:t>
      </w:r>
      <w:r w:rsidR="00EA3F99">
        <w:rPr>
          <w:rFonts w:ascii="Garamond" w:hAnsi="Garamond"/>
          <w:lang w:val="es-MX"/>
        </w:rPr>
        <w:t>P</w:t>
      </w:r>
      <w:r w:rsidR="007C2803" w:rsidRPr="007C2803">
        <w:rPr>
          <w:rFonts w:ascii="Garamond" w:hAnsi="Garamond"/>
          <w:lang w:val="es-MX"/>
        </w:rPr>
        <w:t>rimero.</w:t>
      </w:r>
      <w:r w:rsidR="00EA3F99">
        <w:rPr>
          <w:rFonts w:ascii="Garamond" w:hAnsi="Garamond"/>
          <w:lang w:val="es-MX"/>
        </w:rPr>
        <w:t>-</w:t>
      </w:r>
      <w:r w:rsidR="007C2803" w:rsidRPr="007C2803">
        <w:rPr>
          <w:rFonts w:ascii="Garamond" w:hAnsi="Garamond"/>
          <w:lang w:val="es-MX"/>
        </w:rPr>
        <w:t xml:space="preserve"> Se autoriza a los ciudadanos Presidente Municipal, Arquitecto Luis Ernesto Mu</w:t>
      </w:r>
      <w:r w:rsidR="00EA3F99">
        <w:rPr>
          <w:rFonts w:ascii="Garamond" w:hAnsi="Garamond"/>
          <w:lang w:val="es-MX"/>
        </w:rPr>
        <w:t>nguía González;</w:t>
      </w:r>
      <w:r w:rsidR="007C2803" w:rsidRPr="007C2803">
        <w:rPr>
          <w:rFonts w:ascii="Garamond" w:hAnsi="Garamond"/>
          <w:lang w:val="es-MX"/>
        </w:rPr>
        <w:t xml:space="preserve"> Síndico Municipal, Médico José Francisco Sánchez Peña</w:t>
      </w:r>
      <w:r w:rsidR="00EA3F99">
        <w:rPr>
          <w:rFonts w:ascii="Garamond" w:hAnsi="Garamond"/>
          <w:lang w:val="es-MX"/>
        </w:rPr>
        <w:t>;</w:t>
      </w:r>
      <w:r w:rsidR="007C2803" w:rsidRPr="007C2803">
        <w:rPr>
          <w:rFonts w:ascii="Garamond" w:hAnsi="Garamond"/>
          <w:lang w:val="es-MX"/>
        </w:rPr>
        <w:t xml:space="preserve"> Secretario General, Abogado José Juan Velázquez Hernández y</w:t>
      </w:r>
      <w:r w:rsidR="00EA3F99">
        <w:rPr>
          <w:rFonts w:ascii="Garamond" w:hAnsi="Garamond"/>
          <w:lang w:val="es-MX"/>
        </w:rPr>
        <w:t>;</w:t>
      </w:r>
      <w:r w:rsidR="007C2803" w:rsidRPr="007C2803">
        <w:rPr>
          <w:rFonts w:ascii="Garamond" w:hAnsi="Garamond"/>
          <w:lang w:val="es-MX"/>
        </w:rPr>
        <w:t xml:space="preserve"> al Tesorero, Licenciado Raúl Rodrigo Pérez Hernández</w:t>
      </w:r>
      <w:r w:rsidR="00DB67EB">
        <w:rPr>
          <w:rFonts w:ascii="Garamond" w:hAnsi="Garamond"/>
          <w:lang w:val="es-MX"/>
        </w:rPr>
        <w:t>;</w:t>
      </w:r>
      <w:r w:rsidR="007C2803" w:rsidRPr="007C2803">
        <w:rPr>
          <w:rFonts w:ascii="Garamond" w:hAnsi="Garamond"/>
          <w:lang w:val="es-MX"/>
        </w:rPr>
        <w:t xml:space="preserve"> y d</w:t>
      </w:r>
      <w:r w:rsidR="00DB67EB">
        <w:rPr>
          <w:rFonts w:ascii="Garamond" w:hAnsi="Garamond"/>
          <w:lang w:val="es-MX"/>
        </w:rPr>
        <w:t>e conformidad con lo dispuesto e</w:t>
      </w:r>
      <w:r w:rsidR="007C2803" w:rsidRPr="007C2803">
        <w:rPr>
          <w:rFonts w:ascii="Garamond" w:hAnsi="Garamond"/>
          <w:lang w:val="es-MX"/>
        </w:rPr>
        <w:t>n el artículo</w:t>
      </w:r>
      <w:r w:rsidR="00DB67EB">
        <w:rPr>
          <w:rFonts w:ascii="Garamond" w:hAnsi="Garamond"/>
          <w:lang w:val="es-MX"/>
        </w:rPr>
        <w:t xml:space="preserve"> nueve</w:t>
      </w:r>
      <w:r w:rsidR="007C2803" w:rsidRPr="007C2803">
        <w:rPr>
          <w:rFonts w:ascii="Garamond" w:hAnsi="Garamond"/>
          <w:lang w:val="es-MX"/>
        </w:rPr>
        <w:t xml:space="preserve"> del decreto 29</w:t>
      </w:r>
      <w:r w:rsidR="00DB67EB">
        <w:rPr>
          <w:rFonts w:ascii="Garamond" w:hAnsi="Garamond"/>
          <w:lang w:val="es-MX"/>
        </w:rPr>
        <w:t>822/LXIV/</w:t>
      </w:r>
      <w:r w:rsidR="007C2803" w:rsidRPr="007C2803">
        <w:rPr>
          <w:rFonts w:ascii="Garamond" w:hAnsi="Garamond"/>
          <w:lang w:val="es-MX"/>
        </w:rPr>
        <w:t>24, publicado en el Periódico Oficial del Estado de Jalisco</w:t>
      </w:r>
      <w:r w:rsidR="00235DF8">
        <w:rPr>
          <w:rFonts w:ascii="Garamond" w:hAnsi="Garamond"/>
          <w:lang w:val="es-MX"/>
        </w:rPr>
        <w:t>,</w:t>
      </w:r>
      <w:r w:rsidR="007C2803" w:rsidRPr="007C2803">
        <w:rPr>
          <w:rFonts w:ascii="Garamond" w:hAnsi="Garamond"/>
          <w:lang w:val="es-MX"/>
        </w:rPr>
        <w:t xml:space="preserve"> el </w:t>
      </w:r>
      <w:r w:rsidR="00DB67EB">
        <w:rPr>
          <w:rFonts w:ascii="Garamond" w:hAnsi="Garamond"/>
          <w:lang w:val="es-MX"/>
        </w:rPr>
        <w:t>diecisiete</w:t>
      </w:r>
      <w:r w:rsidR="007C2803" w:rsidRPr="007C2803">
        <w:rPr>
          <w:rFonts w:ascii="Garamond" w:hAnsi="Garamond"/>
          <w:lang w:val="es-MX"/>
        </w:rPr>
        <w:t xml:space="preserve"> de diciembre de </w:t>
      </w:r>
      <w:r w:rsidR="00DB67EB">
        <w:rPr>
          <w:rFonts w:ascii="Garamond" w:hAnsi="Garamond"/>
          <w:lang w:val="es-MX"/>
        </w:rPr>
        <w:t>dos mil veinticuatro</w:t>
      </w:r>
      <w:r w:rsidR="007C2803" w:rsidRPr="007C2803">
        <w:rPr>
          <w:rFonts w:ascii="Garamond" w:hAnsi="Garamond"/>
          <w:lang w:val="es-MX"/>
        </w:rPr>
        <w:t>, que c</w:t>
      </w:r>
      <w:r w:rsidR="00DB67EB">
        <w:rPr>
          <w:rFonts w:ascii="Garamond" w:hAnsi="Garamond"/>
          <w:lang w:val="es-MX"/>
        </w:rPr>
        <w:t>ontiene el P</w:t>
      </w:r>
      <w:r w:rsidR="007C2803" w:rsidRPr="007C2803">
        <w:rPr>
          <w:rFonts w:ascii="Garamond" w:hAnsi="Garamond"/>
          <w:lang w:val="es-MX"/>
        </w:rPr>
        <w:t xml:space="preserve">resupuesto de </w:t>
      </w:r>
      <w:r w:rsidR="00DB67EB">
        <w:rPr>
          <w:rFonts w:ascii="Garamond" w:hAnsi="Garamond"/>
          <w:lang w:val="es-MX"/>
        </w:rPr>
        <w:t>Egresos del Gobierno del E</w:t>
      </w:r>
      <w:r w:rsidR="007C2803" w:rsidRPr="007C2803">
        <w:rPr>
          <w:rFonts w:ascii="Garamond" w:hAnsi="Garamond"/>
          <w:lang w:val="es-MX"/>
        </w:rPr>
        <w:t xml:space="preserve">stado </w:t>
      </w:r>
      <w:r w:rsidR="00DB67EB">
        <w:rPr>
          <w:rFonts w:ascii="Garamond" w:hAnsi="Garamond"/>
          <w:lang w:val="es-MX"/>
        </w:rPr>
        <w:t xml:space="preserve">de </w:t>
      </w:r>
      <w:r w:rsidR="007C2803" w:rsidRPr="007C2803">
        <w:rPr>
          <w:rFonts w:ascii="Garamond" w:hAnsi="Garamond"/>
          <w:lang w:val="es-MX"/>
        </w:rPr>
        <w:t>Jalisco</w:t>
      </w:r>
      <w:r w:rsidR="00DB67EB">
        <w:rPr>
          <w:rFonts w:ascii="Garamond" w:hAnsi="Garamond"/>
          <w:lang w:val="es-MX"/>
        </w:rPr>
        <w:t>,</w:t>
      </w:r>
      <w:r w:rsidR="007C2803" w:rsidRPr="007C2803">
        <w:rPr>
          <w:rFonts w:ascii="Garamond" w:hAnsi="Garamond"/>
          <w:lang w:val="es-MX"/>
        </w:rPr>
        <w:t xml:space="preserve"> para el período comprendido del </w:t>
      </w:r>
      <w:r w:rsidR="00DB67EB">
        <w:rPr>
          <w:rFonts w:ascii="Garamond" w:hAnsi="Garamond"/>
          <w:lang w:val="es-MX"/>
        </w:rPr>
        <w:t xml:space="preserve">primero </w:t>
      </w:r>
      <w:r w:rsidR="007C2803" w:rsidRPr="007C2803">
        <w:rPr>
          <w:rFonts w:ascii="Garamond" w:hAnsi="Garamond"/>
          <w:lang w:val="es-MX"/>
        </w:rPr>
        <w:t xml:space="preserve">de enero al </w:t>
      </w:r>
      <w:r w:rsidR="00DB67EB">
        <w:rPr>
          <w:rFonts w:ascii="Garamond" w:hAnsi="Garamond"/>
          <w:lang w:val="es-MX"/>
        </w:rPr>
        <w:t xml:space="preserve">treinta y uno </w:t>
      </w:r>
      <w:r w:rsidR="007C2803" w:rsidRPr="007C2803">
        <w:rPr>
          <w:rFonts w:ascii="Garamond" w:hAnsi="Garamond"/>
          <w:lang w:val="es-MX"/>
        </w:rPr>
        <w:t xml:space="preserve">de diciembre del </w:t>
      </w:r>
      <w:r w:rsidR="00DB67EB">
        <w:rPr>
          <w:rFonts w:ascii="Garamond" w:hAnsi="Garamond"/>
          <w:lang w:val="es-MX"/>
        </w:rPr>
        <w:t>dos mil veinticinco y el artículo once</w:t>
      </w:r>
      <w:r w:rsidR="007C2803" w:rsidRPr="007C2803">
        <w:rPr>
          <w:rFonts w:ascii="Garamond" w:hAnsi="Garamond"/>
          <w:lang w:val="es-MX"/>
        </w:rPr>
        <w:t xml:space="preserve"> de la </w:t>
      </w:r>
      <w:r w:rsidR="00DB67EB">
        <w:rPr>
          <w:rFonts w:ascii="Garamond" w:hAnsi="Garamond"/>
          <w:lang w:val="es-MX"/>
        </w:rPr>
        <w:t>L</w:t>
      </w:r>
      <w:r w:rsidR="007C2803" w:rsidRPr="007C2803">
        <w:rPr>
          <w:rFonts w:ascii="Garamond" w:hAnsi="Garamond"/>
          <w:lang w:val="es-MX"/>
        </w:rPr>
        <w:t>ey de Coordinación Fisc</w:t>
      </w:r>
      <w:r w:rsidR="00DB67EB">
        <w:rPr>
          <w:rFonts w:ascii="Garamond" w:hAnsi="Garamond"/>
          <w:lang w:val="es-MX"/>
        </w:rPr>
        <w:t>al del Estado de Jalisco y sus M</w:t>
      </w:r>
      <w:r w:rsidR="007C2803" w:rsidRPr="007C2803">
        <w:rPr>
          <w:rFonts w:ascii="Garamond" w:hAnsi="Garamond"/>
          <w:lang w:val="es-MX"/>
        </w:rPr>
        <w:t>unicipios</w:t>
      </w:r>
      <w:r w:rsidR="00DB67EB">
        <w:rPr>
          <w:rFonts w:ascii="Garamond" w:hAnsi="Garamond"/>
          <w:lang w:val="es-MX"/>
        </w:rPr>
        <w:t>;</w:t>
      </w:r>
      <w:r w:rsidR="007C2803" w:rsidRPr="007C2803">
        <w:rPr>
          <w:rFonts w:ascii="Garamond" w:hAnsi="Garamond"/>
          <w:lang w:val="es-MX"/>
        </w:rPr>
        <w:t xml:space="preserve"> el artículo </w:t>
      </w:r>
      <w:r w:rsidR="00DB67EB">
        <w:rPr>
          <w:rFonts w:ascii="Garamond" w:hAnsi="Garamond"/>
          <w:lang w:val="es-MX"/>
        </w:rPr>
        <w:t xml:space="preserve">cuarenta y tres </w:t>
      </w:r>
      <w:r w:rsidR="007C2803" w:rsidRPr="007C2803">
        <w:rPr>
          <w:rFonts w:ascii="Garamond" w:hAnsi="Garamond"/>
          <w:lang w:val="es-MX"/>
        </w:rPr>
        <w:t xml:space="preserve">de la Ley de Deuda Pública y Disciplina Financiera del Estado de Jalisco y sus Municipios, así como los demás relativos y aplicables, para que durante el ejercicio fiscal </w:t>
      </w:r>
      <w:r w:rsidR="00DB67EB">
        <w:rPr>
          <w:rFonts w:ascii="Garamond" w:hAnsi="Garamond"/>
          <w:lang w:val="es-MX"/>
        </w:rPr>
        <w:t>dos mil veinticinco,</w:t>
      </w:r>
      <w:r w:rsidR="007C2803" w:rsidRPr="007C2803">
        <w:rPr>
          <w:rFonts w:ascii="Garamond" w:hAnsi="Garamond"/>
          <w:lang w:val="es-MX"/>
        </w:rPr>
        <w:t xml:space="preserve"> celebren con la Secretaría de la Hacienda Pública del Gobierno del Estado de Jalisco, los contratos, convenios y demás documentos necesarios para que la Secretaría de </w:t>
      </w:r>
      <w:r w:rsidR="00DB67EB">
        <w:rPr>
          <w:rFonts w:ascii="Garamond" w:hAnsi="Garamond"/>
          <w:lang w:val="es-MX"/>
        </w:rPr>
        <w:t>la Hacienda Pública otorgue al M</w:t>
      </w:r>
      <w:r w:rsidR="007C2803" w:rsidRPr="007C2803">
        <w:rPr>
          <w:rFonts w:ascii="Garamond" w:hAnsi="Garamond"/>
          <w:lang w:val="es-MX"/>
        </w:rPr>
        <w:t>unicipio un convenio de apoyo financiero de anticipo de participaciones con cargo al Fondo General de Participaciones correspondiente al ejercicio fede</w:t>
      </w:r>
      <w:r w:rsidR="00DB67EB">
        <w:rPr>
          <w:rFonts w:ascii="Garamond" w:hAnsi="Garamond"/>
          <w:lang w:val="es-MX"/>
        </w:rPr>
        <w:t>ral…</w:t>
      </w:r>
      <w:r w:rsidR="007C2803" w:rsidRPr="007C2803">
        <w:rPr>
          <w:rFonts w:ascii="Garamond" w:hAnsi="Garamond"/>
          <w:lang w:val="es-MX"/>
        </w:rPr>
        <w:t xml:space="preserve">el ejercicio fiscal, perdón, corrijo, </w:t>
      </w:r>
      <w:r w:rsidR="00DB67EB">
        <w:rPr>
          <w:rFonts w:ascii="Garamond" w:hAnsi="Garamond"/>
          <w:lang w:val="es-MX"/>
        </w:rPr>
        <w:t>dos mil veinticinco</w:t>
      </w:r>
      <w:r w:rsidR="007C2803" w:rsidRPr="007C2803">
        <w:rPr>
          <w:rFonts w:ascii="Garamond" w:hAnsi="Garamond"/>
          <w:lang w:val="es-MX"/>
        </w:rPr>
        <w:t xml:space="preserve">, hasta por la cantidad de </w:t>
      </w:r>
      <w:r w:rsidR="00DB67EB">
        <w:rPr>
          <w:rFonts w:ascii="Garamond" w:hAnsi="Garamond"/>
          <w:lang w:val="es-MX"/>
        </w:rPr>
        <w:t>cien</w:t>
      </w:r>
      <w:r w:rsidR="007C2803" w:rsidRPr="007C2803">
        <w:rPr>
          <w:rFonts w:ascii="Garamond" w:hAnsi="Garamond"/>
          <w:lang w:val="es-MX"/>
        </w:rPr>
        <w:t xml:space="preserve"> millones de pesos más el costo financiero, a efecto de solventar l</w:t>
      </w:r>
      <w:r w:rsidR="00DB67EB">
        <w:rPr>
          <w:rFonts w:ascii="Garamond" w:hAnsi="Garamond"/>
          <w:lang w:val="es-MX"/>
        </w:rPr>
        <w:t xml:space="preserve">as necesidades de liquidez de corto plazo. </w:t>
      </w:r>
      <w:r w:rsidR="007C2803" w:rsidRPr="007C2803">
        <w:rPr>
          <w:rFonts w:ascii="Garamond" w:hAnsi="Garamond"/>
          <w:lang w:val="es-MX"/>
        </w:rPr>
        <w:t xml:space="preserve">El anticipo autorizado tendrá un vencimiento no mayor al mes de diciembre de </w:t>
      </w:r>
      <w:r w:rsidR="00DB67EB">
        <w:rPr>
          <w:rFonts w:ascii="Garamond" w:hAnsi="Garamond"/>
          <w:lang w:val="es-MX"/>
        </w:rPr>
        <w:t xml:space="preserve">dos mil veintiséis </w:t>
      </w:r>
      <w:r w:rsidR="007C2803" w:rsidRPr="007C2803">
        <w:rPr>
          <w:rFonts w:ascii="Garamond" w:hAnsi="Garamond"/>
          <w:lang w:val="es-MX"/>
        </w:rPr>
        <w:t xml:space="preserve">y a efecto de resarcir al Estado de Jalisco el costo financiero del mismo, se autoriza a pactar el pago mediante </w:t>
      </w:r>
      <w:r w:rsidR="00DB67EB">
        <w:rPr>
          <w:rFonts w:ascii="Garamond" w:hAnsi="Garamond"/>
          <w:lang w:val="es-MX"/>
        </w:rPr>
        <w:t>doce</w:t>
      </w:r>
      <w:r w:rsidR="007C2803" w:rsidRPr="007C2803">
        <w:rPr>
          <w:rFonts w:ascii="Garamond" w:hAnsi="Garamond"/>
          <w:lang w:val="es-MX"/>
        </w:rPr>
        <w:t xml:space="preserve"> amortizaciones mensuales y sucesivas a partir del mes de enero de </w:t>
      </w:r>
      <w:r w:rsidR="00DB67EB">
        <w:rPr>
          <w:rFonts w:ascii="Garamond" w:hAnsi="Garamond"/>
          <w:lang w:val="es-MX"/>
        </w:rPr>
        <w:t>dos mil veintiséis</w:t>
      </w:r>
      <w:r w:rsidR="007C2803" w:rsidRPr="007C2803">
        <w:rPr>
          <w:rFonts w:ascii="Garamond" w:hAnsi="Garamond"/>
          <w:lang w:val="es-MX"/>
        </w:rPr>
        <w:t>, hasta llegar a la devolución de la cantidad total solicitada, más el total de los intereses y accesorios financieros generados. Debe decir</w:t>
      </w:r>
      <w:r w:rsidR="00DB67EB">
        <w:rPr>
          <w:rFonts w:ascii="Garamond" w:hAnsi="Garamond"/>
          <w:lang w:val="es-MX"/>
        </w:rPr>
        <w:t>:</w:t>
      </w:r>
      <w:r w:rsidR="007C2803" w:rsidRPr="007C2803">
        <w:rPr>
          <w:rFonts w:ascii="Garamond" w:hAnsi="Garamond"/>
          <w:lang w:val="es-MX"/>
        </w:rPr>
        <w:t xml:space="preserve"> Primero.</w:t>
      </w:r>
      <w:r w:rsidR="00DB67EB">
        <w:rPr>
          <w:rFonts w:ascii="Garamond" w:hAnsi="Garamond"/>
          <w:lang w:val="es-MX"/>
        </w:rPr>
        <w:t>-</w:t>
      </w:r>
      <w:r w:rsidR="007C2803" w:rsidRPr="007C2803">
        <w:rPr>
          <w:rFonts w:ascii="Garamond" w:hAnsi="Garamond"/>
          <w:lang w:val="es-MX"/>
        </w:rPr>
        <w:t xml:space="preserve"> Se autoriza a los ciudadanos Presidente Municipal, Arquitecto Luis Ernesto </w:t>
      </w:r>
      <w:r w:rsidR="00DB67EB" w:rsidRPr="007C2803">
        <w:rPr>
          <w:rFonts w:ascii="Garamond" w:hAnsi="Garamond"/>
          <w:lang w:val="es-MX"/>
        </w:rPr>
        <w:t>Mu</w:t>
      </w:r>
      <w:r w:rsidR="00DB67EB">
        <w:rPr>
          <w:rFonts w:ascii="Garamond" w:hAnsi="Garamond"/>
          <w:lang w:val="es-MX"/>
        </w:rPr>
        <w:t>n</w:t>
      </w:r>
      <w:r w:rsidR="00DB67EB" w:rsidRPr="007C2803">
        <w:rPr>
          <w:rFonts w:ascii="Garamond" w:hAnsi="Garamond"/>
          <w:lang w:val="es-MX"/>
        </w:rPr>
        <w:t>gu</w:t>
      </w:r>
      <w:r w:rsidR="00DB67EB">
        <w:rPr>
          <w:rFonts w:ascii="Garamond" w:hAnsi="Garamond"/>
          <w:lang w:val="es-MX"/>
        </w:rPr>
        <w:t>ía</w:t>
      </w:r>
      <w:r w:rsidR="007C2803" w:rsidRPr="007C2803">
        <w:rPr>
          <w:rFonts w:ascii="Garamond" w:hAnsi="Garamond"/>
          <w:lang w:val="es-MX"/>
        </w:rPr>
        <w:t xml:space="preserve"> González</w:t>
      </w:r>
      <w:r w:rsidR="00DB67EB">
        <w:rPr>
          <w:rFonts w:ascii="Garamond" w:hAnsi="Garamond"/>
          <w:lang w:val="es-MX"/>
        </w:rPr>
        <w:t>;</w:t>
      </w:r>
      <w:r w:rsidR="007C2803" w:rsidRPr="007C2803">
        <w:rPr>
          <w:rFonts w:ascii="Garamond" w:hAnsi="Garamond"/>
          <w:lang w:val="es-MX"/>
        </w:rPr>
        <w:t xml:space="preserve"> Síndico Municipal, </w:t>
      </w:r>
      <w:r w:rsidR="00DB67EB">
        <w:rPr>
          <w:rFonts w:ascii="Garamond" w:hAnsi="Garamond"/>
          <w:lang w:val="es-MX"/>
        </w:rPr>
        <w:t>M</w:t>
      </w:r>
      <w:r w:rsidR="007C2803" w:rsidRPr="007C2803">
        <w:rPr>
          <w:rFonts w:ascii="Garamond" w:hAnsi="Garamond"/>
          <w:lang w:val="es-MX"/>
        </w:rPr>
        <w:t>édico José Francis</w:t>
      </w:r>
      <w:r w:rsidR="00DB67EB">
        <w:rPr>
          <w:rFonts w:ascii="Garamond" w:hAnsi="Garamond"/>
          <w:lang w:val="es-MX"/>
        </w:rPr>
        <w:t>co Sánchez Peña; Secretario General, A</w:t>
      </w:r>
      <w:r w:rsidR="007C2803" w:rsidRPr="007C2803">
        <w:rPr>
          <w:rFonts w:ascii="Garamond" w:hAnsi="Garamond"/>
          <w:lang w:val="es-MX"/>
        </w:rPr>
        <w:t>bogado José Juan Velázquez Hernández y</w:t>
      </w:r>
      <w:r w:rsidR="00DB67EB">
        <w:rPr>
          <w:rFonts w:ascii="Garamond" w:hAnsi="Garamond"/>
          <w:lang w:val="es-MX"/>
        </w:rPr>
        <w:t>;</w:t>
      </w:r>
      <w:r w:rsidR="007C2803" w:rsidRPr="007C2803">
        <w:rPr>
          <w:rFonts w:ascii="Garamond" w:hAnsi="Garamond"/>
          <w:lang w:val="es-MX"/>
        </w:rPr>
        <w:t xml:space="preserve"> al Tesorero Municipal, Licenciado Raúl Rodrigo Pérez Hernández</w:t>
      </w:r>
      <w:r w:rsidR="00DB67EB">
        <w:rPr>
          <w:rFonts w:ascii="Garamond" w:hAnsi="Garamond"/>
          <w:lang w:val="es-MX"/>
        </w:rPr>
        <w:t>;</w:t>
      </w:r>
      <w:r w:rsidR="007C2803" w:rsidRPr="007C2803">
        <w:rPr>
          <w:rFonts w:ascii="Garamond" w:hAnsi="Garamond"/>
          <w:lang w:val="es-MX"/>
        </w:rPr>
        <w:t xml:space="preserve"> y d</w:t>
      </w:r>
      <w:r w:rsidR="00DB67EB">
        <w:rPr>
          <w:rFonts w:ascii="Garamond" w:hAnsi="Garamond"/>
          <w:lang w:val="es-MX"/>
        </w:rPr>
        <w:t>e conformidad con lo dispuesto e</w:t>
      </w:r>
      <w:r w:rsidR="007C2803" w:rsidRPr="007C2803">
        <w:rPr>
          <w:rFonts w:ascii="Garamond" w:hAnsi="Garamond"/>
          <w:lang w:val="es-MX"/>
        </w:rPr>
        <w:t xml:space="preserve">n el artículo </w:t>
      </w:r>
      <w:r w:rsidR="00DB67EB">
        <w:rPr>
          <w:rFonts w:ascii="Garamond" w:hAnsi="Garamond"/>
          <w:lang w:val="es-MX"/>
        </w:rPr>
        <w:t>nueve</w:t>
      </w:r>
      <w:r w:rsidR="007C2803" w:rsidRPr="007C2803">
        <w:rPr>
          <w:rFonts w:ascii="Garamond" w:hAnsi="Garamond"/>
          <w:lang w:val="es-MX"/>
        </w:rPr>
        <w:t xml:space="preserve"> del decreto 29822</w:t>
      </w:r>
      <w:r w:rsidR="00DB67EB">
        <w:rPr>
          <w:rFonts w:ascii="Garamond" w:hAnsi="Garamond"/>
          <w:lang w:val="es-MX"/>
        </w:rPr>
        <w:t>/LXIV/</w:t>
      </w:r>
      <w:r w:rsidR="007C2803" w:rsidRPr="007C2803">
        <w:rPr>
          <w:rFonts w:ascii="Garamond" w:hAnsi="Garamond"/>
          <w:lang w:val="es-MX"/>
        </w:rPr>
        <w:t xml:space="preserve">24, publicado en el Periódico Oficial del Estado de Jalisco el </w:t>
      </w:r>
      <w:r w:rsidR="00DB67EB">
        <w:rPr>
          <w:rFonts w:ascii="Garamond" w:hAnsi="Garamond"/>
          <w:lang w:val="es-MX"/>
        </w:rPr>
        <w:t>diecisiete</w:t>
      </w:r>
      <w:r w:rsidR="007C2803" w:rsidRPr="007C2803">
        <w:rPr>
          <w:rFonts w:ascii="Garamond" w:hAnsi="Garamond"/>
          <w:lang w:val="es-MX"/>
        </w:rPr>
        <w:t xml:space="preserve"> de diciembre de </w:t>
      </w:r>
      <w:r w:rsidR="00DB67EB">
        <w:rPr>
          <w:rFonts w:ascii="Garamond" w:hAnsi="Garamond"/>
          <w:lang w:val="es-MX"/>
        </w:rPr>
        <w:t>dos mil veinticuatro</w:t>
      </w:r>
      <w:r w:rsidR="007C2803" w:rsidRPr="007C2803">
        <w:rPr>
          <w:rFonts w:ascii="Garamond" w:hAnsi="Garamond"/>
          <w:lang w:val="es-MX"/>
        </w:rPr>
        <w:t xml:space="preserve">, que contiene el Presupuesto de Egresos del Gobierno del Estado de Jalisco para el periodo comprendido </w:t>
      </w:r>
      <w:r w:rsidR="00235DF8">
        <w:rPr>
          <w:rFonts w:ascii="Garamond" w:hAnsi="Garamond"/>
          <w:lang w:val="es-MX"/>
        </w:rPr>
        <w:t>d</w:t>
      </w:r>
      <w:r w:rsidR="007C2803" w:rsidRPr="007C2803">
        <w:rPr>
          <w:rFonts w:ascii="Garamond" w:hAnsi="Garamond"/>
          <w:lang w:val="es-MX"/>
        </w:rPr>
        <w:t xml:space="preserve">el </w:t>
      </w:r>
      <w:r w:rsidR="00DB67EB">
        <w:rPr>
          <w:rFonts w:ascii="Garamond" w:hAnsi="Garamond"/>
          <w:lang w:val="es-MX"/>
        </w:rPr>
        <w:t xml:space="preserve">primero </w:t>
      </w:r>
      <w:r w:rsidR="007C2803" w:rsidRPr="007C2803">
        <w:rPr>
          <w:rFonts w:ascii="Garamond" w:hAnsi="Garamond"/>
          <w:lang w:val="es-MX"/>
        </w:rPr>
        <w:t xml:space="preserve">de enero al </w:t>
      </w:r>
      <w:r w:rsidR="00DB67EB">
        <w:rPr>
          <w:rFonts w:ascii="Garamond" w:hAnsi="Garamond"/>
          <w:lang w:val="es-MX"/>
        </w:rPr>
        <w:t>treinta y uno</w:t>
      </w:r>
      <w:r w:rsidR="007C2803" w:rsidRPr="007C2803">
        <w:rPr>
          <w:rFonts w:ascii="Garamond" w:hAnsi="Garamond"/>
          <w:lang w:val="es-MX"/>
        </w:rPr>
        <w:t xml:space="preserve"> de diciembre del </w:t>
      </w:r>
      <w:r w:rsidR="00DB67EB">
        <w:rPr>
          <w:rFonts w:ascii="Garamond" w:hAnsi="Garamond"/>
          <w:lang w:val="es-MX"/>
        </w:rPr>
        <w:t>dos mil veinticinco</w:t>
      </w:r>
      <w:r w:rsidR="007C2803" w:rsidRPr="007C2803">
        <w:rPr>
          <w:rFonts w:ascii="Garamond" w:hAnsi="Garamond"/>
          <w:lang w:val="es-MX"/>
        </w:rPr>
        <w:t xml:space="preserve"> y el artículo </w:t>
      </w:r>
      <w:r w:rsidR="00DB67EB">
        <w:rPr>
          <w:rFonts w:ascii="Garamond" w:hAnsi="Garamond"/>
          <w:lang w:val="es-MX"/>
        </w:rPr>
        <w:t>once</w:t>
      </w:r>
      <w:r w:rsidR="007C2803" w:rsidRPr="007C2803">
        <w:rPr>
          <w:rFonts w:ascii="Garamond" w:hAnsi="Garamond"/>
          <w:lang w:val="es-MX"/>
        </w:rPr>
        <w:t xml:space="preserve"> de la </w:t>
      </w:r>
      <w:r w:rsidR="00DB67EB">
        <w:rPr>
          <w:rFonts w:ascii="Garamond" w:hAnsi="Garamond"/>
          <w:lang w:val="es-MX"/>
        </w:rPr>
        <w:t>L</w:t>
      </w:r>
      <w:r w:rsidR="007C2803" w:rsidRPr="007C2803">
        <w:rPr>
          <w:rFonts w:ascii="Garamond" w:hAnsi="Garamond"/>
          <w:lang w:val="es-MX"/>
        </w:rPr>
        <w:t xml:space="preserve">ey de Coordinación Fiscal del Estado de Jalisco y sus </w:t>
      </w:r>
      <w:r w:rsidR="00DB67EB">
        <w:rPr>
          <w:rFonts w:ascii="Garamond" w:hAnsi="Garamond"/>
          <w:lang w:val="es-MX"/>
        </w:rPr>
        <w:t>Municipios, el artículo cuarenta y tres</w:t>
      </w:r>
      <w:r w:rsidR="007C2803" w:rsidRPr="007C2803">
        <w:rPr>
          <w:rFonts w:ascii="Garamond" w:hAnsi="Garamond"/>
          <w:lang w:val="es-MX"/>
        </w:rPr>
        <w:t xml:space="preserve"> de la Ley de </w:t>
      </w:r>
      <w:r w:rsidR="00235DF8">
        <w:rPr>
          <w:rFonts w:ascii="Garamond" w:hAnsi="Garamond"/>
          <w:lang w:val="es-MX"/>
        </w:rPr>
        <w:t xml:space="preserve">Deuda </w:t>
      </w:r>
      <w:r w:rsidR="007C2803" w:rsidRPr="007C2803">
        <w:rPr>
          <w:rFonts w:ascii="Garamond" w:hAnsi="Garamond"/>
          <w:lang w:val="es-MX"/>
        </w:rPr>
        <w:t xml:space="preserve">Pública y Disciplina Financiera del Estado de Jalisco y sus Municipios, así como los demás relativos y aplicables, para que durante el ejercicio fiscal </w:t>
      </w:r>
      <w:r w:rsidR="00DB67EB">
        <w:rPr>
          <w:rFonts w:ascii="Garamond" w:hAnsi="Garamond"/>
          <w:lang w:val="es-MX"/>
        </w:rPr>
        <w:t>dos mil veinticinco,</w:t>
      </w:r>
      <w:r w:rsidR="007C2803" w:rsidRPr="007C2803">
        <w:rPr>
          <w:rFonts w:ascii="Garamond" w:hAnsi="Garamond"/>
          <w:lang w:val="es-MX"/>
        </w:rPr>
        <w:t xml:space="preserve"> celebren con la Secretaría de la Hacienda Pública del Gobierno del Estado de Jalisco, los contratos, convenios y demás documentos necesarios para que la Secretaría de</w:t>
      </w:r>
      <w:r w:rsidR="00DB67EB">
        <w:rPr>
          <w:rFonts w:ascii="Garamond" w:hAnsi="Garamond"/>
          <w:lang w:val="es-MX"/>
        </w:rPr>
        <w:t xml:space="preserve"> la Hacienda Pública otorg</w:t>
      </w:r>
      <w:r w:rsidR="00235DF8">
        <w:rPr>
          <w:rFonts w:ascii="Garamond" w:hAnsi="Garamond"/>
          <w:lang w:val="es-MX"/>
        </w:rPr>
        <w:t>ue</w:t>
      </w:r>
      <w:r w:rsidR="00DB67EB">
        <w:rPr>
          <w:rFonts w:ascii="Garamond" w:hAnsi="Garamond"/>
          <w:lang w:val="es-MX"/>
        </w:rPr>
        <w:t xml:space="preserve"> al M</w:t>
      </w:r>
      <w:r w:rsidR="007C2803" w:rsidRPr="007C2803">
        <w:rPr>
          <w:rFonts w:ascii="Garamond" w:hAnsi="Garamond"/>
          <w:lang w:val="es-MX"/>
        </w:rPr>
        <w:t>unicipio un convenio de apoyo financ</w:t>
      </w:r>
      <w:r w:rsidR="00235DF8">
        <w:rPr>
          <w:rFonts w:ascii="Garamond" w:hAnsi="Garamond"/>
          <w:lang w:val="es-MX"/>
        </w:rPr>
        <w:t>iero de anticipo de participacio</w:t>
      </w:r>
      <w:r w:rsidR="007C2803" w:rsidRPr="007C2803">
        <w:rPr>
          <w:rFonts w:ascii="Garamond" w:hAnsi="Garamond"/>
          <w:lang w:val="es-MX"/>
        </w:rPr>
        <w:t>n</w:t>
      </w:r>
      <w:r w:rsidR="00235DF8">
        <w:rPr>
          <w:rFonts w:ascii="Garamond" w:hAnsi="Garamond"/>
          <w:lang w:val="es-MX"/>
        </w:rPr>
        <w:t>es</w:t>
      </w:r>
      <w:r w:rsidR="007C2803" w:rsidRPr="007C2803">
        <w:rPr>
          <w:rFonts w:ascii="Garamond" w:hAnsi="Garamond"/>
          <w:lang w:val="es-MX"/>
        </w:rPr>
        <w:t xml:space="preserve"> con cargo al Fondo General de Participaciones correspondiente al ejercicio fiscal </w:t>
      </w:r>
      <w:r w:rsidR="00DB67EB">
        <w:rPr>
          <w:rFonts w:ascii="Garamond" w:hAnsi="Garamond"/>
          <w:lang w:val="es-MX"/>
        </w:rPr>
        <w:t>dos mil veinticinco</w:t>
      </w:r>
      <w:r w:rsidR="007C2803" w:rsidRPr="007C2803">
        <w:rPr>
          <w:rFonts w:ascii="Garamond" w:hAnsi="Garamond"/>
          <w:lang w:val="es-MX"/>
        </w:rPr>
        <w:t xml:space="preserve">, hasta por la cantidad de </w:t>
      </w:r>
      <w:r w:rsidR="00DB67EB">
        <w:rPr>
          <w:rFonts w:ascii="Garamond" w:hAnsi="Garamond"/>
          <w:lang w:val="es-MX"/>
        </w:rPr>
        <w:t>cien</w:t>
      </w:r>
      <w:r w:rsidR="007C2803" w:rsidRPr="007C2803">
        <w:rPr>
          <w:rFonts w:ascii="Garamond" w:hAnsi="Garamond"/>
          <w:lang w:val="es-MX"/>
        </w:rPr>
        <w:t xml:space="preserve"> millones de pesos en una o varias parcialidades, más el costo financiero, a efecto de solventar las necesidades de liquidez de corto plazo. Y en el punto ter</w:t>
      </w:r>
      <w:r w:rsidR="00DB67EB">
        <w:rPr>
          <w:rFonts w:ascii="Garamond" w:hAnsi="Garamond"/>
          <w:lang w:val="es-MX"/>
        </w:rPr>
        <w:t>cero.-</w:t>
      </w:r>
      <w:r w:rsidR="007C2803" w:rsidRPr="007C2803">
        <w:rPr>
          <w:rFonts w:ascii="Garamond" w:hAnsi="Garamond"/>
          <w:lang w:val="es-MX"/>
        </w:rPr>
        <w:t xml:space="preserve"> </w:t>
      </w:r>
      <w:r w:rsidR="00DB67EB">
        <w:rPr>
          <w:rFonts w:ascii="Garamond" w:hAnsi="Garamond"/>
          <w:lang w:val="es-MX"/>
        </w:rPr>
        <w:t>E</w:t>
      </w:r>
      <w:r w:rsidR="007C2803" w:rsidRPr="007C2803">
        <w:rPr>
          <w:rFonts w:ascii="Garamond" w:hAnsi="Garamond"/>
          <w:lang w:val="es-MX"/>
        </w:rPr>
        <w:t>l acuerdo 330</w:t>
      </w:r>
      <w:r w:rsidR="00235DF8">
        <w:rPr>
          <w:rFonts w:ascii="Garamond" w:hAnsi="Garamond"/>
          <w:lang w:val="es-MX"/>
        </w:rPr>
        <w:t xml:space="preserve">/2025 </w:t>
      </w:r>
      <w:r w:rsidR="007C2803" w:rsidRPr="007C2803">
        <w:rPr>
          <w:rFonts w:ascii="Garamond" w:hAnsi="Garamond"/>
          <w:lang w:val="es-MX"/>
        </w:rPr>
        <w:t>dice</w:t>
      </w:r>
      <w:r w:rsidR="00DB67EB">
        <w:rPr>
          <w:rFonts w:ascii="Garamond" w:hAnsi="Garamond"/>
          <w:lang w:val="es-MX"/>
        </w:rPr>
        <w:t>: S</w:t>
      </w:r>
      <w:r w:rsidR="007C2803" w:rsidRPr="007C2803">
        <w:rPr>
          <w:rFonts w:ascii="Garamond" w:hAnsi="Garamond"/>
          <w:lang w:val="es-MX"/>
        </w:rPr>
        <w:t>e aprueba y autoriza la suscripción del convenio de anticipo de participaciones, retención y aplicación de pago o el que se instrumente con la Secretaría de la Hacienda Pública del Gobierno de Estado de Jalisco. Y debe decir</w:t>
      </w:r>
      <w:r w:rsidR="00235DF8">
        <w:rPr>
          <w:rFonts w:ascii="Garamond" w:hAnsi="Garamond"/>
          <w:lang w:val="es-MX"/>
        </w:rPr>
        <w:t>:</w:t>
      </w:r>
      <w:r w:rsidR="007C2803" w:rsidRPr="007C2803">
        <w:rPr>
          <w:rFonts w:ascii="Garamond" w:hAnsi="Garamond"/>
          <w:lang w:val="es-MX"/>
        </w:rPr>
        <w:t xml:space="preserve"> </w:t>
      </w:r>
      <w:r w:rsidR="00235DF8">
        <w:rPr>
          <w:rFonts w:ascii="Garamond" w:hAnsi="Garamond"/>
          <w:lang w:val="es-MX"/>
        </w:rPr>
        <w:t>T</w:t>
      </w:r>
      <w:r w:rsidR="007C2803" w:rsidRPr="007C2803">
        <w:rPr>
          <w:rFonts w:ascii="Garamond" w:hAnsi="Garamond"/>
          <w:lang w:val="es-MX"/>
        </w:rPr>
        <w:t>ercero.</w:t>
      </w:r>
      <w:r w:rsidR="00DB67EB">
        <w:rPr>
          <w:rFonts w:ascii="Garamond" w:hAnsi="Garamond"/>
          <w:lang w:val="es-MX"/>
        </w:rPr>
        <w:t>-</w:t>
      </w:r>
      <w:r w:rsidR="007C2803" w:rsidRPr="007C2803">
        <w:rPr>
          <w:rFonts w:ascii="Garamond" w:hAnsi="Garamond"/>
          <w:lang w:val="es-MX"/>
        </w:rPr>
        <w:t xml:space="preserve"> Se aprueba y se autoriza la suscripción de los convenios de anticipo de participaciones, retención y aplicación de pago o el que se instrumente con la Secretaría de la Hacienda Pública del Gobierno del Estado</w:t>
      </w:r>
      <w:r w:rsidR="00235DF8">
        <w:rPr>
          <w:rFonts w:ascii="Garamond" w:hAnsi="Garamond"/>
          <w:lang w:val="es-MX"/>
        </w:rPr>
        <w:t xml:space="preserve"> de</w:t>
      </w:r>
      <w:r w:rsidR="007C2803" w:rsidRPr="007C2803">
        <w:rPr>
          <w:rFonts w:ascii="Garamond" w:hAnsi="Garamond"/>
          <w:lang w:val="es-MX"/>
        </w:rPr>
        <w:t xml:space="preserve"> Jalisco, o la que lo sustituya</w:t>
      </w:r>
      <w:r w:rsidR="00235DF8">
        <w:rPr>
          <w:rFonts w:ascii="Garamond" w:hAnsi="Garamond"/>
          <w:lang w:val="es-MX"/>
        </w:rPr>
        <w:t xml:space="preserve"> </w:t>
      </w:r>
      <w:r w:rsidR="00235DF8">
        <w:rPr>
          <w:rFonts w:ascii="Garamond" w:hAnsi="Garamond"/>
          <w:lang w:val="es-MX"/>
        </w:rPr>
        <w:lastRenderedPageBreak/>
        <w:t>e</w:t>
      </w:r>
      <w:r w:rsidR="007C2803" w:rsidRPr="007C2803">
        <w:rPr>
          <w:rFonts w:ascii="Garamond" w:hAnsi="Garamond"/>
          <w:lang w:val="es-MX"/>
        </w:rPr>
        <w:t>n sus funciones, a efecto de documentar el anticipo del Fondo General de Participación y la autorización al Estado de Jalisco</w:t>
      </w:r>
      <w:r w:rsidR="00235DF8">
        <w:rPr>
          <w:rFonts w:ascii="Garamond" w:hAnsi="Garamond"/>
          <w:lang w:val="es-MX"/>
        </w:rPr>
        <w:t>,</w:t>
      </w:r>
      <w:r w:rsidR="007C2803" w:rsidRPr="007C2803">
        <w:rPr>
          <w:rFonts w:ascii="Garamond" w:hAnsi="Garamond"/>
          <w:lang w:val="es-MX"/>
        </w:rPr>
        <w:t xml:space="preserve"> para que de manera</w:t>
      </w:r>
      <w:r w:rsidR="00235DF8">
        <w:rPr>
          <w:rFonts w:ascii="Garamond" w:hAnsi="Garamond"/>
          <w:lang w:val="es-MX"/>
        </w:rPr>
        <w:t xml:space="preserve"> firme e irrevocable lleve </w:t>
      </w:r>
      <w:r w:rsidR="007C2803" w:rsidRPr="007C2803">
        <w:rPr>
          <w:rFonts w:ascii="Garamond" w:hAnsi="Garamond"/>
          <w:lang w:val="es-MX"/>
        </w:rPr>
        <w:t xml:space="preserve">a cabo su retención y aplicación al pago del anticipo recibido, así como el cargo del costo financiero que se genere. Se instruye </w:t>
      </w:r>
      <w:r w:rsidR="00DB67EB">
        <w:rPr>
          <w:rFonts w:ascii="Garamond" w:hAnsi="Garamond"/>
          <w:lang w:val="es-MX"/>
        </w:rPr>
        <w:t xml:space="preserve">a </w:t>
      </w:r>
      <w:r w:rsidR="007C2803" w:rsidRPr="007C2803">
        <w:rPr>
          <w:rFonts w:ascii="Garamond" w:hAnsi="Garamond"/>
          <w:lang w:val="es-MX"/>
        </w:rPr>
        <w:t>la sindicatura</w:t>
      </w:r>
      <w:r w:rsidR="00DB67EB">
        <w:rPr>
          <w:rFonts w:ascii="Garamond" w:hAnsi="Garamond"/>
          <w:lang w:val="es-MX"/>
        </w:rPr>
        <w:t>,</w:t>
      </w:r>
      <w:r w:rsidR="007C2803" w:rsidRPr="007C2803">
        <w:rPr>
          <w:rFonts w:ascii="Garamond" w:hAnsi="Garamond"/>
          <w:lang w:val="es-MX"/>
        </w:rPr>
        <w:t xml:space="preserve"> para que a través del área jurídica correspondiente realice el convenio correspondiente, el cual deberá estar sujeto además a lo establecido en las leyes y reglamentos, a los lineamientos que se mencionan de manera enunciativa, no limitativa en el modelo de convenio anexo al presente acuerdo</w:t>
      </w:r>
      <w:r w:rsidR="00DB67EB">
        <w:rPr>
          <w:rFonts w:ascii="Garamond" w:hAnsi="Garamond"/>
          <w:lang w:val="es-MX"/>
        </w:rPr>
        <w:t>. Seria cuanto señor Presidente.</w:t>
      </w:r>
      <w:r w:rsidR="007C2803" w:rsidRPr="007C2803">
        <w:rPr>
          <w:rFonts w:ascii="Garamond" w:hAnsi="Garamond"/>
          <w:lang w:val="es-MX"/>
        </w:rPr>
        <w:t xml:space="preserve"> Para abundar y hacer la aclaración respecto de esta solicitu</w:t>
      </w:r>
      <w:r w:rsidR="00DB67EB">
        <w:rPr>
          <w:rFonts w:ascii="Garamond" w:hAnsi="Garamond"/>
          <w:lang w:val="es-MX"/>
        </w:rPr>
        <w:t>d de modificación del acuerdo, f</w:t>
      </w:r>
      <w:r w:rsidR="007C2803" w:rsidRPr="007C2803">
        <w:rPr>
          <w:rFonts w:ascii="Garamond" w:hAnsi="Garamond"/>
          <w:lang w:val="es-MX"/>
        </w:rPr>
        <w:t xml:space="preserve">ue un acuerdo aprobado el año pasado, es únicamente para cumplir con una cuestión administrativa, ya habla de un periodo </w:t>
      </w:r>
      <w:r w:rsidR="00DB67EB">
        <w:rPr>
          <w:rFonts w:ascii="Garamond" w:hAnsi="Garamond"/>
          <w:lang w:val="es-MX"/>
        </w:rPr>
        <w:t>dos mil veinticinco</w:t>
      </w:r>
      <w:r w:rsidR="007C2803" w:rsidRPr="007C2803">
        <w:rPr>
          <w:rFonts w:ascii="Garamond" w:hAnsi="Garamond"/>
          <w:lang w:val="es-MX"/>
        </w:rPr>
        <w:t xml:space="preserve"> que ya se cerró, no se está solicitando ni se solicitará nada, únicamente que en la redacción del convenio decía</w:t>
      </w:r>
      <w:r w:rsidR="00235DF8">
        <w:rPr>
          <w:rFonts w:ascii="Garamond" w:hAnsi="Garamond"/>
          <w:lang w:val="es-MX"/>
        </w:rPr>
        <w:t>…</w:t>
      </w:r>
      <w:r w:rsidR="007C2803" w:rsidRPr="007C2803">
        <w:rPr>
          <w:rFonts w:ascii="Garamond" w:hAnsi="Garamond"/>
          <w:lang w:val="es-MX"/>
        </w:rPr>
        <w:t>no decía mejor dicho, que iba a ser en una o va</w:t>
      </w:r>
      <w:r w:rsidR="00B730CD">
        <w:rPr>
          <w:rFonts w:ascii="Garamond" w:hAnsi="Garamond"/>
          <w:lang w:val="es-MX"/>
        </w:rPr>
        <w:t>rias parcialidades, como se hizo</w:t>
      </w:r>
      <w:r w:rsidR="007C2803" w:rsidRPr="007C2803">
        <w:rPr>
          <w:rFonts w:ascii="Garamond" w:hAnsi="Garamond"/>
          <w:lang w:val="es-MX"/>
        </w:rPr>
        <w:t xml:space="preserve">, se solicitó un primer adelanto de </w:t>
      </w:r>
      <w:r w:rsidR="00DB67EB">
        <w:rPr>
          <w:rFonts w:ascii="Garamond" w:hAnsi="Garamond"/>
          <w:lang w:val="es-MX"/>
        </w:rPr>
        <w:t>quince</w:t>
      </w:r>
      <w:r w:rsidR="007C2803" w:rsidRPr="007C2803">
        <w:rPr>
          <w:rFonts w:ascii="Garamond" w:hAnsi="Garamond"/>
          <w:lang w:val="es-MX"/>
        </w:rPr>
        <w:t xml:space="preserve"> millones de pesos y después otro adelanto de </w:t>
      </w:r>
      <w:r w:rsidR="00DB67EB">
        <w:rPr>
          <w:rFonts w:ascii="Garamond" w:hAnsi="Garamond"/>
          <w:lang w:val="es-MX"/>
        </w:rPr>
        <w:t xml:space="preserve">cuarenta </w:t>
      </w:r>
      <w:r w:rsidR="007C2803" w:rsidRPr="007C2803">
        <w:rPr>
          <w:rFonts w:ascii="Garamond" w:hAnsi="Garamond"/>
          <w:lang w:val="es-MX"/>
        </w:rPr>
        <w:t>millones de pesos sobre los</w:t>
      </w:r>
      <w:r w:rsidR="00DB67EB">
        <w:rPr>
          <w:rFonts w:ascii="Garamond" w:hAnsi="Garamond"/>
          <w:lang w:val="es-MX"/>
        </w:rPr>
        <w:t xml:space="preserve"> cien mil</w:t>
      </w:r>
      <w:r w:rsidR="00B730CD">
        <w:rPr>
          <w:rFonts w:ascii="Garamond" w:hAnsi="Garamond"/>
          <w:lang w:val="es-MX"/>
        </w:rPr>
        <w:t>…</w:t>
      </w:r>
      <w:r w:rsidR="007C2803" w:rsidRPr="007C2803">
        <w:rPr>
          <w:rFonts w:ascii="Garamond" w:hAnsi="Garamond"/>
          <w:lang w:val="es-MX"/>
        </w:rPr>
        <w:t xml:space="preserve">sobre los </w:t>
      </w:r>
      <w:r w:rsidR="00DB67EB">
        <w:rPr>
          <w:rFonts w:ascii="Garamond" w:hAnsi="Garamond"/>
          <w:lang w:val="es-MX"/>
        </w:rPr>
        <w:t>cien</w:t>
      </w:r>
      <w:r w:rsidR="007C2803" w:rsidRPr="007C2803">
        <w:rPr>
          <w:rFonts w:ascii="Garamond" w:hAnsi="Garamond"/>
          <w:lang w:val="es-MX"/>
        </w:rPr>
        <w:t xml:space="preserve"> millones, perdón,</w:t>
      </w:r>
      <w:r w:rsidR="00B730CD">
        <w:rPr>
          <w:rFonts w:ascii="Garamond" w:hAnsi="Garamond"/>
          <w:lang w:val="es-MX"/>
        </w:rPr>
        <w:t xml:space="preserve"> autorizados y la otra parte es..</w:t>
      </w:r>
      <w:r w:rsidR="00DB67EB">
        <w:rPr>
          <w:rFonts w:ascii="Garamond" w:hAnsi="Garamond"/>
          <w:lang w:val="es-MX"/>
        </w:rPr>
        <w:t>.</w:t>
      </w:r>
      <w:r w:rsidR="00F11FDC">
        <w:rPr>
          <w:rFonts w:ascii="Garamond" w:hAnsi="Garamond"/>
          <w:lang w:val="es-MX"/>
        </w:rPr>
        <w:t>p</w:t>
      </w:r>
      <w:r w:rsidR="007C2803" w:rsidRPr="007C2803">
        <w:rPr>
          <w:rFonts w:ascii="Garamond" w:hAnsi="Garamond"/>
          <w:lang w:val="es-MX"/>
        </w:rPr>
        <w:t>or lo cual se modifica la parte que dice</w:t>
      </w:r>
      <w:r w:rsidR="00B730CD">
        <w:rPr>
          <w:rFonts w:ascii="Garamond" w:hAnsi="Garamond"/>
          <w:lang w:val="es-MX"/>
        </w:rPr>
        <w:t>: “S</w:t>
      </w:r>
      <w:r w:rsidR="007C2803" w:rsidRPr="007C2803">
        <w:rPr>
          <w:rFonts w:ascii="Garamond" w:hAnsi="Garamond"/>
          <w:lang w:val="es-MX"/>
        </w:rPr>
        <w:t>e aprueba y se autoriza la suscripción del convenio</w:t>
      </w:r>
      <w:r w:rsidR="00B730CD">
        <w:rPr>
          <w:rFonts w:ascii="Garamond" w:hAnsi="Garamond"/>
          <w:lang w:val="es-MX"/>
        </w:rPr>
        <w:t>”,</w:t>
      </w:r>
      <w:r w:rsidR="007C2803" w:rsidRPr="007C2803">
        <w:rPr>
          <w:rFonts w:ascii="Garamond" w:hAnsi="Garamond"/>
          <w:lang w:val="es-MX"/>
        </w:rPr>
        <w:t xml:space="preserve"> para pasar a decir</w:t>
      </w:r>
      <w:r w:rsidR="00B730CD">
        <w:rPr>
          <w:rFonts w:ascii="Garamond" w:hAnsi="Garamond"/>
          <w:lang w:val="es-MX"/>
        </w:rPr>
        <w:t>:</w:t>
      </w:r>
      <w:r w:rsidR="007C2803" w:rsidRPr="007C2803">
        <w:rPr>
          <w:rFonts w:ascii="Garamond" w:hAnsi="Garamond"/>
          <w:lang w:val="es-MX"/>
        </w:rPr>
        <w:t xml:space="preserve"> </w:t>
      </w:r>
      <w:r w:rsidR="00B730CD">
        <w:rPr>
          <w:rFonts w:ascii="Garamond" w:hAnsi="Garamond"/>
          <w:lang w:val="es-MX"/>
        </w:rPr>
        <w:t>“l</w:t>
      </w:r>
      <w:r w:rsidR="007C2803" w:rsidRPr="007C2803">
        <w:rPr>
          <w:rFonts w:ascii="Garamond" w:hAnsi="Garamond"/>
          <w:lang w:val="es-MX"/>
        </w:rPr>
        <w:t>a suscripción de los conve</w:t>
      </w:r>
      <w:r w:rsidR="00DB67EB">
        <w:rPr>
          <w:rFonts w:ascii="Garamond" w:hAnsi="Garamond"/>
          <w:lang w:val="es-MX"/>
        </w:rPr>
        <w:t>nios de anticipo</w:t>
      </w:r>
      <w:r w:rsidR="00B730CD">
        <w:rPr>
          <w:rFonts w:ascii="Garamond" w:hAnsi="Garamond"/>
          <w:lang w:val="es-MX"/>
        </w:rPr>
        <w:t>”</w:t>
      </w:r>
      <w:r w:rsidR="00DB67EB">
        <w:rPr>
          <w:rFonts w:ascii="Garamond" w:hAnsi="Garamond"/>
          <w:lang w:val="es-MX"/>
        </w:rPr>
        <w:t>, porque fueron…</w:t>
      </w:r>
      <w:r w:rsidR="007C2803" w:rsidRPr="007C2803">
        <w:rPr>
          <w:rFonts w:ascii="Garamond" w:hAnsi="Garamond"/>
          <w:lang w:val="es-MX"/>
        </w:rPr>
        <w:t>fue más de uno. Y la otra parte es que fuera en una o varias parcialidades, porque así fue solicitado</w:t>
      </w:r>
      <w:r w:rsidR="00B730CD">
        <w:rPr>
          <w:rFonts w:ascii="Garamond" w:hAnsi="Garamond"/>
          <w:lang w:val="es-MX"/>
        </w:rPr>
        <w:t>.</w:t>
      </w:r>
      <w:r w:rsidR="007C2803" w:rsidRPr="007C2803">
        <w:rPr>
          <w:rFonts w:ascii="Garamond" w:hAnsi="Garamond"/>
          <w:lang w:val="es-MX"/>
        </w:rPr>
        <w:t xml:space="preserve"> </w:t>
      </w:r>
      <w:r w:rsidR="00B730CD">
        <w:rPr>
          <w:rFonts w:ascii="Garamond" w:hAnsi="Garamond"/>
          <w:lang w:val="es-MX"/>
        </w:rPr>
        <w:t>R</w:t>
      </w:r>
      <w:r w:rsidR="007C2803" w:rsidRPr="007C2803">
        <w:rPr>
          <w:rFonts w:ascii="Garamond" w:hAnsi="Garamond"/>
          <w:lang w:val="es-MX"/>
        </w:rPr>
        <w:t xml:space="preserve">epito, es sobre el ejercicio fiscal </w:t>
      </w:r>
      <w:r w:rsidR="00DB67EB">
        <w:rPr>
          <w:rFonts w:ascii="Garamond" w:hAnsi="Garamond"/>
          <w:lang w:val="es-MX"/>
        </w:rPr>
        <w:t>dos mil veinticinco</w:t>
      </w:r>
      <w:r w:rsidR="007C2803" w:rsidRPr="007C2803">
        <w:rPr>
          <w:rFonts w:ascii="Garamond" w:hAnsi="Garamond"/>
          <w:lang w:val="es-MX"/>
        </w:rPr>
        <w:t>, no hay ninguna solicitud de adelanto para este año ni nada por el estilo, es únicamente para cumplir una cuestión administrativa que no</w:t>
      </w:r>
      <w:r w:rsidR="00B730CD">
        <w:rPr>
          <w:rFonts w:ascii="Garamond" w:hAnsi="Garamond"/>
          <w:lang w:val="es-MX"/>
        </w:rPr>
        <w:t>s</w:t>
      </w:r>
      <w:r w:rsidR="007C2803" w:rsidRPr="007C2803">
        <w:rPr>
          <w:rFonts w:ascii="Garamond" w:hAnsi="Garamond"/>
          <w:lang w:val="es-MX"/>
        </w:rPr>
        <w:t xml:space="preserve"> requiere la Secretaría de la Hacienda Pública</w:t>
      </w:r>
      <w:r w:rsidR="00B730CD">
        <w:rPr>
          <w:rFonts w:ascii="Garamond" w:hAnsi="Garamond"/>
          <w:lang w:val="es-MX"/>
        </w:rPr>
        <w:t>,</w:t>
      </w:r>
      <w:r w:rsidR="007C2803" w:rsidRPr="007C2803">
        <w:rPr>
          <w:rFonts w:ascii="Garamond" w:hAnsi="Garamond"/>
          <w:lang w:val="es-MX"/>
        </w:rPr>
        <w:t xml:space="preserve"> dentro de la cuestión de la revisió</w:t>
      </w:r>
      <w:r w:rsidR="00B730CD">
        <w:rPr>
          <w:rFonts w:ascii="Garamond" w:hAnsi="Garamond"/>
          <w:lang w:val="es-MX"/>
        </w:rPr>
        <w:t>n de este par de convenios. Seri</w:t>
      </w:r>
      <w:r w:rsidR="007C2803" w:rsidRPr="007C2803">
        <w:rPr>
          <w:rFonts w:ascii="Garamond" w:hAnsi="Garamond"/>
          <w:lang w:val="es-MX"/>
        </w:rPr>
        <w:t>a cuanto</w:t>
      </w:r>
      <w:r w:rsidR="00731C2C">
        <w:rPr>
          <w:rFonts w:ascii="Garamond" w:hAnsi="Garamond"/>
          <w:lang w:val="es-MX"/>
        </w:rPr>
        <w:t xml:space="preserve"> señor Presidente y ciudadanos R</w:t>
      </w:r>
      <w:r w:rsidR="007C2803" w:rsidRPr="007C2803">
        <w:rPr>
          <w:rFonts w:ascii="Garamond" w:hAnsi="Garamond"/>
          <w:lang w:val="es-MX"/>
        </w:rPr>
        <w:t>egidores</w:t>
      </w:r>
      <w:r w:rsidR="00731C2C">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731C2C" w:rsidRPr="0093470A">
        <w:rPr>
          <w:rFonts w:ascii="Garamond" w:hAnsi="Garamond"/>
          <w:lang w:val="es-ES_tradnl"/>
        </w:rPr>
        <w:t xml:space="preserve">El C. </w:t>
      </w:r>
      <w:r w:rsidR="00731C2C" w:rsidRPr="0093470A">
        <w:rPr>
          <w:rFonts w:ascii="Garamond" w:hAnsi="Garamond"/>
        </w:rPr>
        <w:t>Presidente Municipal, Arq. Luis Ernesto Munguía González: “</w:t>
      </w:r>
      <w:r w:rsidR="007C2803" w:rsidRPr="007C2803">
        <w:rPr>
          <w:rFonts w:ascii="Garamond" w:hAnsi="Garamond"/>
          <w:lang w:val="es-MX"/>
        </w:rPr>
        <w:t>Muchas gracias Secretario. Consulto quien esté por la afirmativa</w:t>
      </w:r>
      <w:r w:rsidR="00731C2C">
        <w:rPr>
          <w:rFonts w:ascii="Garamond" w:hAnsi="Garamond"/>
          <w:lang w:val="es-MX"/>
        </w:rPr>
        <w:t>…para antes el R</w:t>
      </w:r>
      <w:r w:rsidR="007C2803" w:rsidRPr="007C2803">
        <w:rPr>
          <w:rFonts w:ascii="Garamond" w:hAnsi="Garamond"/>
          <w:lang w:val="es-MX"/>
        </w:rPr>
        <w:t>egidor Víctor Bernal</w:t>
      </w:r>
      <w:r w:rsidR="00731C2C">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4C6A96" w:rsidRPr="00D90CBD">
        <w:rPr>
          <w:rFonts w:ascii="Garamond" w:hAnsi="Garamond"/>
          <w:lang w:val="es-ES_tradnl"/>
        </w:rPr>
        <w:t xml:space="preserve">El C. Regidor, </w:t>
      </w:r>
      <w:r w:rsidR="004C6A96" w:rsidRPr="00D90CBD">
        <w:rPr>
          <w:rFonts w:ascii="Garamond" w:hAnsi="Garamond"/>
        </w:rPr>
        <w:t>Mtro. Víctor Manuel Bernal Vargas</w:t>
      </w:r>
      <w:r w:rsidR="004C6A96" w:rsidRPr="00D90CBD">
        <w:rPr>
          <w:rFonts w:ascii="Garamond" w:hAnsi="Garamond"/>
          <w:lang w:val="es-ES_tradnl"/>
        </w:rPr>
        <w:t>: “</w:t>
      </w:r>
      <w:r w:rsidR="007C2803" w:rsidRPr="00D90CBD">
        <w:rPr>
          <w:rFonts w:ascii="Garamond" w:hAnsi="Garamond"/>
          <w:lang w:val="es-MX"/>
        </w:rPr>
        <w:t>Secretario</w:t>
      </w:r>
      <w:r w:rsidR="00B730CD">
        <w:rPr>
          <w:rFonts w:ascii="Garamond" w:hAnsi="Garamond"/>
          <w:lang w:val="es-MX"/>
        </w:rPr>
        <w:t xml:space="preserve">, ahí tengo una duda </w:t>
      </w:r>
      <w:r w:rsidR="007C2803" w:rsidRPr="00D90CBD">
        <w:rPr>
          <w:rFonts w:ascii="Garamond" w:hAnsi="Garamond"/>
          <w:lang w:val="es-MX"/>
        </w:rPr>
        <w:t xml:space="preserve">en el primero, no sé si sea un error de dedo, pero donde dice </w:t>
      </w:r>
      <w:r w:rsidR="00B730CD">
        <w:rPr>
          <w:rFonts w:ascii="Garamond" w:hAnsi="Garamond"/>
          <w:lang w:val="es-MX"/>
        </w:rPr>
        <w:t>“</w:t>
      </w:r>
      <w:r w:rsidR="007C2803" w:rsidRPr="00D90CBD">
        <w:rPr>
          <w:rFonts w:ascii="Garamond" w:hAnsi="Garamond"/>
          <w:lang w:val="es-MX"/>
        </w:rPr>
        <w:t>debe decir</w:t>
      </w:r>
      <w:r w:rsidR="00B730CD">
        <w:rPr>
          <w:rFonts w:ascii="Garamond" w:hAnsi="Garamond"/>
          <w:lang w:val="es-MX"/>
        </w:rPr>
        <w:t>”,</w:t>
      </w:r>
      <w:r w:rsidR="007C2803" w:rsidRPr="00D90CBD">
        <w:rPr>
          <w:rFonts w:ascii="Garamond" w:hAnsi="Garamond"/>
          <w:lang w:val="es-MX"/>
        </w:rPr>
        <w:t xml:space="preserve"> </w:t>
      </w:r>
      <w:r w:rsidR="00B730CD">
        <w:rPr>
          <w:rFonts w:ascii="Garamond" w:hAnsi="Garamond"/>
          <w:lang w:val="es-MX"/>
        </w:rPr>
        <w:t>¿</w:t>
      </w:r>
      <w:r w:rsidR="007C2803" w:rsidRPr="00D90CBD">
        <w:rPr>
          <w:rFonts w:ascii="Garamond" w:hAnsi="Garamond"/>
          <w:lang w:val="es-MX"/>
        </w:rPr>
        <w:t>por</w:t>
      </w:r>
      <w:r w:rsidR="00731C2C" w:rsidRPr="00D90CBD">
        <w:rPr>
          <w:rFonts w:ascii="Garamond" w:hAnsi="Garamond"/>
          <w:lang w:val="es-MX"/>
        </w:rPr>
        <w:t xml:space="preserve"> qué cambió el año</w:t>
      </w:r>
      <w:r w:rsidR="00B730CD">
        <w:rPr>
          <w:rFonts w:ascii="Garamond" w:hAnsi="Garamond"/>
          <w:lang w:val="es-MX"/>
        </w:rPr>
        <w:t>?</w:t>
      </w:r>
      <w:r w:rsidR="00731C2C" w:rsidRPr="00D90CBD">
        <w:rPr>
          <w:rFonts w:ascii="Garamond" w:hAnsi="Garamond"/>
          <w:lang w:val="es-MX"/>
        </w:rPr>
        <w:t xml:space="preserve">, es dos mil veintiséis, </w:t>
      </w:r>
      <w:r w:rsidR="00B730CD">
        <w:rPr>
          <w:rFonts w:ascii="Garamond" w:hAnsi="Garamond"/>
          <w:lang w:val="es-MX"/>
        </w:rPr>
        <w:t>¿</w:t>
      </w:r>
      <w:r w:rsidR="00731C2C" w:rsidRPr="00D90CBD">
        <w:rPr>
          <w:rFonts w:ascii="Garamond" w:hAnsi="Garamond"/>
          <w:lang w:val="es-MX"/>
        </w:rPr>
        <w:t>no</w:t>
      </w:r>
      <w:r w:rsidR="00B730CD">
        <w:rPr>
          <w:rFonts w:ascii="Garamond" w:hAnsi="Garamond"/>
          <w:lang w:val="es-MX"/>
        </w:rPr>
        <w:t>?</w:t>
      </w:r>
      <w:r w:rsidR="009A189E">
        <w:rPr>
          <w:rFonts w:ascii="Garamond" w:hAnsi="Garamond"/>
          <w:lang w:val="es-MX"/>
        </w:rPr>
        <w:t>”</w:t>
      </w:r>
      <w:r w:rsidR="007C2803" w:rsidRPr="00D90CBD">
        <w:rPr>
          <w:rFonts w:ascii="Garamond" w:hAnsi="Garamond"/>
          <w:lang w:val="es-MX"/>
        </w:rPr>
        <w:t>.</w:t>
      </w:r>
      <w:r w:rsidR="00D90CBD" w:rsidRPr="00D90CBD">
        <w:rPr>
          <w:rFonts w:ascii="Garamond" w:hAnsi="Garamond"/>
          <w:lang w:val="es-MX"/>
        </w:rPr>
        <w:t xml:space="preserve"> </w:t>
      </w:r>
      <w:r w:rsidR="003A36BD" w:rsidRPr="00D90CBD">
        <w:rPr>
          <w:rFonts w:ascii="Garamond" w:hAnsi="Garamond"/>
          <w:shd w:val="clear" w:color="auto" w:fill="FFFFFF"/>
          <w:lang w:val="es-ES_tradnl"/>
        </w:rPr>
        <w:t xml:space="preserve">El C. Secretario General, </w:t>
      </w:r>
      <w:r w:rsidR="003A36BD" w:rsidRPr="00D90CBD">
        <w:rPr>
          <w:rFonts w:ascii="Garamond" w:hAnsi="Garamond"/>
          <w:shd w:val="clear" w:color="auto" w:fill="FFFFFF"/>
        </w:rPr>
        <w:t>Abg. José Juan Velázquez Hernández</w:t>
      </w:r>
      <w:r w:rsidR="003A36BD" w:rsidRPr="00D90CBD">
        <w:rPr>
          <w:rFonts w:ascii="Garamond" w:hAnsi="Garamond"/>
          <w:shd w:val="clear" w:color="auto" w:fill="FFFFFF"/>
          <w:lang w:val="es-ES_tradnl"/>
        </w:rPr>
        <w:t>: “</w:t>
      </w:r>
      <w:r w:rsidR="007C2803" w:rsidRPr="00D90CBD">
        <w:rPr>
          <w:rFonts w:ascii="Garamond" w:hAnsi="Garamond"/>
          <w:lang w:val="es-MX"/>
        </w:rPr>
        <w:t>Si</w:t>
      </w:r>
      <w:r w:rsidR="00B730CD">
        <w:rPr>
          <w:rFonts w:ascii="Garamond" w:hAnsi="Garamond"/>
          <w:lang w:val="es-MX"/>
        </w:rPr>
        <w:t>,</w:t>
      </w:r>
      <w:r w:rsidR="007C2803" w:rsidRPr="00D90CBD">
        <w:rPr>
          <w:rFonts w:ascii="Garamond" w:hAnsi="Garamond"/>
          <w:lang w:val="es-MX"/>
        </w:rPr>
        <w:t xml:space="preserve"> justamente</w:t>
      </w:r>
      <w:r w:rsidR="00B730CD">
        <w:rPr>
          <w:rFonts w:ascii="Garamond" w:hAnsi="Garamond"/>
          <w:lang w:val="es-MX"/>
        </w:rPr>
        <w:t xml:space="preserve">…”. </w:t>
      </w:r>
      <w:r w:rsidR="00B730CD" w:rsidRPr="00D90CBD">
        <w:rPr>
          <w:rFonts w:ascii="Garamond" w:hAnsi="Garamond"/>
          <w:lang w:val="es-ES_tradnl"/>
        </w:rPr>
        <w:t xml:space="preserve">El C. Regidor, </w:t>
      </w:r>
      <w:r w:rsidR="00B730CD" w:rsidRPr="00D90CBD">
        <w:rPr>
          <w:rFonts w:ascii="Garamond" w:hAnsi="Garamond"/>
        </w:rPr>
        <w:t>Mtro. Víctor Manuel Bernal Vargas</w:t>
      </w:r>
      <w:r w:rsidR="00B730CD" w:rsidRPr="00D90CBD">
        <w:rPr>
          <w:rFonts w:ascii="Garamond" w:hAnsi="Garamond"/>
          <w:lang w:val="es-ES_tradnl"/>
        </w:rPr>
        <w:t>: “</w:t>
      </w:r>
      <w:r w:rsidR="00B730CD">
        <w:rPr>
          <w:rFonts w:ascii="Garamond" w:hAnsi="Garamond"/>
          <w:lang w:val="es-ES_tradnl"/>
        </w:rPr>
        <w:t>E</w:t>
      </w:r>
      <w:r w:rsidR="007C2803" w:rsidRPr="00D90CBD">
        <w:rPr>
          <w:rFonts w:ascii="Garamond" w:hAnsi="Garamond"/>
          <w:lang w:val="es-MX"/>
        </w:rPr>
        <w:t xml:space="preserve">s que </w:t>
      </w:r>
      <w:r w:rsidR="00B730CD">
        <w:rPr>
          <w:rFonts w:ascii="Garamond" w:hAnsi="Garamond"/>
          <w:lang w:val="es-MX"/>
        </w:rPr>
        <w:t xml:space="preserve">el </w:t>
      </w:r>
      <w:r w:rsidR="009A189E">
        <w:rPr>
          <w:rFonts w:ascii="Garamond" w:hAnsi="Garamond"/>
          <w:lang w:val="es-MX"/>
        </w:rPr>
        <w:t>“</w:t>
      </w:r>
      <w:r w:rsidR="007C2803" w:rsidRPr="00D90CBD">
        <w:rPr>
          <w:rFonts w:ascii="Garamond" w:hAnsi="Garamond"/>
          <w:lang w:val="es-MX"/>
        </w:rPr>
        <w:t>debe decir</w:t>
      </w:r>
      <w:r w:rsidR="009A189E">
        <w:rPr>
          <w:rFonts w:ascii="Garamond" w:hAnsi="Garamond"/>
          <w:lang w:val="es-MX"/>
        </w:rPr>
        <w:t>”</w:t>
      </w:r>
      <w:r w:rsidR="007C2803" w:rsidRPr="00D90CBD">
        <w:rPr>
          <w:rFonts w:ascii="Garamond" w:hAnsi="Garamond"/>
          <w:lang w:val="es-MX"/>
        </w:rPr>
        <w:t xml:space="preserve"> dice</w:t>
      </w:r>
      <w:r w:rsidR="003A36BD" w:rsidRPr="00D90CBD">
        <w:rPr>
          <w:rFonts w:ascii="Garamond" w:hAnsi="Garamond"/>
          <w:lang w:val="es-MX"/>
        </w:rPr>
        <w:t>: dos mil veinticinco</w:t>
      </w:r>
      <w:r w:rsidR="00B730CD">
        <w:rPr>
          <w:rFonts w:ascii="Garamond" w:hAnsi="Garamond"/>
          <w:lang w:val="es-MX"/>
        </w:rPr>
        <w:t xml:space="preserve">”. </w:t>
      </w:r>
      <w:r w:rsidR="009A189E" w:rsidRPr="00D90CBD">
        <w:rPr>
          <w:rFonts w:ascii="Garamond" w:hAnsi="Garamond"/>
          <w:shd w:val="clear" w:color="auto" w:fill="FFFFFF"/>
          <w:lang w:val="es-ES_tradnl"/>
        </w:rPr>
        <w:t xml:space="preserve">El C. Secretario General, </w:t>
      </w:r>
      <w:r w:rsidR="009A189E" w:rsidRPr="00D90CBD">
        <w:rPr>
          <w:rFonts w:ascii="Garamond" w:hAnsi="Garamond"/>
          <w:shd w:val="clear" w:color="auto" w:fill="FFFFFF"/>
        </w:rPr>
        <w:t>Abg. José Juan Velázquez Hernández</w:t>
      </w:r>
      <w:r w:rsidR="009A189E" w:rsidRPr="00D90CBD">
        <w:rPr>
          <w:rFonts w:ascii="Garamond" w:hAnsi="Garamond"/>
          <w:shd w:val="clear" w:color="auto" w:fill="FFFFFF"/>
          <w:lang w:val="es-ES_tradnl"/>
        </w:rPr>
        <w:t>: “</w:t>
      </w:r>
      <w:r w:rsidR="009A189E">
        <w:rPr>
          <w:rFonts w:ascii="Garamond" w:hAnsi="Garamond"/>
          <w:shd w:val="clear" w:color="auto" w:fill="FFFFFF"/>
          <w:lang w:val="es-ES_tradnl"/>
        </w:rPr>
        <w:t>S</w:t>
      </w:r>
      <w:r w:rsidR="007C2803" w:rsidRPr="00D90CBD">
        <w:rPr>
          <w:rFonts w:ascii="Garamond" w:hAnsi="Garamond"/>
          <w:lang w:val="es-MX"/>
        </w:rPr>
        <w:t>i</w:t>
      </w:r>
      <w:r w:rsidR="009A189E">
        <w:rPr>
          <w:rFonts w:ascii="Garamond" w:hAnsi="Garamond"/>
          <w:lang w:val="es-MX"/>
        </w:rPr>
        <w:t>,</w:t>
      </w:r>
      <w:r w:rsidR="007C2803" w:rsidRPr="00D90CBD">
        <w:rPr>
          <w:rFonts w:ascii="Garamond" w:hAnsi="Garamond"/>
          <w:lang w:val="es-MX"/>
        </w:rPr>
        <w:t xml:space="preserve"> justamente la iniciativa es la que tiene el error de dedo, no estamos hablando del ejercicio </w:t>
      </w:r>
      <w:r w:rsidR="009A189E">
        <w:rPr>
          <w:rFonts w:ascii="Garamond" w:hAnsi="Garamond"/>
          <w:lang w:val="es-MX"/>
        </w:rPr>
        <w:t>dos mil veintiséis</w:t>
      </w:r>
      <w:r w:rsidR="007C2803" w:rsidRPr="00D90CBD">
        <w:rPr>
          <w:rFonts w:ascii="Garamond" w:hAnsi="Garamond"/>
          <w:lang w:val="es-MX"/>
        </w:rPr>
        <w:t>, es sobre el acuerdo del año pasado</w:t>
      </w:r>
      <w:r w:rsidR="0005172D" w:rsidRPr="00D90CBD">
        <w:rPr>
          <w:rFonts w:ascii="Garamond" w:hAnsi="Garamond"/>
          <w:lang w:val="es-MX"/>
        </w:rPr>
        <w:t>”</w:t>
      </w:r>
      <w:r w:rsidR="007C2803" w:rsidRPr="00D90CBD">
        <w:rPr>
          <w:rFonts w:ascii="Garamond" w:hAnsi="Garamond"/>
          <w:lang w:val="es-MX"/>
        </w:rPr>
        <w:t>.</w:t>
      </w:r>
      <w:r w:rsidR="00D90CBD">
        <w:rPr>
          <w:rFonts w:ascii="Garamond" w:hAnsi="Garamond"/>
          <w:lang w:val="es-MX"/>
        </w:rPr>
        <w:t xml:space="preserve"> </w:t>
      </w:r>
      <w:r w:rsidR="0005172D" w:rsidRPr="00D90CBD">
        <w:rPr>
          <w:rFonts w:ascii="Garamond" w:hAnsi="Garamond"/>
          <w:lang w:val="es-ES_tradnl"/>
        </w:rPr>
        <w:t xml:space="preserve">El C. Regidor, </w:t>
      </w:r>
      <w:r w:rsidR="0005172D" w:rsidRPr="00D90CBD">
        <w:rPr>
          <w:rFonts w:ascii="Garamond" w:hAnsi="Garamond"/>
        </w:rPr>
        <w:t>Mtro. Víctor Manuel Bernal Vargas</w:t>
      </w:r>
      <w:r w:rsidR="0005172D" w:rsidRPr="00D90CBD">
        <w:rPr>
          <w:rFonts w:ascii="Garamond" w:hAnsi="Garamond"/>
          <w:lang w:val="es-ES_tradnl"/>
        </w:rPr>
        <w:t>: “</w:t>
      </w:r>
      <w:r w:rsidR="007C2803" w:rsidRPr="00D90CBD">
        <w:rPr>
          <w:rFonts w:ascii="Garamond" w:hAnsi="Garamond"/>
          <w:lang w:val="es-MX"/>
        </w:rPr>
        <w:t>S</w:t>
      </w:r>
      <w:r w:rsidR="0005172D" w:rsidRPr="00D90CBD">
        <w:rPr>
          <w:rFonts w:ascii="Garamond" w:hAnsi="Garamond"/>
          <w:lang w:val="es-MX"/>
        </w:rPr>
        <w:t>í, pero dice</w:t>
      </w:r>
      <w:r w:rsidR="009A189E">
        <w:rPr>
          <w:rFonts w:ascii="Garamond" w:hAnsi="Garamond"/>
          <w:lang w:val="es-MX"/>
        </w:rPr>
        <w:t>…</w:t>
      </w:r>
      <w:r w:rsidR="0005172D" w:rsidRPr="00D90CBD">
        <w:rPr>
          <w:rFonts w:ascii="Garamond" w:hAnsi="Garamond"/>
          <w:lang w:val="es-MX"/>
        </w:rPr>
        <w:t>sí, pero ahí le va</w:t>
      </w:r>
      <w:r w:rsidR="007C2803" w:rsidRPr="00D90CBD">
        <w:rPr>
          <w:rFonts w:ascii="Garamond" w:hAnsi="Garamond"/>
          <w:lang w:val="es-MX"/>
        </w:rPr>
        <w:t xml:space="preserve"> </w:t>
      </w:r>
      <w:r w:rsidR="0005172D" w:rsidRPr="00D90CBD">
        <w:rPr>
          <w:rFonts w:ascii="Garamond" w:hAnsi="Garamond"/>
          <w:lang w:val="es-MX"/>
        </w:rPr>
        <w:t>S</w:t>
      </w:r>
      <w:r w:rsidR="007C2803" w:rsidRPr="00D90CBD">
        <w:rPr>
          <w:rFonts w:ascii="Garamond" w:hAnsi="Garamond"/>
          <w:lang w:val="es-MX"/>
        </w:rPr>
        <w:t>ecre</w:t>
      </w:r>
      <w:r w:rsidR="0005172D" w:rsidRPr="00D90CBD">
        <w:rPr>
          <w:rFonts w:ascii="Garamond" w:hAnsi="Garamond"/>
          <w:lang w:val="es-MX"/>
        </w:rPr>
        <w:t>,</w:t>
      </w:r>
      <w:r w:rsidR="007C2803" w:rsidRPr="00D90CBD">
        <w:rPr>
          <w:rFonts w:ascii="Garamond" w:hAnsi="Garamond"/>
          <w:lang w:val="es-MX"/>
        </w:rPr>
        <w:t xml:space="preserve"> </w:t>
      </w:r>
      <w:r w:rsidR="009A189E">
        <w:rPr>
          <w:rFonts w:ascii="Garamond" w:hAnsi="Garamond"/>
          <w:lang w:val="es-MX"/>
        </w:rPr>
        <w:t>“</w:t>
      </w:r>
      <w:r w:rsidR="007C2803" w:rsidRPr="00D90CBD">
        <w:rPr>
          <w:rFonts w:ascii="Garamond" w:hAnsi="Garamond"/>
          <w:lang w:val="es-MX"/>
        </w:rPr>
        <w:t xml:space="preserve">de anticipo de participaciones con cargo </w:t>
      </w:r>
      <w:r w:rsidR="009A189E">
        <w:rPr>
          <w:rFonts w:ascii="Garamond" w:hAnsi="Garamond"/>
          <w:lang w:val="es-MX"/>
        </w:rPr>
        <w:t>al Fondo General de Participacio</w:t>
      </w:r>
      <w:r w:rsidR="007C2803" w:rsidRPr="00D90CBD">
        <w:rPr>
          <w:rFonts w:ascii="Garamond" w:hAnsi="Garamond"/>
          <w:lang w:val="es-MX"/>
        </w:rPr>
        <w:t>n</w:t>
      </w:r>
      <w:r w:rsidR="009A189E">
        <w:rPr>
          <w:rFonts w:ascii="Garamond" w:hAnsi="Garamond"/>
          <w:lang w:val="es-MX"/>
        </w:rPr>
        <w:t>es</w:t>
      </w:r>
      <w:r w:rsidR="007C2803" w:rsidRPr="00D90CBD">
        <w:rPr>
          <w:rFonts w:ascii="Garamond" w:hAnsi="Garamond"/>
          <w:lang w:val="es-MX"/>
        </w:rPr>
        <w:t xml:space="preserve"> correspondientes al ejercicio fiscal </w:t>
      </w:r>
      <w:r w:rsidR="0005172D" w:rsidRPr="00D90CBD">
        <w:rPr>
          <w:rFonts w:ascii="Garamond" w:hAnsi="Garamond"/>
          <w:lang w:val="es-MX"/>
        </w:rPr>
        <w:t>dos mil veintiséis</w:t>
      </w:r>
      <w:r w:rsidR="009A189E">
        <w:rPr>
          <w:rFonts w:ascii="Garamond" w:hAnsi="Garamond"/>
          <w:lang w:val="es-MX"/>
        </w:rPr>
        <w:t>”</w:t>
      </w:r>
      <w:r w:rsidR="007C2803" w:rsidRPr="00D90CBD">
        <w:rPr>
          <w:rFonts w:ascii="Garamond" w:hAnsi="Garamond"/>
          <w:lang w:val="es-MX"/>
        </w:rPr>
        <w:t xml:space="preserve">, porque entiendo que este acuerdo viene </w:t>
      </w:r>
      <w:r w:rsidR="0005172D" w:rsidRPr="00D90CBD">
        <w:rPr>
          <w:rFonts w:ascii="Garamond" w:hAnsi="Garamond"/>
          <w:lang w:val="es-MX"/>
        </w:rPr>
        <w:t>d</w:t>
      </w:r>
      <w:r w:rsidR="007C2803" w:rsidRPr="00D90CBD">
        <w:rPr>
          <w:rFonts w:ascii="Garamond" w:hAnsi="Garamond"/>
          <w:lang w:val="es-MX"/>
        </w:rPr>
        <w:t>el año anterior y el cargo al Fondo General de Participaciones es de este ejercicio</w:t>
      </w:r>
      <w:r w:rsidR="009A189E">
        <w:rPr>
          <w:rFonts w:ascii="Garamond" w:hAnsi="Garamond"/>
          <w:lang w:val="es-MX"/>
        </w:rPr>
        <w:t>”</w:t>
      </w:r>
      <w:r w:rsidR="007C2803" w:rsidRPr="00D90CBD">
        <w:rPr>
          <w:rFonts w:ascii="Garamond" w:hAnsi="Garamond"/>
          <w:lang w:val="es-MX"/>
        </w:rPr>
        <w:t>.</w:t>
      </w:r>
      <w:r w:rsidR="009A189E">
        <w:rPr>
          <w:rFonts w:ascii="Garamond" w:hAnsi="Garamond"/>
          <w:lang w:val="es-MX"/>
        </w:rPr>
        <w:t xml:space="preserve"> </w:t>
      </w:r>
      <w:r w:rsidR="009A189E" w:rsidRPr="00D90CBD">
        <w:rPr>
          <w:rFonts w:ascii="Garamond" w:hAnsi="Garamond"/>
          <w:shd w:val="clear" w:color="auto" w:fill="FFFFFF"/>
          <w:lang w:val="es-ES_tradnl"/>
        </w:rPr>
        <w:t xml:space="preserve">El C. Secretario General, </w:t>
      </w:r>
      <w:r w:rsidR="009A189E" w:rsidRPr="00D90CBD">
        <w:rPr>
          <w:rFonts w:ascii="Garamond" w:hAnsi="Garamond"/>
          <w:shd w:val="clear" w:color="auto" w:fill="FFFFFF"/>
        </w:rPr>
        <w:t>Abg. José Juan Velázquez Hernández</w:t>
      </w:r>
      <w:r w:rsidR="009A189E" w:rsidRPr="00D90CBD">
        <w:rPr>
          <w:rFonts w:ascii="Garamond" w:hAnsi="Garamond"/>
          <w:shd w:val="clear" w:color="auto" w:fill="FFFFFF"/>
          <w:lang w:val="es-ES_tradnl"/>
        </w:rPr>
        <w:t>: “</w:t>
      </w:r>
      <w:r w:rsidR="009A189E">
        <w:rPr>
          <w:rFonts w:ascii="Garamond" w:hAnsi="Garamond"/>
          <w:shd w:val="clear" w:color="auto" w:fill="FFFFFF"/>
          <w:lang w:val="es-ES_tradnl"/>
        </w:rPr>
        <w:t xml:space="preserve">De este año. </w:t>
      </w:r>
      <w:r w:rsidR="007C2803" w:rsidRPr="00D90CBD">
        <w:rPr>
          <w:rFonts w:ascii="Garamond" w:hAnsi="Garamond"/>
          <w:lang w:val="es-MX"/>
        </w:rPr>
        <w:t>Es correcto</w:t>
      </w:r>
      <w:r w:rsidR="009A189E">
        <w:rPr>
          <w:rFonts w:ascii="Garamond" w:hAnsi="Garamond"/>
          <w:lang w:val="es-MX"/>
        </w:rPr>
        <w:t xml:space="preserve">”. </w:t>
      </w:r>
      <w:r w:rsidR="009A189E" w:rsidRPr="00D90CBD">
        <w:rPr>
          <w:rFonts w:ascii="Garamond" w:hAnsi="Garamond"/>
          <w:lang w:val="es-ES_tradnl"/>
        </w:rPr>
        <w:t xml:space="preserve">El C. Regidor, </w:t>
      </w:r>
      <w:r w:rsidR="009A189E" w:rsidRPr="00D90CBD">
        <w:rPr>
          <w:rFonts w:ascii="Garamond" w:hAnsi="Garamond"/>
        </w:rPr>
        <w:t>Mtro. Víctor Manuel Bernal Vargas</w:t>
      </w:r>
      <w:r w:rsidR="009A189E" w:rsidRPr="00D90CBD">
        <w:rPr>
          <w:rFonts w:ascii="Garamond" w:hAnsi="Garamond"/>
          <w:lang w:val="es-ES_tradnl"/>
        </w:rPr>
        <w:t>: “</w:t>
      </w:r>
      <w:r w:rsidR="009A189E">
        <w:rPr>
          <w:rFonts w:ascii="Garamond" w:hAnsi="Garamond"/>
          <w:lang w:val="es-ES_tradnl"/>
        </w:rPr>
        <w:t>Entonces,</w:t>
      </w:r>
      <w:r w:rsidR="007C2803" w:rsidRPr="00D90CBD">
        <w:rPr>
          <w:rFonts w:ascii="Garamond" w:hAnsi="Garamond"/>
          <w:lang w:val="es-MX"/>
        </w:rPr>
        <w:t xml:space="preserve"> donde </w:t>
      </w:r>
      <w:r w:rsidR="009A189E">
        <w:rPr>
          <w:rFonts w:ascii="Garamond" w:hAnsi="Garamond"/>
          <w:lang w:val="es-MX"/>
        </w:rPr>
        <w:t>“</w:t>
      </w:r>
      <w:r w:rsidR="007C2803" w:rsidRPr="00D90CBD">
        <w:rPr>
          <w:rFonts w:ascii="Garamond" w:hAnsi="Garamond"/>
          <w:lang w:val="es-MX"/>
        </w:rPr>
        <w:t>debe decir</w:t>
      </w:r>
      <w:r w:rsidR="009A189E">
        <w:rPr>
          <w:rFonts w:ascii="Garamond" w:hAnsi="Garamond"/>
          <w:lang w:val="es-MX"/>
        </w:rPr>
        <w:t>”</w:t>
      </w:r>
      <w:r w:rsidR="007C2803" w:rsidRPr="00D90CBD">
        <w:rPr>
          <w:rFonts w:ascii="Garamond" w:hAnsi="Garamond"/>
          <w:lang w:val="es-MX"/>
        </w:rPr>
        <w:t xml:space="preserve"> debe de qued</w:t>
      </w:r>
      <w:r w:rsidR="009A189E">
        <w:rPr>
          <w:rFonts w:ascii="Garamond" w:hAnsi="Garamond"/>
          <w:lang w:val="es-MX"/>
        </w:rPr>
        <w:t>ar exactamente dos mil veintiséis igual. ¿Si Se</w:t>
      </w:r>
      <w:r w:rsidR="007C2803" w:rsidRPr="00D90CBD">
        <w:rPr>
          <w:rFonts w:ascii="Garamond" w:hAnsi="Garamond"/>
          <w:lang w:val="es-MX"/>
        </w:rPr>
        <w:t>cre</w:t>
      </w:r>
      <w:r w:rsidR="009A189E">
        <w:rPr>
          <w:rFonts w:ascii="Garamond" w:hAnsi="Garamond"/>
          <w:lang w:val="es-MX"/>
        </w:rPr>
        <w:t xml:space="preserve">?”. </w:t>
      </w:r>
      <w:r w:rsidR="009A189E" w:rsidRPr="00D90CBD">
        <w:rPr>
          <w:rFonts w:ascii="Garamond" w:hAnsi="Garamond"/>
          <w:shd w:val="clear" w:color="auto" w:fill="FFFFFF"/>
          <w:lang w:val="es-ES_tradnl"/>
        </w:rPr>
        <w:t xml:space="preserve">El C. Secretario General, </w:t>
      </w:r>
      <w:r w:rsidR="009A189E" w:rsidRPr="00D90CBD">
        <w:rPr>
          <w:rFonts w:ascii="Garamond" w:hAnsi="Garamond"/>
          <w:shd w:val="clear" w:color="auto" w:fill="FFFFFF"/>
        </w:rPr>
        <w:t>Abg. José Juan Velázquez Hernández</w:t>
      </w:r>
      <w:r w:rsidR="009A189E" w:rsidRPr="00D90CBD">
        <w:rPr>
          <w:rFonts w:ascii="Garamond" w:hAnsi="Garamond"/>
          <w:shd w:val="clear" w:color="auto" w:fill="FFFFFF"/>
          <w:lang w:val="es-ES_tradnl"/>
        </w:rPr>
        <w:t>: “</w:t>
      </w:r>
      <w:r w:rsidR="009A189E">
        <w:rPr>
          <w:rFonts w:ascii="Garamond" w:hAnsi="Garamond"/>
          <w:shd w:val="clear" w:color="auto" w:fill="FFFFFF"/>
          <w:lang w:val="es-ES_tradnl"/>
        </w:rPr>
        <w:t>E</w:t>
      </w:r>
      <w:r w:rsidR="007C2803" w:rsidRPr="00D90CBD">
        <w:rPr>
          <w:rFonts w:ascii="Garamond" w:hAnsi="Garamond"/>
          <w:lang w:val="es-MX"/>
        </w:rPr>
        <w:t>s correcto</w:t>
      </w:r>
      <w:r w:rsidR="00D90CBD" w:rsidRPr="00D90CBD">
        <w:rPr>
          <w:rFonts w:ascii="Garamond" w:hAnsi="Garamond"/>
          <w:lang w:val="es-MX"/>
        </w:rPr>
        <w:t>”</w:t>
      </w:r>
      <w:r w:rsidR="007C2803" w:rsidRPr="00D90CBD">
        <w:rPr>
          <w:rFonts w:ascii="Garamond" w:hAnsi="Garamond"/>
          <w:lang w:val="es-MX"/>
        </w:rPr>
        <w:t>.</w:t>
      </w:r>
      <w:r w:rsidR="00D90CBD" w:rsidRPr="00D90CBD">
        <w:rPr>
          <w:rFonts w:ascii="Garamond" w:hAnsi="Garamond"/>
          <w:lang w:val="es-MX"/>
        </w:rPr>
        <w:t xml:space="preserve"> </w:t>
      </w:r>
      <w:r w:rsidR="009A189E" w:rsidRPr="00D90CBD">
        <w:rPr>
          <w:rFonts w:ascii="Garamond" w:hAnsi="Garamond"/>
          <w:lang w:val="es-ES_tradnl"/>
        </w:rPr>
        <w:t xml:space="preserve">El C. Regidor, </w:t>
      </w:r>
      <w:r w:rsidR="009A189E" w:rsidRPr="00D90CBD">
        <w:rPr>
          <w:rFonts w:ascii="Garamond" w:hAnsi="Garamond"/>
        </w:rPr>
        <w:t>Mtro. Víctor Manuel Bernal Vargas</w:t>
      </w:r>
      <w:r w:rsidR="009A189E" w:rsidRPr="00D90CBD">
        <w:rPr>
          <w:rFonts w:ascii="Garamond" w:hAnsi="Garamond"/>
          <w:lang w:val="es-ES_tradnl"/>
        </w:rPr>
        <w:t>: “</w:t>
      </w:r>
      <w:r w:rsidR="009A189E">
        <w:rPr>
          <w:rFonts w:ascii="Garamond" w:hAnsi="Garamond"/>
          <w:lang w:val="es-ES_tradnl"/>
        </w:rPr>
        <w:t xml:space="preserve">¿Sí?”. </w:t>
      </w:r>
      <w:r w:rsidR="003A36BD" w:rsidRPr="00D90CBD">
        <w:rPr>
          <w:rFonts w:ascii="Garamond" w:hAnsi="Garamond"/>
          <w:shd w:val="clear" w:color="auto" w:fill="FFFFFF"/>
          <w:lang w:val="es-ES_tradnl"/>
        </w:rPr>
        <w:t xml:space="preserve">El C. Secretario General, </w:t>
      </w:r>
      <w:r w:rsidR="003A36BD" w:rsidRPr="00D90CBD">
        <w:rPr>
          <w:rFonts w:ascii="Garamond" w:hAnsi="Garamond"/>
          <w:shd w:val="clear" w:color="auto" w:fill="FFFFFF"/>
        </w:rPr>
        <w:t>Abg. José Juan Velázquez Hernández</w:t>
      </w:r>
      <w:r w:rsidR="003A36BD" w:rsidRPr="00D90CBD">
        <w:rPr>
          <w:rFonts w:ascii="Garamond" w:hAnsi="Garamond"/>
          <w:shd w:val="clear" w:color="auto" w:fill="FFFFFF"/>
          <w:lang w:val="es-ES_tradnl"/>
        </w:rPr>
        <w:t>: “</w:t>
      </w:r>
      <w:r w:rsidR="007C2803" w:rsidRPr="00D90CBD">
        <w:rPr>
          <w:rFonts w:ascii="Garamond" w:hAnsi="Garamond"/>
          <w:lang w:val="es-MX"/>
        </w:rPr>
        <w:t>Es correcto Regidor</w:t>
      </w:r>
      <w:r w:rsidR="009A189E">
        <w:rPr>
          <w:rFonts w:ascii="Garamond" w:hAnsi="Garamond"/>
          <w:lang w:val="es-MX"/>
        </w:rPr>
        <w:t>. Sí”</w:t>
      </w:r>
      <w:r w:rsidR="003A36BD" w:rsidRPr="00D90CBD">
        <w:rPr>
          <w:rFonts w:ascii="Garamond" w:hAnsi="Garamond"/>
          <w:lang w:val="es-MX"/>
        </w:rPr>
        <w:t>.</w:t>
      </w:r>
      <w:r w:rsidR="007C2803" w:rsidRPr="00D90CBD">
        <w:rPr>
          <w:rFonts w:ascii="Garamond" w:hAnsi="Garamond"/>
          <w:lang w:val="es-MX"/>
        </w:rPr>
        <w:t xml:space="preserve"> </w:t>
      </w:r>
      <w:r w:rsidR="0005172D" w:rsidRPr="00D90CBD">
        <w:rPr>
          <w:rFonts w:ascii="Garamond" w:hAnsi="Garamond"/>
          <w:lang w:val="es-ES_tradnl"/>
        </w:rPr>
        <w:t xml:space="preserve">El C. Regidor, </w:t>
      </w:r>
      <w:r w:rsidR="0005172D" w:rsidRPr="00D90CBD">
        <w:rPr>
          <w:rFonts w:ascii="Garamond" w:hAnsi="Garamond"/>
        </w:rPr>
        <w:t>Mtro. Víctor Manuel Bernal Vargas</w:t>
      </w:r>
      <w:r w:rsidR="0005172D" w:rsidRPr="00D90CBD">
        <w:rPr>
          <w:rFonts w:ascii="Garamond" w:hAnsi="Garamond"/>
          <w:lang w:val="es-ES_tradnl"/>
        </w:rPr>
        <w:t>: “</w:t>
      </w:r>
      <w:r w:rsidR="009A189E" w:rsidRPr="00D90CBD">
        <w:rPr>
          <w:rFonts w:ascii="Garamond" w:hAnsi="Garamond"/>
          <w:lang w:val="es-MX"/>
        </w:rPr>
        <w:t>Gracias.</w:t>
      </w:r>
      <w:r w:rsidR="009A189E">
        <w:rPr>
          <w:rFonts w:ascii="Garamond" w:hAnsi="Garamond"/>
          <w:lang w:val="es-MX"/>
        </w:rPr>
        <w:t xml:space="preserve"> Nomás p</w:t>
      </w:r>
      <w:r w:rsidR="007C2803" w:rsidRPr="00D90CBD">
        <w:rPr>
          <w:rFonts w:ascii="Garamond" w:hAnsi="Garamond"/>
          <w:lang w:val="es-MX"/>
        </w:rPr>
        <w:t xml:space="preserve">ara que se haga esa corrección en esta redacción del </w:t>
      </w:r>
      <w:r w:rsidR="009A189E">
        <w:rPr>
          <w:rFonts w:ascii="Garamond" w:hAnsi="Garamond"/>
          <w:lang w:val="es-MX"/>
        </w:rPr>
        <w:t>“</w:t>
      </w:r>
      <w:r w:rsidR="007C2803" w:rsidRPr="00D90CBD">
        <w:rPr>
          <w:rFonts w:ascii="Garamond" w:hAnsi="Garamond"/>
          <w:lang w:val="es-MX"/>
        </w:rPr>
        <w:t>debe decir</w:t>
      </w:r>
      <w:r w:rsidR="009A189E">
        <w:rPr>
          <w:rFonts w:ascii="Garamond" w:hAnsi="Garamond"/>
          <w:lang w:val="es-MX"/>
        </w:rPr>
        <w:t>”,</w:t>
      </w:r>
      <w:r w:rsidR="007C2803" w:rsidRPr="00D90CBD">
        <w:rPr>
          <w:rFonts w:ascii="Garamond" w:hAnsi="Garamond"/>
          <w:lang w:val="es-MX"/>
        </w:rPr>
        <w:t xml:space="preserve"> porque sería el mismo año</w:t>
      </w:r>
      <w:r w:rsidR="009A189E">
        <w:rPr>
          <w:rFonts w:ascii="Garamond" w:hAnsi="Garamond"/>
          <w:lang w:val="es-MX"/>
        </w:rPr>
        <w:t>”</w:t>
      </w:r>
      <w:r w:rsidR="007C2803" w:rsidRPr="00D90CBD">
        <w:rPr>
          <w:rFonts w:ascii="Garamond" w:hAnsi="Garamond"/>
          <w:lang w:val="es-MX"/>
        </w:rPr>
        <w:t>.</w:t>
      </w:r>
      <w:r w:rsidR="009A189E">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7C2803" w:rsidRPr="003A36BD">
        <w:rPr>
          <w:rFonts w:ascii="Garamond" w:hAnsi="Garamond"/>
          <w:lang w:val="es-MX"/>
        </w:rPr>
        <w:t>Sí</w:t>
      </w:r>
      <w:r w:rsidR="003A36BD" w:rsidRPr="003A36BD">
        <w:rPr>
          <w:rFonts w:ascii="Garamond" w:hAnsi="Garamond"/>
          <w:lang w:val="es-MX"/>
        </w:rPr>
        <w:t>,</w:t>
      </w:r>
      <w:r w:rsidR="003A36BD">
        <w:rPr>
          <w:rFonts w:ascii="Garamond" w:hAnsi="Garamond"/>
          <w:lang w:val="es-MX"/>
        </w:rPr>
        <w:t xml:space="preserve"> es correcto M</w:t>
      </w:r>
      <w:r w:rsidR="007C2803" w:rsidRPr="003A36BD">
        <w:rPr>
          <w:rFonts w:ascii="Garamond" w:hAnsi="Garamond"/>
          <w:lang w:val="es-MX"/>
        </w:rPr>
        <w:t xml:space="preserve">aestro, porque es sobre el Fondo </w:t>
      </w:r>
      <w:r w:rsidR="00731C2C" w:rsidRPr="003A36BD">
        <w:rPr>
          <w:rFonts w:ascii="Garamond" w:hAnsi="Garamond"/>
          <w:lang w:val="es-MX"/>
        </w:rPr>
        <w:t>dos mil veintiséis”</w:t>
      </w:r>
      <w:r w:rsidR="007C2803" w:rsidRPr="003A36BD">
        <w:rPr>
          <w:rFonts w:ascii="Garamond" w:hAnsi="Garamond"/>
          <w:lang w:val="es-MX"/>
        </w:rPr>
        <w:t>.</w:t>
      </w:r>
      <w:r w:rsidR="00D90CBD">
        <w:rPr>
          <w:rFonts w:ascii="Garamond" w:hAnsi="Garamond"/>
          <w:lang w:val="es-MX"/>
        </w:rPr>
        <w:t xml:space="preserve"> </w:t>
      </w:r>
      <w:r w:rsidR="00731C2C" w:rsidRPr="0093470A">
        <w:rPr>
          <w:rFonts w:ascii="Garamond" w:hAnsi="Garamond"/>
          <w:lang w:val="es-ES_tradnl"/>
        </w:rPr>
        <w:t xml:space="preserve">El C. </w:t>
      </w:r>
      <w:r w:rsidR="00731C2C" w:rsidRPr="0093470A">
        <w:rPr>
          <w:rFonts w:ascii="Garamond" w:hAnsi="Garamond"/>
        </w:rPr>
        <w:t>Presidente Municipal, Arq. Luis Ernesto Munguía González: “</w:t>
      </w:r>
      <w:r w:rsidR="007C2803" w:rsidRPr="007C2803">
        <w:rPr>
          <w:rFonts w:ascii="Garamond" w:hAnsi="Garamond"/>
          <w:lang w:val="es-MX"/>
        </w:rPr>
        <w:t xml:space="preserve">Quien esté en la afirmativa, manifestarlo levantando su mano. </w:t>
      </w:r>
      <w:r w:rsidR="00731C2C">
        <w:rPr>
          <w:rFonts w:ascii="Garamond" w:hAnsi="Garamond"/>
          <w:lang w:val="es-MX"/>
        </w:rPr>
        <w:t>¿</w:t>
      </w:r>
      <w:r w:rsidR="007C2803" w:rsidRPr="007C2803">
        <w:rPr>
          <w:rFonts w:ascii="Garamond" w:hAnsi="Garamond"/>
          <w:lang w:val="es-MX"/>
        </w:rPr>
        <w:t>En abstención</w:t>
      </w:r>
      <w:r w:rsidR="00731C2C">
        <w:rPr>
          <w:rFonts w:ascii="Garamond" w:hAnsi="Garamond"/>
          <w:lang w:val="es-MX"/>
        </w:rPr>
        <w:t>?</w:t>
      </w:r>
      <w:r w:rsidR="007C2803" w:rsidRPr="007C2803">
        <w:rPr>
          <w:rFonts w:ascii="Garamond" w:hAnsi="Garamond"/>
          <w:lang w:val="es-MX"/>
        </w:rPr>
        <w:t xml:space="preserve"> </w:t>
      </w:r>
      <w:r w:rsidR="00731C2C">
        <w:rPr>
          <w:rFonts w:ascii="Garamond" w:hAnsi="Garamond"/>
          <w:lang w:val="es-MX"/>
        </w:rPr>
        <w:t>¿</w:t>
      </w:r>
      <w:r w:rsidR="007C2803" w:rsidRPr="007C2803">
        <w:rPr>
          <w:rFonts w:ascii="Garamond" w:hAnsi="Garamond"/>
          <w:lang w:val="es-MX"/>
        </w:rPr>
        <w:t>En contra</w:t>
      </w:r>
      <w:r w:rsidR="00731C2C">
        <w:rPr>
          <w:rFonts w:ascii="Garamond" w:hAnsi="Garamond"/>
          <w:lang w:val="es-MX"/>
        </w:rPr>
        <w:t>?</w:t>
      </w:r>
      <w:r w:rsidR="007C2803" w:rsidRPr="007C2803">
        <w:rPr>
          <w:rFonts w:ascii="Garamond" w:hAnsi="Garamond"/>
          <w:lang w:val="es-MX"/>
        </w:rPr>
        <w:t xml:space="preserve"> Señor Secretario</w:t>
      </w:r>
      <w:r w:rsidR="00731C2C">
        <w:rPr>
          <w:rFonts w:ascii="Garamond" w:hAnsi="Garamond"/>
          <w:lang w:val="es-MX"/>
        </w:rPr>
        <w:t xml:space="preserve"> dé cuenta del resultado de l</w:t>
      </w:r>
      <w:r w:rsidR="00731C2C" w:rsidRPr="007C2803">
        <w:rPr>
          <w:rFonts w:ascii="Garamond" w:hAnsi="Garamond"/>
          <w:lang w:val="es-MX"/>
        </w:rPr>
        <w:t>a votación</w:t>
      </w:r>
      <w:r w:rsidR="00731C2C">
        <w:rPr>
          <w:rFonts w:ascii="Garamond" w:hAnsi="Garamond"/>
          <w:lang w:val="es-MX"/>
        </w:rPr>
        <w:t xml:space="preserve">”. </w:t>
      </w:r>
      <w:r w:rsidR="003A36BD" w:rsidRPr="003A36BD">
        <w:rPr>
          <w:rFonts w:ascii="Garamond" w:hAnsi="Garamond"/>
          <w:shd w:val="clear" w:color="auto" w:fill="FFFFFF"/>
          <w:lang w:val="es-ES_tradnl"/>
        </w:rPr>
        <w:t xml:space="preserve">El C. Secretario General, </w:t>
      </w:r>
      <w:r w:rsidR="003A36BD" w:rsidRPr="003A36BD">
        <w:rPr>
          <w:rFonts w:ascii="Garamond" w:hAnsi="Garamond"/>
          <w:shd w:val="clear" w:color="auto" w:fill="FFFFFF"/>
        </w:rPr>
        <w:t>Abg. José Juan Velázquez Hernández</w:t>
      </w:r>
      <w:r w:rsidR="003A36BD" w:rsidRPr="003A36BD">
        <w:rPr>
          <w:rFonts w:ascii="Garamond" w:hAnsi="Garamond"/>
          <w:shd w:val="clear" w:color="auto" w:fill="FFFFFF"/>
          <w:lang w:val="es-ES_tradnl"/>
        </w:rPr>
        <w:t>: “</w:t>
      </w:r>
      <w:r w:rsidR="009A189E">
        <w:rPr>
          <w:rFonts w:ascii="Garamond" w:hAnsi="Garamond"/>
          <w:shd w:val="clear" w:color="auto" w:fill="FFFFFF"/>
          <w:lang w:val="es-ES_tradnl"/>
        </w:rPr>
        <w:t>C</w:t>
      </w:r>
      <w:r w:rsidR="00731C2C" w:rsidRPr="003A36BD">
        <w:rPr>
          <w:rFonts w:ascii="Garamond" w:hAnsi="Garamond"/>
          <w:lang w:val="es-MX"/>
        </w:rPr>
        <w:t>omo lo indica señor P</w:t>
      </w:r>
      <w:r w:rsidR="007C2803" w:rsidRPr="003A36BD">
        <w:rPr>
          <w:rFonts w:ascii="Garamond" w:hAnsi="Garamond"/>
          <w:lang w:val="es-MX"/>
        </w:rPr>
        <w:t xml:space="preserve">residente, doy cuenta </w:t>
      </w:r>
      <w:r w:rsidR="009A189E">
        <w:rPr>
          <w:rFonts w:ascii="Garamond" w:hAnsi="Garamond"/>
          <w:lang w:val="es-MX"/>
        </w:rPr>
        <w:t xml:space="preserve">a </w:t>
      </w:r>
      <w:r w:rsidR="007C2803" w:rsidRPr="003A36BD">
        <w:rPr>
          <w:rFonts w:ascii="Garamond" w:hAnsi="Garamond"/>
          <w:lang w:val="es-MX"/>
        </w:rPr>
        <w:t xml:space="preserve">usted con </w:t>
      </w:r>
      <w:r w:rsidR="00731C2C" w:rsidRPr="003A36BD">
        <w:rPr>
          <w:rFonts w:ascii="Garamond" w:hAnsi="Garamond"/>
          <w:lang w:val="es-MX"/>
        </w:rPr>
        <w:t>catorce</w:t>
      </w:r>
      <w:r w:rsidR="007C2803" w:rsidRPr="003A36BD">
        <w:rPr>
          <w:rFonts w:ascii="Garamond" w:hAnsi="Garamond"/>
          <w:lang w:val="es-MX"/>
        </w:rPr>
        <w:t xml:space="preserve"> votos a favor, cero votos en contra y una abstención</w:t>
      </w:r>
      <w:r w:rsidR="00731C2C" w:rsidRPr="003A36BD">
        <w:rPr>
          <w:rFonts w:ascii="Garamond" w:hAnsi="Garamond"/>
          <w:lang w:val="es-MX"/>
        </w:rPr>
        <w:t>.</w:t>
      </w:r>
      <w:r w:rsidR="007C2803" w:rsidRPr="003A36BD">
        <w:rPr>
          <w:rFonts w:ascii="Garamond" w:hAnsi="Garamond"/>
          <w:lang w:val="es-MX"/>
        </w:rPr>
        <w:t xml:space="preserve"> </w:t>
      </w:r>
      <w:r w:rsidR="00731C2C" w:rsidRPr="003A36BD">
        <w:rPr>
          <w:rFonts w:ascii="Garamond" w:hAnsi="Garamond"/>
          <w:lang w:val="es-MX"/>
        </w:rPr>
        <w:t>S</w:t>
      </w:r>
      <w:r w:rsidR="007C2803" w:rsidRPr="003A36BD">
        <w:rPr>
          <w:rFonts w:ascii="Garamond" w:hAnsi="Garamond"/>
          <w:lang w:val="es-MX"/>
        </w:rPr>
        <w:t>er</w:t>
      </w:r>
      <w:r w:rsidR="00731C2C" w:rsidRPr="003A36BD">
        <w:rPr>
          <w:rFonts w:ascii="Garamond" w:hAnsi="Garamond"/>
          <w:lang w:val="es-MX"/>
        </w:rPr>
        <w:t>ia cuanto señor P</w:t>
      </w:r>
      <w:r w:rsidR="007C2803" w:rsidRPr="003A36BD">
        <w:rPr>
          <w:rFonts w:ascii="Garamond" w:hAnsi="Garamond"/>
          <w:lang w:val="es-MX"/>
        </w:rPr>
        <w:t>residente</w:t>
      </w:r>
      <w:r w:rsidR="00731C2C" w:rsidRPr="003A36BD">
        <w:rPr>
          <w:rFonts w:ascii="Garamond" w:hAnsi="Garamond"/>
          <w:lang w:val="es-MX"/>
        </w:rPr>
        <w:t>”</w:t>
      </w:r>
      <w:r w:rsidR="007C2803" w:rsidRPr="003A36BD">
        <w:rPr>
          <w:rFonts w:ascii="Garamond" w:hAnsi="Garamond"/>
          <w:lang w:val="es-MX"/>
        </w:rPr>
        <w:t>.</w:t>
      </w:r>
      <w:r w:rsidR="009A189E">
        <w:rPr>
          <w:rFonts w:ascii="Garamond" w:hAnsi="Garamond"/>
          <w:lang w:val="es-MX"/>
        </w:rPr>
        <w:t xml:space="preserve"> </w:t>
      </w:r>
      <w:r w:rsidR="00731C2C" w:rsidRPr="0093470A">
        <w:rPr>
          <w:rFonts w:ascii="Garamond" w:hAnsi="Garamond"/>
          <w:lang w:val="es-ES_tradnl"/>
        </w:rPr>
        <w:t xml:space="preserve">El C. </w:t>
      </w:r>
      <w:r w:rsidR="00731C2C" w:rsidRPr="0093470A">
        <w:rPr>
          <w:rFonts w:ascii="Garamond" w:hAnsi="Garamond"/>
        </w:rPr>
        <w:t>Presidente Municipal, Arq. Luis Ernesto Munguía González: “</w:t>
      </w:r>
      <w:r w:rsidR="007C2803" w:rsidRPr="007C2803">
        <w:rPr>
          <w:rFonts w:ascii="Garamond" w:hAnsi="Garamond"/>
          <w:lang w:val="es-MX"/>
        </w:rPr>
        <w:t>Queda aprobado por mayoría simple de votos</w:t>
      </w:r>
      <w:r w:rsidR="00731C2C">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5552D5">
        <w:rPr>
          <w:rFonts w:ascii="Garamond" w:eastAsia="Calibri" w:hAnsi="Garamond" w:cs="Times New Roman"/>
          <w:b/>
          <w:lang w:val="es-MX"/>
        </w:rPr>
        <w:t>Se a</w:t>
      </w:r>
      <w:r w:rsidR="005552D5" w:rsidRPr="005552D5">
        <w:rPr>
          <w:rFonts w:ascii="Garamond" w:eastAsia="Calibri" w:hAnsi="Garamond" w:cs="Times New Roman"/>
          <w:b/>
          <w:lang w:val="es-MX"/>
        </w:rPr>
        <w:t xml:space="preserve">prueba por Mayoría </w:t>
      </w:r>
      <w:r w:rsidR="005552D5" w:rsidRPr="005552D5">
        <w:rPr>
          <w:rFonts w:ascii="Garamond" w:eastAsia="Calibri" w:hAnsi="Garamond" w:cs="Times New Roman"/>
          <w:b/>
          <w:lang w:val="es-MX"/>
        </w:rPr>
        <w:lastRenderedPageBreak/>
        <w:t xml:space="preserve">simple de votos, </w:t>
      </w:r>
      <w:r w:rsidR="005552D5" w:rsidRPr="005552D5">
        <w:rPr>
          <w:rFonts w:ascii="Garamond" w:eastAsia="Calibri" w:hAnsi="Garamond" w:cs="Times New Roman"/>
          <w:lang w:val="es-MX"/>
        </w:rPr>
        <w:t>por 14 catorce a favor, 0 cero en contra y 01 una abstención</w:t>
      </w:r>
      <w:r w:rsidR="00874380">
        <w:rPr>
          <w:rFonts w:ascii="Garamond" w:eastAsia="Calibri" w:hAnsi="Garamond" w:cs="Times New Roman"/>
          <w:lang w:val="es-MX"/>
        </w:rPr>
        <w:t xml:space="preserve"> por parte de la C. Regidora </w:t>
      </w:r>
      <w:r w:rsidR="00874380" w:rsidRPr="00874380">
        <w:rPr>
          <w:rFonts w:ascii="Garamond" w:eastAsia="Calibri" w:hAnsi="Garamond" w:cs="Times New Roman"/>
          <w:lang w:val="es-MX"/>
        </w:rPr>
        <w:t>Melissa Marlene Madero Plascencia</w:t>
      </w:r>
      <w:r w:rsidR="005552D5" w:rsidRPr="005552D5">
        <w:rPr>
          <w:rFonts w:ascii="Garamond" w:eastAsia="Calibri" w:hAnsi="Garamond" w:cs="Times New Roman"/>
          <w:lang w:val="es-MX"/>
        </w:rPr>
        <w:t xml:space="preserve">. </w:t>
      </w:r>
      <w:r w:rsidR="00874380" w:rsidRPr="00D53364">
        <w:rPr>
          <w:rFonts w:ascii="Garamond" w:eastAsia="Calibri" w:hAnsi="Garamond" w:cs="Times New Roman"/>
          <w:bCs/>
          <w:iCs/>
          <w:lang w:val="es-MX"/>
        </w:rPr>
        <w:t>Por lo anterior se hace constar que al momento de la votación no se encontraba presente la C. Regidora Municipal, María de Jesús López Delgado</w:t>
      </w:r>
      <w:r w:rsidR="00874380">
        <w:rPr>
          <w:rFonts w:ascii="Garamond" w:eastAsia="Calibri" w:hAnsi="Garamond" w:cs="Times New Roman"/>
          <w:bCs/>
          <w:iCs/>
          <w:lang w:val="es-MX"/>
        </w:rPr>
        <w:t xml:space="preserve"> </w:t>
      </w:r>
      <w:r w:rsidR="00874380" w:rsidRPr="00D53364">
        <w:rPr>
          <w:rFonts w:ascii="Garamond" w:eastAsia="Calibri" w:hAnsi="Garamond" w:cs="Times New Roman"/>
          <w:bCs/>
          <w:iCs/>
          <w:lang w:val="es-MX"/>
        </w:rPr>
        <w:t>a efecto de manifestar el sentido de su voto</w:t>
      </w:r>
      <w:r w:rsidR="00874380">
        <w:rPr>
          <w:rFonts w:ascii="Garamond" w:eastAsia="Calibri" w:hAnsi="Garamond" w:cs="Times New Roman"/>
          <w:bCs/>
          <w:iCs/>
          <w:lang w:val="es-MX"/>
        </w:rPr>
        <w:t>.</w:t>
      </w:r>
      <w:r w:rsidR="00437662">
        <w:rPr>
          <w:rFonts w:ascii="Garamond" w:eastAsia="Calibri" w:hAnsi="Garamond" w:cs="Times New Roman"/>
          <w:bCs/>
          <w:iCs/>
          <w:lang w:val="es-MX"/>
        </w:rPr>
        <w:t xml:space="preserve"> </w:t>
      </w:r>
      <w:r w:rsidR="00796B4E" w:rsidRPr="00ED24C0">
        <w:rPr>
          <w:rFonts w:ascii="Garamond" w:hAnsi="Garamond"/>
        </w:rPr>
        <w:t>------------------------------------------------------------------------------------------------------------------</w:t>
      </w:r>
      <w:r w:rsidR="005552D5">
        <w:rPr>
          <w:rFonts w:ascii="Garamond" w:hAnsi="Garamond"/>
        </w:rPr>
        <w:t>-----------</w:t>
      </w:r>
      <w:r w:rsidR="00796B4E" w:rsidRPr="00ED24C0">
        <w:rPr>
          <w:rFonts w:ascii="Garamond" w:hAnsi="Garamond"/>
        </w:rPr>
        <w:t>----</w:t>
      </w:r>
      <w:r w:rsidR="005552D5">
        <w:rPr>
          <w:rFonts w:ascii="Garamond" w:hAnsi="Garamond"/>
        </w:rPr>
        <w:t>----------------------------------------------------------------------------------------------</w:t>
      </w:r>
      <w:r w:rsidR="00796B4E" w:rsidRPr="00ED24C0">
        <w:rPr>
          <w:rFonts w:ascii="Garamond" w:hAnsi="Garamond"/>
        </w:rPr>
        <w:t>-----</w:t>
      </w:r>
      <w:r w:rsidR="00CE2CE2">
        <w:rPr>
          <w:rFonts w:ascii="Garamond" w:hAnsi="Garamond"/>
        </w:rPr>
        <w:t>--------------------------------</w:t>
      </w:r>
      <w:r w:rsidR="00796B4E" w:rsidRPr="00ED24C0">
        <w:rPr>
          <w:rFonts w:ascii="Garamond" w:hAnsi="Garamond"/>
        </w:rPr>
        <w:t>-----------</w:t>
      </w:r>
      <w:r w:rsidR="009A189E">
        <w:rPr>
          <w:rFonts w:ascii="Garamond" w:hAnsi="Garamond"/>
        </w:rPr>
        <w:t>---------------------------------</w:t>
      </w:r>
      <w:r w:rsidR="00796B4E">
        <w:rPr>
          <w:rFonts w:ascii="Garamond" w:hAnsi="Garamond"/>
        </w:rPr>
        <w:t xml:space="preserve">----- </w:t>
      </w:r>
      <w:r w:rsidR="00796B4E" w:rsidRPr="00796B4E">
        <w:rPr>
          <w:rFonts w:ascii="Garamond" w:hAnsi="Garamond"/>
          <w:b/>
        </w:rPr>
        <w:t>9.- Asuntos Generales.</w:t>
      </w:r>
      <w:r w:rsidR="007C2803">
        <w:rPr>
          <w:rFonts w:ascii="Garamond" w:hAnsi="Garamond"/>
          <w:b/>
        </w:rPr>
        <w:t xml:space="preserve"> </w:t>
      </w:r>
      <w:r w:rsidR="007C2803" w:rsidRPr="009B1424">
        <w:rPr>
          <w:rFonts w:ascii="Garamond" w:hAnsi="Garamond"/>
          <w:lang w:val="es-ES_tradnl"/>
        </w:rPr>
        <w:t xml:space="preserve">El C. </w:t>
      </w:r>
      <w:r w:rsidR="007C2803" w:rsidRPr="009B1424">
        <w:rPr>
          <w:rFonts w:ascii="Garamond" w:hAnsi="Garamond"/>
        </w:rPr>
        <w:t>Presidente Municipal, Arq. Luis Ernesto Munguía González: “</w:t>
      </w:r>
      <w:r w:rsidR="00437662">
        <w:rPr>
          <w:rFonts w:ascii="Garamond" w:hAnsi="Garamond"/>
          <w:lang w:val="es-MX"/>
        </w:rPr>
        <w:t>Una vez concluido e</w:t>
      </w:r>
      <w:r w:rsidR="007C2803" w:rsidRPr="007C2803">
        <w:rPr>
          <w:rFonts w:ascii="Garamond" w:hAnsi="Garamond"/>
          <w:lang w:val="es-MX"/>
        </w:rPr>
        <w:t xml:space="preserve">l punto número </w:t>
      </w:r>
      <w:r w:rsidR="00D90CBD">
        <w:rPr>
          <w:rFonts w:ascii="Garamond" w:hAnsi="Garamond"/>
          <w:lang w:val="es-MX"/>
        </w:rPr>
        <w:t>ocho</w:t>
      </w:r>
      <w:r w:rsidR="007C2803" w:rsidRPr="007C2803">
        <w:rPr>
          <w:rFonts w:ascii="Garamond" w:hAnsi="Garamond"/>
          <w:lang w:val="es-MX"/>
        </w:rPr>
        <w:t xml:space="preserve"> de esta sesión, pasamos a los asuntos generales</w:t>
      </w:r>
      <w:r w:rsidR="00437662">
        <w:rPr>
          <w:rFonts w:ascii="Garamond" w:hAnsi="Garamond"/>
          <w:lang w:val="es-MX"/>
        </w:rPr>
        <w:t>.</w:t>
      </w:r>
      <w:r w:rsidR="007C2803" w:rsidRPr="007C2803">
        <w:rPr>
          <w:rFonts w:ascii="Garamond" w:hAnsi="Garamond"/>
          <w:lang w:val="es-MX"/>
        </w:rPr>
        <w:t xml:space="preserve"> </w:t>
      </w:r>
      <w:r w:rsidR="00437662">
        <w:rPr>
          <w:rFonts w:ascii="Garamond" w:hAnsi="Garamond"/>
          <w:lang w:val="es-MX"/>
        </w:rPr>
        <w:t>P</w:t>
      </w:r>
      <w:r w:rsidR="007C2803" w:rsidRPr="007C2803">
        <w:rPr>
          <w:rFonts w:ascii="Garamond" w:hAnsi="Garamond"/>
          <w:lang w:val="es-MX"/>
        </w:rPr>
        <w:t>or lo que consulto si alguien tiene algún asunto general por tratar, es el momento</w:t>
      </w:r>
      <w:r w:rsidR="007C2803">
        <w:rPr>
          <w:rFonts w:ascii="Garamond" w:hAnsi="Garamond"/>
          <w:lang w:val="es-MX"/>
        </w:rPr>
        <w:t>”</w:t>
      </w:r>
      <w:r w:rsidR="007C2803" w:rsidRPr="007C2803">
        <w:rPr>
          <w:rFonts w:ascii="Garamond" w:hAnsi="Garamond"/>
          <w:lang w:val="es-MX"/>
        </w:rPr>
        <w:t>.</w:t>
      </w:r>
      <w:r w:rsidR="00D90CBD">
        <w:rPr>
          <w:rFonts w:ascii="Garamond" w:hAnsi="Garamond"/>
          <w:lang w:val="es-MX"/>
        </w:rPr>
        <w:t xml:space="preserve"> ---------------------------------------------------------------------------------------------------------------------------------------------------------------------------------------------------</w:t>
      </w:r>
      <w:r w:rsidR="00437662">
        <w:rPr>
          <w:rFonts w:ascii="Garamond" w:hAnsi="Garamond"/>
          <w:lang w:val="es-MX"/>
        </w:rPr>
        <w:t>---</w:t>
      </w:r>
      <w:r w:rsidR="00D90CBD">
        <w:rPr>
          <w:rFonts w:ascii="Garamond" w:hAnsi="Garamond"/>
          <w:lang w:val="es-MX"/>
        </w:rPr>
        <w:t>-------------------------------------------------------------</w:t>
      </w:r>
      <w:r w:rsidR="007C2803">
        <w:rPr>
          <w:rFonts w:ascii="Garamond" w:hAnsi="Garamond"/>
          <w:lang w:val="es-MX"/>
        </w:rPr>
        <w:t xml:space="preserve">---- </w:t>
      </w:r>
      <w:r w:rsidR="007C2803" w:rsidRPr="007C2803">
        <w:rPr>
          <w:rFonts w:ascii="Garamond" w:hAnsi="Garamond"/>
          <w:b/>
          <w:lang w:val="es-MX"/>
        </w:rPr>
        <w:t>9.1.-</w:t>
      </w:r>
      <w:r w:rsidR="007C2803">
        <w:rPr>
          <w:rFonts w:ascii="Garamond" w:hAnsi="Garamond"/>
          <w:lang w:val="es-MX"/>
        </w:rPr>
        <w:t xml:space="preserve"> </w:t>
      </w:r>
      <w:r w:rsidR="009A189E" w:rsidRPr="00437662">
        <w:rPr>
          <w:rFonts w:ascii="Garamond" w:hAnsi="Garamond"/>
          <w:b/>
          <w:lang w:val="es-MX"/>
        </w:rPr>
        <w:t xml:space="preserve">Uso de la Voz por parte de la C. Regidora </w:t>
      </w:r>
      <w:r w:rsidR="00437662" w:rsidRPr="00437662">
        <w:rPr>
          <w:rFonts w:ascii="Garamond" w:hAnsi="Garamond"/>
          <w:b/>
          <w:lang w:val="es-MX"/>
        </w:rPr>
        <w:t>Q.F.B. María Laurel Carrillo Ventura</w:t>
      </w:r>
      <w:r w:rsidR="00437662">
        <w:rPr>
          <w:rFonts w:ascii="Garamond" w:hAnsi="Garamond"/>
          <w:b/>
          <w:lang w:val="es-MX"/>
        </w:rPr>
        <w:t xml:space="preserve">. </w:t>
      </w:r>
      <w:r w:rsidR="00011469" w:rsidRPr="009B1424">
        <w:rPr>
          <w:rFonts w:ascii="Garamond" w:hAnsi="Garamond"/>
          <w:lang w:val="es-ES_tradnl"/>
        </w:rPr>
        <w:t xml:space="preserve">El C. </w:t>
      </w:r>
      <w:r w:rsidR="00011469" w:rsidRPr="009B1424">
        <w:rPr>
          <w:rFonts w:ascii="Garamond" w:hAnsi="Garamond"/>
        </w:rPr>
        <w:t>Presidente Municipal, Arq. Luis Ernesto Munguía González: “</w:t>
      </w:r>
      <w:r w:rsidR="007C2803" w:rsidRPr="007C2803">
        <w:rPr>
          <w:rFonts w:ascii="Garamond" w:hAnsi="Garamond"/>
          <w:lang w:val="es-MX"/>
        </w:rPr>
        <w:t xml:space="preserve">Adelante </w:t>
      </w:r>
      <w:r w:rsidR="00731C2C">
        <w:rPr>
          <w:rFonts w:ascii="Garamond" w:hAnsi="Garamond"/>
          <w:lang w:val="es-MX"/>
        </w:rPr>
        <w:t>R</w:t>
      </w:r>
      <w:r w:rsidR="007C2803" w:rsidRPr="007C2803">
        <w:rPr>
          <w:rFonts w:ascii="Garamond" w:hAnsi="Garamond"/>
          <w:lang w:val="es-MX"/>
        </w:rPr>
        <w:t xml:space="preserve">egidora </w:t>
      </w:r>
      <w:r w:rsidR="00731C2C">
        <w:rPr>
          <w:rFonts w:ascii="Garamond" w:hAnsi="Garamond"/>
          <w:lang w:val="es-MX"/>
        </w:rPr>
        <w:t>L</w:t>
      </w:r>
      <w:r w:rsidR="007C2803" w:rsidRPr="007C2803">
        <w:rPr>
          <w:rFonts w:ascii="Garamond" w:hAnsi="Garamond"/>
          <w:lang w:val="es-MX"/>
        </w:rPr>
        <w:t>aurel</w:t>
      </w:r>
      <w:r w:rsidR="00731C2C">
        <w:rPr>
          <w:rFonts w:ascii="Garamond" w:hAnsi="Garamond"/>
          <w:lang w:val="es-MX"/>
        </w:rPr>
        <w:t>”</w:t>
      </w:r>
      <w:r w:rsidR="004C6A96">
        <w:rPr>
          <w:rFonts w:ascii="Garamond" w:hAnsi="Garamond"/>
          <w:lang w:val="es-MX"/>
        </w:rPr>
        <w:t>.</w:t>
      </w:r>
      <w:r w:rsidR="00437662">
        <w:rPr>
          <w:rFonts w:ascii="Garamond" w:hAnsi="Garamond"/>
          <w:lang w:val="es-MX"/>
        </w:rPr>
        <w:t xml:space="preserve"> </w:t>
      </w:r>
      <w:r w:rsidR="004C6A96" w:rsidRPr="00694007">
        <w:rPr>
          <w:rFonts w:ascii="Garamond" w:hAnsi="Garamond"/>
          <w:lang w:val="es-ES_tradnl"/>
        </w:rPr>
        <w:t xml:space="preserve">La C. Regidora, </w:t>
      </w:r>
      <w:r w:rsidR="004C6A96" w:rsidRPr="00694007">
        <w:rPr>
          <w:rFonts w:ascii="Garamond" w:hAnsi="Garamond"/>
        </w:rPr>
        <w:t>Q.F.B. María Laurel Carrillo Ventura</w:t>
      </w:r>
      <w:r w:rsidR="004C6A96" w:rsidRPr="00694007">
        <w:rPr>
          <w:rFonts w:ascii="Garamond" w:hAnsi="Garamond"/>
          <w:lang w:val="es-ES_tradnl"/>
        </w:rPr>
        <w:t>: “</w:t>
      </w:r>
      <w:r w:rsidR="007C2803" w:rsidRPr="00694007">
        <w:rPr>
          <w:rFonts w:ascii="Garamond" w:hAnsi="Garamond"/>
          <w:lang w:val="es-MX"/>
        </w:rPr>
        <w:t>Muy buenas noches. Para informar sobre el seguimiento puntual al percance registrado semanas atrás en el elevador de</w:t>
      </w:r>
      <w:r w:rsidR="009A12EB">
        <w:rPr>
          <w:rFonts w:ascii="Garamond" w:hAnsi="Garamond"/>
          <w:lang w:val="es-MX"/>
        </w:rPr>
        <w:t xml:space="preserve"> Presidencia de aquí del Centro.</w:t>
      </w:r>
      <w:r w:rsidR="007C2803" w:rsidRPr="00694007">
        <w:rPr>
          <w:rFonts w:ascii="Garamond" w:hAnsi="Garamond"/>
          <w:lang w:val="es-MX"/>
        </w:rPr>
        <w:t xml:space="preserve"> </w:t>
      </w:r>
      <w:r w:rsidR="009A12EB">
        <w:rPr>
          <w:rFonts w:ascii="Garamond" w:hAnsi="Garamond"/>
          <w:lang w:val="es-MX"/>
        </w:rPr>
        <w:t>E</w:t>
      </w:r>
      <w:r w:rsidR="007C2803" w:rsidRPr="00694007">
        <w:rPr>
          <w:rFonts w:ascii="Garamond" w:hAnsi="Garamond"/>
          <w:lang w:val="es-MX"/>
        </w:rPr>
        <w:t>s sumamente importante puntualizar</w:t>
      </w:r>
      <w:r w:rsidR="009A12EB">
        <w:rPr>
          <w:rFonts w:ascii="Garamond" w:hAnsi="Garamond"/>
          <w:lang w:val="es-MX"/>
        </w:rPr>
        <w:t>,</w:t>
      </w:r>
      <w:r w:rsidR="007C2803" w:rsidRPr="00694007">
        <w:rPr>
          <w:rFonts w:ascii="Garamond" w:hAnsi="Garamond"/>
          <w:lang w:val="es-MX"/>
        </w:rPr>
        <w:t xml:space="preserve"> que tras el análisis técnico se determinó que el desperfecto no fue provocado por falta de mantenimiento, mala instalación o ausencia de protocolos técnicos. Al contrario, el equipo recibe atención mensual puntual. El incidente derivó </w:t>
      </w:r>
      <w:r w:rsidR="007C2803" w:rsidRPr="007C2803">
        <w:rPr>
          <w:rFonts w:ascii="Garamond" w:hAnsi="Garamond"/>
          <w:lang w:val="es-MX"/>
        </w:rPr>
        <w:t>estrictamente de que el usuario desconocía el funcionamiento correcto del equipo, toda vez que se trata de un elevador especial diseñado para personas con discapacidad motora, el cual requiere una manipulación específica para su operatividad segura. Es por lo anterior</w:t>
      </w:r>
      <w:r w:rsidR="009A12EB">
        <w:rPr>
          <w:rFonts w:ascii="Garamond" w:hAnsi="Garamond"/>
          <w:lang w:val="es-MX"/>
        </w:rPr>
        <w:t>,</w:t>
      </w:r>
      <w:r w:rsidR="007C2803" w:rsidRPr="007C2803">
        <w:rPr>
          <w:rFonts w:ascii="Garamond" w:hAnsi="Garamond"/>
          <w:lang w:val="es-MX"/>
        </w:rPr>
        <w:t xml:space="preserve"> que me resulta grato informar a este </w:t>
      </w:r>
      <w:r w:rsidR="009A12EB">
        <w:rPr>
          <w:rFonts w:ascii="Garamond" w:hAnsi="Garamond"/>
          <w:lang w:val="es-MX"/>
        </w:rPr>
        <w:t>Pleno y a</w:t>
      </w:r>
      <w:r w:rsidR="007C2803" w:rsidRPr="007C2803">
        <w:rPr>
          <w:rFonts w:ascii="Garamond" w:hAnsi="Garamond"/>
          <w:lang w:val="es-MX"/>
        </w:rPr>
        <w:t xml:space="preserve"> la ciudadanía, que derivado de las gestiones internas que su servidor</w:t>
      </w:r>
      <w:r w:rsidR="009A12EB">
        <w:rPr>
          <w:rFonts w:ascii="Garamond" w:hAnsi="Garamond"/>
          <w:lang w:val="es-MX"/>
        </w:rPr>
        <w:t>a</w:t>
      </w:r>
      <w:r w:rsidR="007C2803" w:rsidRPr="007C2803">
        <w:rPr>
          <w:rFonts w:ascii="Garamond" w:hAnsi="Garamond"/>
          <w:lang w:val="es-MX"/>
        </w:rPr>
        <w:t xml:space="preserve"> ha venido impulsando tras el incidente conocido que tuvimos con el elevador de la Presidencia, ya se encuentra nuevamente en funciones operativas. Este resultado es fruto de un trabajo coordinado con el Director de Mantenimiento, quien ejecutó las tareas de reparación y habilitación técnica en estrecha colaboración con la Unidad Municipal de Protección Civil, quienes supervisaron que el equipo cumpla con las condiciones de seguridad necesaria para su uso. Con esto reafirmamos que el seguimiento puntual y la suma de voluntades entre dependencias son la clave para garantizar instalaciones dignas y seguras para todos. Seguiremos vigilantes de que el servicio se mantenga a la altura de lo</w:t>
      </w:r>
      <w:r w:rsidR="00731C2C">
        <w:rPr>
          <w:rFonts w:ascii="Garamond" w:hAnsi="Garamond"/>
          <w:lang w:val="es-MX"/>
        </w:rPr>
        <w:t xml:space="preserve"> que los Vallartenses merecen. Es cua</w:t>
      </w:r>
      <w:r w:rsidR="007C2803" w:rsidRPr="007C2803">
        <w:rPr>
          <w:rFonts w:ascii="Garamond" w:hAnsi="Garamond"/>
          <w:lang w:val="es-MX"/>
        </w:rPr>
        <w:t xml:space="preserve">nto. </w:t>
      </w:r>
      <w:r w:rsidR="00731C2C">
        <w:rPr>
          <w:rFonts w:ascii="Garamond" w:hAnsi="Garamond"/>
          <w:lang w:val="es-MX"/>
        </w:rPr>
        <w:t>T</w:t>
      </w:r>
      <w:r w:rsidR="00731C2C" w:rsidRPr="007C2803">
        <w:rPr>
          <w:rFonts w:ascii="Garamond" w:hAnsi="Garamond"/>
          <w:lang w:val="es-MX"/>
        </w:rPr>
        <w:t xml:space="preserve">engo </w:t>
      </w:r>
      <w:r w:rsidR="007C2803" w:rsidRPr="007C2803">
        <w:rPr>
          <w:rFonts w:ascii="Garamond" w:hAnsi="Garamond"/>
          <w:lang w:val="es-MX"/>
        </w:rPr>
        <w:t>otro</w:t>
      </w:r>
      <w:r w:rsidR="00731C2C">
        <w:rPr>
          <w:rFonts w:ascii="Garamond" w:hAnsi="Garamond"/>
          <w:lang w:val="es-MX"/>
        </w:rPr>
        <w:t>.</w:t>
      </w:r>
      <w:r w:rsidR="007C2803" w:rsidRPr="007C2803">
        <w:rPr>
          <w:rFonts w:ascii="Garamond" w:hAnsi="Garamond"/>
          <w:lang w:val="es-MX"/>
        </w:rPr>
        <w:t xml:space="preserve"> </w:t>
      </w:r>
      <w:r w:rsidR="00731C2C">
        <w:rPr>
          <w:rFonts w:ascii="Garamond" w:hAnsi="Garamond"/>
          <w:lang w:val="es-MX"/>
        </w:rPr>
        <w:t>C</w:t>
      </w:r>
      <w:r w:rsidR="007C2803" w:rsidRPr="007C2803">
        <w:rPr>
          <w:rFonts w:ascii="Garamond" w:hAnsi="Garamond"/>
          <w:lang w:val="es-MX"/>
        </w:rPr>
        <w:t xml:space="preserve">omparto en este </w:t>
      </w:r>
      <w:r w:rsidR="00731C2C">
        <w:rPr>
          <w:rFonts w:ascii="Garamond" w:hAnsi="Garamond"/>
          <w:lang w:val="es-MX"/>
        </w:rPr>
        <w:t>P</w:t>
      </w:r>
      <w:r w:rsidR="007C2803" w:rsidRPr="007C2803">
        <w:rPr>
          <w:rFonts w:ascii="Garamond" w:hAnsi="Garamond"/>
          <w:lang w:val="es-MX"/>
        </w:rPr>
        <w:t>leno una preocupación que como Presidente integrante de la Comisión de Protección Civil, no puedo dejar pasar los hechos ocurridos recientemente en Marina Vallarta. Por ello</w:t>
      </w:r>
      <w:r w:rsidR="00E4489D">
        <w:rPr>
          <w:rFonts w:ascii="Garamond" w:hAnsi="Garamond"/>
          <w:lang w:val="es-MX"/>
        </w:rPr>
        <w:t>,</w:t>
      </w:r>
      <w:r w:rsidR="007C2803" w:rsidRPr="007C2803">
        <w:rPr>
          <w:rFonts w:ascii="Garamond" w:hAnsi="Garamond"/>
          <w:lang w:val="es-MX"/>
        </w:rPr>
        <w:t xml:space="preserve"> les informo que en el ejercicio de mis facultades y con la responsabilidad que este cargo me confiere, he tenido a bien emitir los oficios correspondientes</w:t>
      </w:r>
      <w:r w:rsidR="00E4489D">
        <w:rPr>
          <w:rFonts w:ascii="Garamond" w:hAnsi="Garamond"/>
          <w:lang w:val="es-MX"/>
        </w:rPr>
        <w:t>,</w:t>
      </w:r>
      <w:r w:rsidR="007C2803" w:rsidRPr="007C2803">
        <w:rPr>
          <w:rFonts w:ascii="Garamond" w:hAnsi="Garamond"/>
          <w:lang w:val="es-MX"/>
        </w:rPr>
        <w:t xml:space="preserve"> dirigidos al titular de la Unidad de Protección Civil y Bomberos, solicitando de manera formal y urgente un</w:t>
      </w:r>
      <w:r w:rsidR="00E4489D">
        <w:rPr>
          <w:rFonts w:ascii="Garamond" w:hAnsi="Garamond"/>
          <w:lang w:val="es-MX"/>
        </w:rPr>
        <w:t xml:space="preserve"> informe detallado que respond</w:t>
      </w:r>
      <w:r w:rsidR="007C2803" w:rsidRPr="007C2803">
        <w:rPr>
          <w:rFonts w:ascii="Garamond" w:hAnsi="Garamond"/>
          <w:lang w:val="es-MX"/>
        </w:rPr>
        <w:t xml:space="preserve">a los siguientes </w:t>
      </w:r>
      <w:r w:rsidR="005A1835">
        <w:rPr>
          <w:rFonts w:ascii="Garamond" w:hAnsi="Garamond"/>
          <w:lang w:val="es-MX"/>
        </w:rPr>
        <w:t>puntos: E</w:t>
      </w:r>
      <w:r w:rsidR="007C2803" w:rsidRPr="007C2803">
        <w:rPr>
          <w:rFonts w:ascii="Garamond" w:hAnsi="Garamond"/>
          <w:lang w:val="es-MX"/>
        </w:rPr>
        <w:t>l motivo técnico de la falla del hidrante en mención</w:t>
      </w:r>
      <w:r w:rsidR="005A1835">
        <w:rPr>
          <w:rFonts w:ascii="Garamond" w:hAnsi="Garamond"/>
          <w:lang w:val="es-MX"/>
        </w:rPr>
        <w:t>.</w:t>
      </w:r>
      <w:r w:rsidR="007C2803" w:rsidRPr="007C2803">
        <w:rPr>
          <w:rFonts w:ascii="Garamond" w:hAnsi="Garamond"/>
          <w:lang w:val="es-MX"/>
        </w:rPr>
        <w:t xml:space="preserve"> </w:t>
      </w:r>
      <w:r w:rsidR="005A1835">
        <w:rPr>
          <w:rFonts w:ascii="Garamond" w:hAnsi="Garamond"/>
          <w:lang w:val="es-MX"/>
        </w:rPr>
        <w:t>U</w:t>
      </w:r>
      <w:r w:rsidR="007C2803" w:rsidRPr="007C2803">
        <w:rPr>
          <w:rFonts w:ascii="Garamond" w:hAnsi="Garamond"/>
          <w:lang w:val="es-MX"/>
        </w:rPr>
        <w:t>n inventario actualizado de cuántos hidrantes existen en Puerto Vallarta y en qué puntos e</w:t>
      </w:r>
      <w:r w:rsidR="005A1835">
        <w:rPr>
          <w:rFonts w:ascii="Garamond" w:hAnsi="Garamond"/>
          <w:lang w:val="es-MX"/>
        </w:rPr>
        <w:t>xactos se encuentra en nuestra C</w:t>
      </w:r>
      <w:r w:rsidR="007C2803" w:rsidRPr="007C2803">
        <w:rPr>
          <w:rFonts w:ascii="Garamond" w:hAnsi="Garamond"/>
          <w:lang w:val="es-MX"/>
        </w:rPr>
        <w:t>iudad que se localiza</w:t>
      </w:r>
      <w:r w:rsidR="005A1835">
        <w:rPr>
          <w:rFonts w:ascii="Garamond" w:hAnsi="Garamond"/>
          <w:lang w:val="es-MX"/>
        </w:rPr>
        <w:t>n.</w:t>
      </w:r>
      <w:r w:rsidR="007C2803" w:rsidRPr="007C2803">
        <w:rPr>
          <w:rFonts w:ascii="Garamond" w:hAnsi="Garamond"/>
          <w:lang w:val="es-MX"/>
        </w:rPr>
        <w:t xml:space="preserve"> </w:t>
      </w:r>
      <w:r w:rsidR="005A1835">
        <w:rPr>
          <w:rFonts w:ascii="Garamond" w:hAnsi="Garamond"/>
          <w:lang w:val="es-MX"/>
        </w:rPr>
        <w:t>A</w:t>
      </w:r>
      <w:r w:rsidR="007C2803" w:rsidRPr="007C2803">
        <w:rPr>
          <w:rFonts w:ascii="Garamond" w:hAnsi="Garamond"/>
          <w:lang w:val="es-MX"/>
        </w:rPr>
        <w:t xml:space="preserve">demás de que informe a un servidor cuántos de esos dispositivos se encuentran actualmente en función y cuántos están fuera de servicio por falta de mantenimiento o daños estructurales. Punto número </w:t>
      </w:r>
      <w:r w:rsidR="005A1835">
        <w:rPr>
          <w:rFonts w:ascii="Garamond" w:hAnsi="Garamond"/>
          <w:lang w:val="es-MX"/>
        </w:rPr>
        <w:t>cuatro</w:t>
      </w:r>
      <w:r w:rsidR="007C2803" w:rsidRPr="007C2803">
        <w:rPr>
          <w:rFonts w:ascii="Garamond" w:hAnsi="Garamond"/>
          <w:lang w:val="es-MX"/>
        </w:rPr>
        <w:t>.</w:t>
      </w:r>
      <w:r w:rsidR="005A1835">
        <w:rPr>
          <w:rFonts w:ascii="Garamond" w:hAnsi="Garamond"/>
          <w:lang w:val="es-MX"/>
        </w:rPr>
        <w:t>-</w:t>
      </w:r>
      <w:r w:rsidR="007C2803" w:rsidRPr="007C2803">
        <w:rPr>
          <w:rFonts w:ascii="Garamond" w:hAnsi="Garamond"/>
          <w:lang w:val="es-MX"/>
        </w:rPr>
        <w:t xml:space="preserve"> Como punto final, pero no menos importante, la bitácora de inspección de hidrantes de incendios, incluyendo las fechas exactas de las últimas revisiones de funcionamiento realizadas por la autoridad competente, con la finalidad de dar un seguimiento técnico y administrativo riguroso. Mi objetivo es que una vez que contemos con este diagnóstico, podamos estar atentos y coordinados para dar una solución inmediata, definitiva</w:t>
      </w:r>
      <w:r w:rsidR="005A1835">
        <w:rPr>
          <w:rFonts w:ascii="Garamond" w:hAnsi="Garamond"/>
          <w:lang w:val="es-MX"/>
        </w:rPr>
        <w:t xml:space="preserve"> y real a dicho problema. Es cua</w:t>
      </w:r>
      <w:r w:rsidR="007C2803" w:rsidRPr="007C2803">
        <w:rPr>
          <w:rFonts w:ascii="Garamond" w:hAnsi="Garamond"/>
          <w:lang w:val="es-MX"/>
        </w:rPr>
        <w:t>nto</w:t>
      </w:r>
      <w:r w:rsidR="005A1835">
        <w:rPr>
          <w:rFonts w:ascii="Garamond" w:hAnsi="Garamond"/>
          <w:lang w:val="es-MX"/>
        </w:rPr>
        <w:t>”</w:t>
      </w:r>
      <w:r w:rsidR="007C2803" w:rsidRPr="007C2803">
        <w:rPr>
          <w:rFonts w:ascii="Garamond" w:hAnsi="Garamond"/>
          <w:lang w:val="es-MX"/>
        </w:rPr>
        <w:t>.</w:t>
      </w:r>
      <w:r w:rsidR="005A1835">
        <w:rPr>
          <w:rFonts w:ascii="Garamond" w:hAnsi="Garamond"/>
          <w:lang w:val="es-MX"/>
        </w:rPr>
        <w:t xml:space="preserve"> </w:t>
      </w:r>
      <w:r w:rsidR="003A36BD" w:rsidRPr="00437662">
        <w:rPr>
          <w:rFonts w:ascii="Garamond" w:hAnsi="Garamond"/>
          <w:shd w:val="clear" w:color="auto" w:fill="FFFFFF"/>
          <w:lang w:val="es-ES_tradnl"/>
        </w:rPr>
        <w:t xml:space="preserve">El C. Secretario General, </w:t>
      </w:r>
      <w:r w:rsidR="003A36BD" w:rsidRPr="00437662">
        <w:rPr>
          <w:rFonts w:ascii="Garamond" w:hAnsi="Garamond"/>
          <w:shd w:val="clear" w:color="auto" w:fill="FFFFFF"/>
        </w:rPr>
        <w:t>Abg. José Juan Velázquez Hernández</w:t>
      </w:r>
      <w:r w:rsidR="003A36BD" w:rsidRPr="00437662">
        <w:rPr>
          <w:rFonts w:ascii="Garamond" w:hAnsi="Garamond"/>
          <w:shd w:val="clear" w:color="auto" w:fill="FFFFFF"/>
          <w:lang w:val="es-ES_tradnl"/>
        </w:rPr>
        <w:t>: “</w:t>
      </w:r>
      <w:r w:rsidR="007C2803" w:rsidRPr="00437662">
        <w:rPr>
          <w:rFonts w:ascii="Garamond" w:hAnsi="Garamond"/>
          <w:lang w:val="es-MX"/>
        </w:rPr>
        <w:t xml:space="preserve">Muchas gracias </w:t>
      </w:r>
      <w:r w:rsidR="00731C2C" w:rsidRPr="00437662">
        <w:rPr>
          <w:rFonts w:ascii="Garamond" w:hAnsi="Garamond"/>
          <w:lang w:val="es-MX"/>
        </w:rPr>
        <w:t>Regidora</w:t>
      </w:r>
      <w:r w:rsidR="005A1835">
        <w:rPr>
          <w:rFonts w:ascii="Garamond" w:hAnsi="Garamond"/>
          <w:lang w:val="es-MX"/>
        </w:rPr>
        <w:t>”</w:t>
      </w:r>
      <w:r w:rsidR="007C2803" w:rsidRPr="00437662">
        <w:rPr>
          <w:rFonts w:ascii="Garamond" w:hAnsi="Garamond"/>
          <w:lang w:val="es-MX"/>
        </w:rPr>
        <w:t>.</w:t>
      </w:r>
      <w:r w:rsidR="00437662" w:rsidRPr="00437662">
        <w:rPr>
          <w:rFonts w:ascii="Garamond" w:hAnsi="Garamond"/>
          <w:lang w:val="es-MX"/>
        </w:rPr>
        <w:t xml:space="preserve"> ---------------------------------------------------------------------</w:t>
      </w:r>
      <w:r w:rsidR="00437662" w:rsidRPr="00437662">
        <w:rPr>
          <w:rFonts w:ascii="Garamond" w:hAnsi="Garamond"/>
          <w:lang w:val="es-MX"/>
        </w:rPr>
        <w:lastRenderedPageBreak/>
        <w:t>--------------------------------------------------------------------------------------------------------------------------------------------------------------------------</w:t>
      </w:r>
      <w:r w:rsidR="005A1835">
        <w:rPr>
          <w:rFonts w:ascii="Garamond" w:hAnsi="Garamond"/>
          <w:lang w:val="es-MX"/>
        </w:rPr>
        <w:t xml:space="preserve">------------------------------------------------------------------------- </w:t>
      </w:r>
      <w:r w:rsidR="007C2803" w:rsidRPr="00437662">
        <w:rPr>
          <w:rFonts w:ascii="Garamond" w:hAnsi="Garamond"/>
          <w:b/>
          <w:lang w:val="es-MX"/>
        </w:rPr>
        <w:t xml:space="preserve">9.2.- </w:t>
      </w:r>
      <w:r w:rsidR="00437662" w:rsidRPr="00437662">
        <w:rPr>
          <w:rFonts w:ascii="Garamond" w:hAnsi="Garamond"/>
          <w:b/>
          <w:lang w:val="es-MX"/>
        </w:rPr>
        <w:t xml:space="preserve">Uso de la Voz por parte de la C. Regidora  </w:t>
      </w:r>
      <w:r w:rsidR="00437662" w:rsidRPr="00437662">
        <w:rPr>
          <w:rFonts w:ascii="Garamond" w:hAnsi="Garamond"/>
          <w:b/>
          <w:lang w:val="es-ES_tradnl"/>
        </w:rPr>
        <w:t xml:space="preserve">L.A.E. </w:t>
      </w:r>
      <w:r w:rsidR="00437662" w:rsidRPr="00437662">
        <w:rPr>
          <w:rFonts w:ascii="Garamond" w:hAnsi="Garamond"/>
          <w:b/>
          <w:lang w:val="es-MX"/>
        </w:rPr>
        <w:t xml:space="preserve">Melissa Marlene Madero Plascencia. </w:t>
      </w:r>
      <w:r w:rsidR="005A1835" w:rsidRPr="00437662">
        <w:rPr>
          <w:rFonts w:ascii="Garamond" w:hAnsi="Garamond"/>
          <w:shd w:val="clear" w:color="auto" w:fill="FFFFFF"/>
          <w:lang w:val="es-ES_tradnl"/>
        </w:rPr>
        <w:t xml:space="preserve">El C. Secretario General, </w:t>
      </w:r>
      <w:r w:rsidR="005A1835" w:rsidRPr="00437662">
        <w:rPr>
          <w:rFonts w:ascii="Garamond" w:hAnsi="Garamond"/>
          <w:shd w:val="clear" w:color="auto" w:fill="FFFFFF"/>
        </w:rPr>
        <w:t>Abg. José Juan Velázquez Hernández</w:t>
      </w:r>
      <w:r w:rsidR="005A1835" w:rsidRPr="00437662">
        <w:rPr>
          <w:rFonts w:ascii="Garamond" w:hAnsi="Garamond"/>
          <w:shd w:val="clear" w:color="auto" w:fill="FFFFFF"/>
          <w:lang w:val="es-ES_tradnl"/>
        </w:rPr>
        <w:t>: “</w:t>
      </w:r>
      <w:r w:rsidR="005A1835">
        <w:rPr>
          <w:rFonts w:ascii="Garamond" w:hAnsi="Garamond"/>
        </w:rPr>
        <w:t>C</w:t>
      </w:r>
      <w:r w:rsidR="00731C2C" w:rsidRPr="00437662">
        <w:rPr>
          <w:rFonts w:ascii="Garamond" w:hAnsi="Garamond"/>
          <w:lang w:val="es-MX"/>
        </w:rPr>
        <w:t>on</w:t>
      </w:r>
      <w:r w:rsidR="007C2803" w:rsidRPr="00437662">
        <w:rPr>
          <w:rFonts w:ascii="Garamond" w:hAnsi="Garamond"/>
          <w:lang w:val="es-MX"/>
        </w:rPr>
        <w:t xml:space="preserve"> el uso de la voz </w:t>
      </w:r>
      <w:r w:rsidR="00731C2C" w:rsidRPr="00437662">
        <w:rPr>
          <w:rFonts w:ascii="Garamond" w:hAnsi="Garamond"/>
          <w:lang w:val="es-MX"/>
        </w:rPr>
        <w:t>nuestro Regidor…nuestra Regidora Melissa Madero”</w:t>
      </w:r>
      <w:r w:rsidR="007C2803" w:rsidRPr="00437662">
        <w:rPr>
          <w:rFonts w:ascii="Garamond" w:hAnsi="Garamond"/>
          <w:lang w:val="es-MX"/>
        </w:rPr>
        <w:t>.</w:t>
      </w:r>
      <w:r w:rsidR="00437662" w:rsidRPr="00437662">
        <w:rPr>
          <w:rFonts w:ascii="Garamond" w:hAnsi="Garamond"/>
          <w:lang w:val="es-MX"/>
        </w:rPr>
        <w:t xml:space="preserve"> </w:t>
      </w:r>
      <w:r w:rsidR="00694007" w:rsidRPr="00437662">
        <w:rPr>
          <w:rFonts w:ascii="Garamond" w:hAnsi="Garamond"/>
          <w:lang w:val="es-ES_tradnl"/>
        </w:rPr>
        <w:t xml:space="preserve">La C. Regidora, L.A.E. </w:t>
      </w:r>
      <w:r w:rsidR="00694007" w:rsidRPr="00437662">
        <w:rPr>
          <w:rFonts w:ascii="Garamond" w:hAnsi="Garamond"/>
        </w:rPr>
        <w:t>Melissa Marlene Madero Plascencia</w:t>
      </w:r>
      <w:r w:rsidR="00694007" w:rsidRPr="00437662">
        <w:rPr>
          <w:rFonts w:ascii="Garamond" w:hAnsi="Garamond"/>
          <w:lang w:val="es-ES_tradnl"/>
        </w:rPr>
        <w:t>: “</w:t>
      </w:r>
      <w:r w:rsidR="007C2803" w:rsidRPr="00437662">
        <w:rPr>
          <w:rFonts w:ascii="Garamond" w:hAnsi="Garamond"/>
          <w:lang w:val="es-MX"/>
        </w:rPr>
        <w:t>Gracias Secretario. Compañeros</w:t>
      </w:r>
      <w:r w:rsidR="005A1835">
        <w:rPr>
          <w:rFonts w:ascii="Garamond" w:hAnsi="Garamond"/>
          <w:lang w:val="es-MX"/>
        </w:rPr>
        <w:t>,</w:t>
      </w:r>
      <w:r w:rsidR="007C2803" w:rsidRPr="00437662">
        <w:rPr>
          <w:rFonts w:ascii="Garamond" w:hAnsi="Garamond"/>
          <w:lang w:val="es-MX"/>
        </w:rPr>
        <w:t xml:space="preserve"> </w:t>
      </w:r>
      <w:r w:rsidR="005A1835">
        <w:rPr>
          <w:rFonts w:ascii="Garamond" w:hAnsi="Garamond"/>
          <w:lang w:val="es-MX"/>
        </w:rPr>
        <w:t>a</w:t>
      </w:r>
      <w:r w:rsidR="007C2803" w:rsidRPr="00437662">
        <w:rPr>
          <w:rFonts w:ascii="Garamond" w:hAnsi="Garamond"/>
          <w:lang w:val="es-MX"/>
        </w:rPr>
        <w:t>nte las múltiples acusaciones ciudadanas sobre posibles actos de nepotismo, de abuso laboral e influyentismo dentro del DIF Vallarta, así como los señalamientos relacionados con problemas de control interno, desorganización institucional y presuntas irregularidades de entrega de apoyos a personas en condición de vulnerabilidad, he a</w:t>
      </w:r>
      <w:r w:rsidR="005A1835">
        <w:rPr>
          <w:rFonts w:ascii="Garamond" w:hAnsi="Garamond"/>
          <w:lang w:val="es-MX"/>
        </w:rPr>
        <w:t>sumido mi responsabilidad como R</w:t>
      </w:r>
      <w:r w:rsidR="007C2803" w:rsidRPr="00437662">
        <w:rPr>
          <w:rFonts w:ascii="Garamond" w:hAnsi="Garamond"/>
          <w:lang w:val="es-MX"/>
        </w:rPr>
        <w:t>egidora de investigar y verificar cada uno de estos señalamientos con seriedad y objetividad</w:t>
      </w:r>
      <w:r w:rsidR="005A1835">
        <w:rPr>
          <w:rFonts w:ascii="Garamond" w:hAnsi="Garamond"/>
          <w:lang w:val="es-MX"/>
        </w:rPr>
        <w:t>, porque es nuestra obligación, l</w:t>
      </w:r>
      <w:r w:rsidR="007C2803" w:rsidRPr="00437662">
        <w:rPr>
          <w:rFonts w:ascii="Garamond" w:hAnsi="Garamond"/>
          <w:lang w:val="es-MX"/>
        </w:rPr>
        <w:t xml:space="preserve">o marca la Ley de Gobierno Municipal en el artículo </w:t>
      </w:r>
      <w:r w:rsidR="005A1835">
        <w:rPr>
          <w:rFonts w:ascii="Garamond" w:hAnsi="Garamond"/>
          <w:lang w:val="es-MX"/>
        </w:rPr>
        <w:t>cincuenta</w:t>
      </w:r>
      <w:r w:rsidR="007C2803" w:rsidRPr="00437662">
        <w:rPr>
          <w:rFonts w:ascii="Garamond" w:hAnsi="Garamond"/>
          <w:lang w:val="es-MX"/>
        </w:rPr>
        <w:t xml:space="preserve">, que nuestra responsabilidad irrenunciable es vigilar que el desempeño de las </w:t>
      </w:r>
      <w:r w:rsidR="005A1835">
        <w:rPr>
          <w:rFonts w:ascii="Garamond" w:hAnsi="Garamond"/>
          <w:lang w:val="es-MX"/>
        </w:rPr>
        <w:t>funciones de la administración p</w:t>
      </w:r>
      <w:r w:rsidR="007C2803" w:rsidRPr="00437662">
        <w:rPr>
          <w:rFonts w:ascii="Garamond" w:hAnsi="Garamond"/>
          <w:lang w:val="es-MX"/>
        </w:rPr>
        <w:t>ública municipal</w:t>
      </w:r>
      <w:r w:rsidR="005A1835">
        <w:rPr>
          <w:rFonts w:ascii="Garamond" w:hAnsi="Garamond"/>
          <w:lang w:val="es-MX"/>
        </w:rPr>
        <w:t>,</w:t>
      </w:r>
      <w:r w:rsidR="007C2803" w:rsidRPr="00437662">
        <w:rPr>
          <w:rFonts w:ascii="Garamond" w:hAnsi="Garamond"/>
          <w:lang w:val="es-MX"/>
        </w:rPr>
        <w:t xml:space="preserve"> se realice conforme a las leyes, reglamentos y planes de desarrollo. Sin embargo, lejos de encontrar apertura y transparencia, nos hemos enfrentado a una institución que ha actuado con opacidad, omisión frente a su obligación legal de rendir cuentas y garantizar el acceso a la información pública entiéndase</w:t>
      </w:r>
      <w:r w:rsidR="005A1835">
        <w:rPr>
          <w:rFonts w:ascii="Garamond" w:hAnsi="Garamond"/>
          <w:lang w:val="es-MX"/>
        </w:rPr>
        <w:t>, Presupuestos de E</w:t>
      </w:r>
      <w:r w:rsidR="007C2803" w:rsidRPr="00437662">
        <w:rPr>
          <w:rFonts w:ascii="Garamond" w:hAnsi="Garamond"/>
          <w:lang w:val="es-MX"/>
        </w:rPr>
        <w:t>gresos, desgloses detallados por capítulos y partidas presupuestales del monto aprobado y asignado a ese organismo</w:t>
      </w:r>
      <w:r w:rsidR="005A1835">
        <w:rPr>
          <w:rFonts w:ascii="Garamond" w:hAnsi="Garamond"/>
          <w:lang w:val="es-MX"/>
        </w:rPr>
        <w:t>; e</w:t>
      </w:r>
      <w:r w:rsidR="007C2803" w:rsidRPr="00437662">
        <w:rPr>
          <w:rFonts w:ascii="Garamond" w:hAnsi="Garamond"/>
          <w:lang w:val="es-MX"/>
        </w:rPr>
        <w:t>stado del gasto, informe pormenorizado del gasto ejercido, detallando montos pagados y dev</w:t>
      </w:r>
      <w:r w:rsidR="005A1835">
        <w:rPr>
          <w:rFonts w:ascii="Garamond" w:hAnsi="Garamond"/>
          <w:lang w:val="es-MX"/>
        </w:rPr>
        <w:t>engados;</w:t>
      </w:r>
      <w:r w:rsidR="007C2803" w:rsidRPr="00437662">
        <w:rPr>
          <w:rFonts w:ascii="Garamond" w:hAnsi="Garamond"/>
          <w:lang w:val="es-MX"/>
        </w:rPr>
        <w:t xml:space="preserve"> </w:t>
      </w:r>
      <w:r w:rsidR="005A1835">
        <w:rPr>
          <w:rFonts w:ascii="Garamond" w:hAnsi="Garamond"/>
          <w:lang w:val="es-MX"/>
        </w:rPr>
        <w:t>relación de proveedores;</w:t>
      </w:r>
      <w:r w:rsidR="007C2803" w:rsidRPr="00437662">
        <w:rPr>
          <w:rFonts w:ascii="Garamond" w:hAnsi="Garamond"/>
          <w:lang w:val="es-MX"/>
        </w:rPr>
        <w:t xml:space="preserve"> listado complet</w:t>
      </w:r>
      <w:r w:rsidR="005A1835">
        <w:rPr>
          <w:rFonts w:ascii="Garamond" w:hAnsi="Garamond"/>
          <w:lang w:val="es-MX"/>
        </w:rPr>
        <w:t>o de proveedores y contratistas;</w:t>
      </w:r>
      <w:r w:rsidR="007C2803" w:rsidRPr="00437662">
        <w:rPr>
          <w:rFonts w:ascii="Garamond" w:hAnsi="Garamond"/>
          <w:lang w:val="es-MX"/>
        </w:rPr>
        <w:t xml:space="preserve"> especificando el concepto del gasto, número de factura y fecha de pago, disponibilidad y modificaciones</w:t>
      </w:r>
      <w:r w:rsidR="005A1835">
        <w:rPr>
          <w:rFonts w:ascii="Garamond" w:hAnsi="Garamond"/>
          <w:lang w:val="es-MX"/>
        </w:rPr>
        <w:t>;</w:t>
      </w:r>
      <w:r w:rsidR="007C2803" w:rsidRPr="00437662">
        <w:rPr>
          <w:rFonts w:ascii="Garamond" w:hAnsi="Garamond"/>
          <w:lang w:val="es-MX"/>
        </w:rPr>
        <w:t xml:space="preserve"> saldo a</w:t>
      </w:r>
      <w:r w:rsidR="005A1835">
        <w:rPr>
          <w:rFonts w:ascii="Garamond" w:hAnsi="Garamond"/>
          <w:lang w:val="es-MX"/>
        </w:rPr>
        <w:t>ctual por partidas no ejercidas;</w:t>
      </w:r>
      <w:r w:rsidR="007C2803" w:rsidRPr="00437662">
        <w:rPr>
          <w:rFonts w:ascii="Garamond" w:hAnsi="Garamond"/>
          <w:lang w:val="es-MX"/>
        </w:rPr>
        <w:t xml:space="preserve"> así como el soporte documental de cualquier ampliación o reducción presupuestal realizada en el periodo solicitado. La negativa sistemática, el retraso de las respuestas y los intentos por limitar la información que por ley debe ser pública, representan una violación al principio de máxima publicidad establecido en el artículo </w:t>
      </w:r>
      <w:r w:rsidR="005A1835">
        <w:rPr>
          <w:rFonts w:ascii="Garamond" w:hAnsi="Garamond"/>
          <w:lang w:val="es-MX"/>
        </w:rPr>
        <w:t>seis</w:t>
      </w:r>
      <w:r w:rsidR="007C2803" w:rsidRPr="00437662">
        <w:rPr>
          <w:rFonts w:ascii="Garamond" w:hAnsi="Garamond"/>
          <w:lang w:val="es-MX"/>
        </w:rPr>
        <w:t xml:space="preserve"> de nuestra Constitución Política, así como también las obligaciones previstas en la Ley General de Transparencia y Acceso a la Información Pública y la Ley de Transparencia y Acceso a la Información Pública del Estado </w:t>
      </w:r>
      <w:r w:rsidR="002D15E8">
        <w:rPr>
          <w:rFonts w:ascii="Garamond" w:hAnsi="Garamond"/>
          <w:lang w:val="es-MX"/>
        </w:rPr>
        <w:t xml:space="preserve">de </w:t>
      </w:r>
      <w:r w:rsidR="007C2803" w:rsidRPr="00437662">
        <w:rPr>
          <w:rFonts w:ascii="Garamond" w:hAnsi="Garamond"/>
          <w:lang w:val="es-MX"/>
        </w:rPr>
        <w:t>Jalisco y sus Municipios. Estas acciones no hacen más que profundizar la incertidumbre, aumentar la desconfianza ciudadana y alimentar la controversia que hoy rodea al DIF municipal y a su presidenta Lucía Michel, porque cuando una institución dedicada a atender a los sectores más vulnerables decide esconder información en lugar de transparentarla, la ciudadanía tiene el derecho de cuestionar qué es lo que realmente se intenta ocultar y nosotros la responsabilidad de responderle a los ciudadanos que nos dieron su confianza para que hoy estuviéramos aquí. Y el segundo punto y no menos importante, porque es el caso de otro funcionario público, su servidora,</w:t>
      </w:r>
      <w:r w:rsidR="002D15E8">
        <w:rPr>
          <w:rFonts w:ascii="Garamond" w:hAnsi="Garamond"/>
          <w:lang w:val="es-MX"/>
        </w:rPr>
        <w:t xml:space="preserve"> junto con miles de ciudadanos V</w:t>
      </w:r>
      <w:r w:rsidR="007C2803" w:rsidRPr="00437662">
        <w:rPr>
          <w:rFonts w:ascii="Garamond" w:hAnsi="Garamond"/>
          <w:lang w:val="es-MX"/>
        </w:rPr>
        <w:t xml:space="preserve">allartenses, ha sido clara y enfática en señalar los problemas de credibilidad que rodean a las llamadas gerencias, figuras que desde su creación han sido constantemente cuestionadas por amplios sectores de la ciudadanía, debido a la falta de resultados, la concentración de poder y la poca transparencia en su actuar. Y hoy, atendiendo a las inquietudes y reclamos legítimos de empresarios y ciudadanos y comerciantes de nuestra ciudad, se nos ha hecho del conocimiento un caso que merece toda la atención del Gerente de Prosperidad, Desarrollo Económico y Turismo, Juan Pablo Martínez Torres. Esto luego de que </w:t>
      </w:r>
      <w:r w:rsidR="002D15E8">
        <w:rPr>
          <w:rFonts w:ascii="Garamond" w:hAnsi="Garamond"/>
          <w:lang w:val="es-MX"/>
        </w:rPr>
        <w:t xml:space="preserve">información obtenida mediate </w:t>
      </w:r>
      <w:r w:rsidR="007C2803" w:rsidRPr="00437662">
        <w:rPr>
          <w:rFonts w:ascii="Garamond" w:hAnsi="Garamond"/>
          <w:lang w:val="es-MX"/>
        </w:rPr>
        <w:t>transparencia, dada a conocer por med</w:t>
      </w:r>
      <w:r w:rsidR="002D15E8">
        <w:rPr>
          <w:rFonts w:ascii="Garamond" w:hAnsi="Garamond"/>
          <w:lang w:val="es-MX"/>
        </w:rPr>
        <w:t>ios de comunicación en nuestra C</w:t>
      </w:r>
      <w:r w:rsidR="007C2803" w:rsidRPr="00437662">
        <w:rPr>
          <w:rFonts w:ascii="Garamond" w:hAnsi="Garamond"/>
          <w:lang w:val="es-MX"/>
        </w:rPr>
        <w:t xml:space="preserve">iudad, de que un restaurante presuntamente vinculado a esta persona habría operado durante aproximadamente </w:t>
      </w:r>
      <w:r w:rsidR="002D15E8">
        <w:rPr>
          <w:rFonts w:ascii="Garamond" w:hAnsi="Garamond"/>
          <w:lang w:val="es-MX"/>
        </w:rPr>
        <w:t>cinco</w:t>
      </w:r>
      <w:r w:rsidR="007C2803" w:rsidRPr="00437662">
        <w:rPr>
          <w:rFonts w:ascii="Garamond" w:hAnsi="Garamond"/>
          <w:lang w:val="es-MX"/>
        </w:rPr>
        <w:t xml:space="preserve"> años</w:t>
      </w:r>
      <w:r w:rsidR="002D15E8">
        <w:rPr>
          <w:rFonts w:ascii="Garamond" w:hAnsi="Garamond"/>
          <w:lang w:val="es-MX"/>
        </w:rPr>
        <w:t>,</w:t>
      </w:r>
      <w:r w:rsidR="007C2803" w:rsidRPr="00437662">
        <w:rPr>
          <w:rFonts w:ascii="Garamond" w:hAnsi="Garamond"/>
          <w:lang w:val="es-MX"/>
        </w:rPr>
        <w:t xml:space="preserve"> sin licencias</w:t>
      </w:r>
      <w:r w:rsidR="002D15E8">
        <w:rPr>
          <w:rFonts w:ascii="Garamond" w:hAnsi="Garamond"/>
          <w:lang w:val="es-MX"/>
        </w:rPr>
        <w:t>,</w:t>
      </w:r>
      <w:r w:rsidR="007C2803" w:rsidRPr="00437662">
        <w:rPr>
          <w:rFonts w:ascii="Garamond" w:hAnsi="Garamond"/>
          <w:lang w:val="es-MX"/>
        </w:rPr>
        <w:t xml:space="preserve"> ni permisos municipales. Se trata de un tema delicado y sumamente grave, porque el área encargada de supervisar, regular y sancionar los comercios pertenece precisamente al mismo eje administrativo encabezado por el funcionario en cuestión, </w:t>
      </w:r>
      <w:r w:rsidR="007C2803" w:rsidRPr="00437662">
        <w:rPr>
          <w:rFonts w:ascii="Garamond" w:hAnsi="Garamond"/>
          <w:lang w:val="es-MX"/>
        </w:rPr>
        <w:lastRenderedPageBreak/>
        <w:t>es decir, es su jefe directo. Y miren, esto debe de garantizar el cumplimiento de la ley que enfrenta ahora por cuestionamientos, por un posible conflicto de interés y por la aparente tolerancia institucional hacia un negocio presuntamente irregular. Mientras cientos de pequeños comerciantes cumplen, pagan permisos, enfrentan inspecciones, multas e incluso clausuras. La ley no se aplica de manera pareja, sino dependiendo de la cercanía con el poder político. Además, los constantes señalamientos de opacidad, así como la falta de explicaciones claras por parte del gobierno municipal sobre este caso, sólo incrementan la desconfianza ciudadana y alimentan la percepción de discrecionalidad, privilegios e impunidad dentro de la administración. Porque la ciudadanía no pide favores, ni pide trato especial, paga. Exige algo mucho más</w:t>
      </w:r>
      <w:r w:rsidR="002D15E8">
        <w:rPr>
          <w:rFonts w:ascii="Garamond" w:hAnsi="Garamond"/>
          <w:lang w:val="es-MX"/>
        </w:rPr>
        <w:t xml:space="preserve"> importante,</w:t>
      </w:r>
      <w:r w:rsidR="007C2803" w:rsidRPr="00437662">
        <w:rPr>
          <w:rFonts w:ascii="Garamond" w:hAnsi="Garamond"/>
          <w:lang w:val="es-MX"/>
        </w:rPr>
        <w:t xml:space="preserve"> que la ley se aplique igual para todos como esta dicha ley. Hagamos nuestro trabajo y transparentemos la información, rindamos cuentas y respondamos a la ciudadanía con responsabilidad y de frente, como debe de ser. Por eso, el día de mañana le voy a entregar al </w:t>
      </w:r>
      <w:r w:rsidR="002D15E8">
        <w:rPr>
          <w:rFonts w:ascii="Garamond" w:hAnsi="Garamond"/>
          <w:lang w:val="es-MX"/>
        </w:rPr>
        <w:t>L</w:t>
      </w:r>
      <w:r w:rsidR="007C2803" w:rsidRPr="00437662">
        <w:rPr>
          <w:rFonts w:ascii="Garamond" w:hAnsi="Garamond"/>
          <w:lang w:val="es-MX"/>
        </w:rPr>
        <w:t xml:space="preserve">icenciado César </w:t>
      </w:r>
      <w:r w:rsidR="00437662" w:rsidRPr="00437662">
        <w:rPr>
          <w:rFonts w:ascii="Garamond" w:hAnsi="Garamond"/>
          <w:bCs/>
        </w:rPr>
        <w:t>Amezcua</w:t>
      </w:r>
      <w:r w:rsidR="00437662" w:rsidRPr="00437662">
        <w:rPr>
          <w:rFonts w:ascii="Garamond" w:hAnsi="Garamond"/>
          <w:lang w:val="es-MX"/>
        </w:rPr>
        <w:t xml:space="preserve"> </w:t>
      </w:r>
      <w:r w:rsidR="007C2803" w:rsidRPr="00437662">
        <w:rPr>
          <w:rFonts w:ascii="Garamond" w:hAnsi="Garamond"/>
          <w:lang w:val="es-MX"/>
        </w:rPr>
        <w:t>Mejía</w:t>
      </w:r>
      <w:r w:rsidR="002D15E8">
        <w:rPr>
          <w:rFonts w:ascii="Garamond" w:hAnsi="Garamond"/>
          <w:lang w:val="es-MX"/>
        </w:rPr>
        <w:t>,</w:t>
      </w:r>
      <w:r w:rsidR="007C2803" w:rsidRPr="00437662">
        <w:rPr>
          <w:rFonts w:ascii="Garamond" w:hAnsi="Garamond"/>
          <w:lang w:val="es-MX"/>
        </w:rPr>
        <w:t xml:space="preserve"> un documento para que inmediatamente realice una inspección en dicho local y que nos den una explicación del por qué no cuenta con esos permisos m</w:t>
      </w:r>
      <w:r w:rsidR="00694007" w:rsidRPr="00437662">
        <w:rPr>
          <w:rFonts w:ascii="Garamond" w:hAnsi="Garamond"/>
          <w:lang w:val="es-MX"/>
        </w:rPr>
        <w:t>unicipales presuntamente. Es cuanto</w:t>
      </w:r>
      <w:r w:rsidR="007C2803" w:rsidRPr="00437662">
        <w:rPr>
          <w:rFonts w:ascii="Garamond" w:hAnsi="Garamond"/>
          <w:lang w:val="es-MX"/>
        </w:rPr>
        <w:t xml:space="preserve"> Presidente</w:t>
      </w:r>
      <w:r w:rsidR="00694007" w:rsidRPr="00437662">
        <w:rPr>
          <w:rFonts w:ascii="Garamond" w:hAnsi="Garamond"/>
          <w:lang w:val="es-MX"/>
        </w:rPr>
        <w:t>”</w:t>
      </w:r>
      <w:r w:rsidR="007C2803" w:rsidRPr="00437662">
        <w:rPr>
          <w:rFonts w:ascii="Garamond" w:hAnsi="Garamond"/>
          <w:lang w:val="es-MX"/>
        </w:rPr>
        <w:t>.</w:t>
      </w:r>
      <w:r w:rsidR="00437662" w:rsidRPr="00437662">
        <w:rPr>
          <w:rFonts w:ascii="Garamond" w:hAnsi="Garamond"/>
          <w:lang w:val="es-MX"/>
        </w:rPr>
        <w:t xml:space="preserve"> ---------------------------------------------------------------------------------------------------------------------------------------------------------------------------------</w:t>
      </w:r>
      <w:r w:rsidR="002D15E8">
        <w:rPr>
          <w:rFonts w:ascii="Garamond" w:hAnsi="Garamond"/>
          <w:lang w:val="es-MX"/>
        </w:rPr>
        <w:t>----------</w:t>
      </w:r>
      <w:r w:rsidR="00437662" w:rsidRPr="00437662">
        <w:rPr>
          <w:rFonts w:ascii="Garamond" w:hAnsi="Garamond"/>
          <w:lang w:val="es-MX"/>
        </w:rPr>
        <w:t>----------------------------------------------------</w:t>
      </w:r>
      <w:r w:rsidR="00B17F8B">
        <w:rPr>
          <w:rFonts w:ascii="Garamond" w:hAnsi="Garamond"/>
          <w:lang w:val="es-MX"/>
        </w:rPr>
        <w:t>----------------------------------------------------------------------------------</w:t>
      </w:r>
      <w:r w:rsidR="00437662" w:rsidRPr="00437662">
        <w:rPr>
          <w:rFonts w:ascii="Garamond" w:hAnsi="Garamond"/>
          <w:lang w:val="es-MX"/>
        </w:rPr>
        <w:t>-------------------------</w:t>
      </w:r>
      <w:r w:rsidR="007C2803" w:rsidRPr="00437662">
        <w:rPr>
          <w:rFonts w:ascii="Garamond" w:hAnsi="Garamond"/>
          <w:lang w:val="es-MX"/>
        </w:rPr>
        <w:t xml:space="preserve"> </w:t>
      </w:r>
      <w:r w:rsidR="007C2803" w:rsidRPr="00437662">
        <w:rPr>
          <w:rFonts w:ascii="Garamond" w:hAnsi="Garamond"/>
          <w:b/>
          <w:lang w:val="es-MX"/>
        </w:rPr>
        <w:t xml:space="preserve">9.3.- </w:t>
      </w:r>
      <w:r w:rsidR="00437662" w:rsidRPr="00437662">
        <w:rPr>
          <w:rFonts w:ascii="Garamond" w:hAnsi="Garamond"/>
          <w:b/>
          <w:lang w:val="es-MX"/>
        </w:rPr>
        <w:t xml:space="preserve">Uso de la Voz </w:t>
      </w:r>
      <w:r w:rsidR="00437662">
        <w:rPr>
          <w:rFonts w:ascii="Garamond" w:hAnsi="Garamond"/>
          <w:b/>
          <w:lang w:val="es-MX"/>
        </w:rPr>
        <w:t>por parte de</w:t>
      </w:r>
      <w:r w:rsidR="00437662" w:rsidRPr="00437662">
        <w:rPr>
          <w:rFonts w:ascii="Garamond" w:hAnsi="Garamond"/>
          <w:b/>
          <w:lang w:val="es-MX"/>
        </w:rPr>
        <w:t xml:space="preserve">l C. Regidor </w:t>
      </w:r>
      <w:r w:rsidR="00437662" w:rsidRPr="00437662">
        <w:rPr>
          <w:rFonts w:ascii="Garamond" w:hAnsi="Garamond"/>
          <w:b/>
          <w:lang w:val="es-ES_tradnl"/>
        </w:rPr>
        <w:t>Lic.</w:t>
      </w:r>
      <w:r w:rsidR="00437662" w:rsidRPr="00437662">
        <w:rPr>
          <w:rFonts w:ascii="Garamond" w:hAnsi="Garamond"/>
          <w:b/>
          <w:lang w:val="es-MX"/>
        </w:rPr>
        <w:t xml:space="preserve"> Christian Omar Bravo Carbajal. </w:t>
      </w:r>
      <w:r w:rsidR="00731C2C" w:rsidRPr="00437662">
        <w:rPr>
          <w:rFonts w:ascii="Garamond" w:hAnsi="Garamond"/>
          <w:lang w:val="es-ES_tradnl"/>
        </w:rPr>
        <w:t xml:space="preserve">El C. </w:t>
      </w:r>
      <w:r w:rsidR="00731C2C" w:rsidRPr="00437662">
        <w:rPr>
          <w:rFonts w:ascii="Garamond" w:hAnsi="Garamond"/>
        </w:rPr>
        <w:t>Presidente Municipal, Arq. Luis Ernesto Munguía González: “</w:t>
      </w:r>
      <w:r w:rsidR="00731C2C" w:rsidRPr="00437662">
        <w:rPr>
          <w:rFonts w:ascii="Garamond" w:hAnsi="Garamond"/>
          <w:lang w:val="es-MX"/>
        </w:rPr>
        <w:t>Con el uso de la voz p</w:t>
      </w:r>
      <w:r w:rsidR="007C2803" w:rsidRPr="00437662">
        <w:rPr>
          <w:rFonts w:ascii="Garamond" w:hAnsi="Garamond"/>
          <w:lang w:val="es-MX"/>
        </w:rPr>
        <w:t xml:space="preserve">ara turno de </w:t>
      </w:r>
      <w:r w:rsidR="00731C2C" w:rsidRPr="00437662">
        <w:rPr>
          <w:rFonts w:ascii="Garamond" w:hAnsi="Garamond"/>
          <w:lang w:val="es-MX"/>
        </w:rPr>
        <w:t>asuntos generales</w:t>
      </w:r>
      <w:r w:rsidR="007C2803" w:rsidRPr="00437662">
        <w:rPr>
          <w:rFonts w:ascii="Garamond" w:hAnsi="Garamond"/>
          <w:lang w:val="es-MX"/>
        </w:rPr>
        <w:t>, Christian Bravo</w:t>
      </w:r>
      <w:r w:rsidR="00731C2C" w:rsidRPr="00437662">
        <w:rPr>
          <w:rFonts w:ascii="Garamond" w:hAnsi="Garamond"/>
          <w:lang w:val="es-MX"/>
        </w:rPr>
        <w:t>”</w:t>
      </w:r>
      <w:r w:rsidR="007C2803" w:rsidRPr="00437662">
        <w:rPr>
          <w:rFonts w:ascii="Garamond" w:hAnsi="Garamond"/>
          <w:lang w:val="es-MX"/>
        </w:rPr>
        <w:t>.</w:t>
      </w:r>
      <w:r w:rsidR="00694007" w:rsidRPr="00437662">
        <w:rPr>
          <w:rFonts w:ascii="Garamond" w:hAnsi="Garamond"/>
          <w:lang w:val="es-MX"/>
        </w:rPr>
        <w:t xml:space="preserve"> </w:t>
      </w:r>
      <w:r w:rsidR="00694007" w:rsidRPr="00437662">
        <w:rPr>
          <w:rFonts w:ascii="Garamond" w:hAnsi="Garamond"/>
          <w:lang w:val="es-ES_tradnl"/>
        </w:rPr>
        <w:t>El C. Regidor, Lic.</w:t>
      </w:r>
      <w:r w:rsidR="00694007" w:rsidRPr="00437662">
        <w:rPr>
          <w:rFonts w:ascii="Garamond" w:hAnsi="Garamond"/>
        </w:rPr>
        <w:t xml:space="preserve"> Christian Omar Bravo Carbajal</w:t>
      </w:r>
      <w:r w:rsidR="00694007" w:rsidRPr="00437662">
        <w:rPr>
          <w:rFonts w:ascii="Garamond" w:hAnsi="Garamond"/>
          <w:lang w:val="es-ES_tradnl"/>
        </w:rPr>
        <w:t>: “</w:t>
      </w:r>
      <w:r w:rsidR="007C2803" w:rsidRPr="00437662">
        <w:rPr>
          <w:rFonts w:ascii="Garamond" w:hAnsi="Garamond"/>
          <w:lang w:val="es-MX"/>
        </w:rPr>
        <w:t>Muy buenas noches. Nomás para hacer un</w:t>
      </w:r>
      <w:r w:rsidR="002D15E8">
        <w:rPr>
          <w:rFonts w:ascii="Garamond" w:hAnsi="Garamond"/>
          <w:lang w:val="es-MX"/>
        </w:rPr>
        <w:t>a invitación, como parte de la C</w:t>
      </w:r>
      <w:r w:rsidR="007C2803" w:rsidRPr="00437662">
        <w:rPr>
          <w:rFonts w:ascii="Garamond" w:hAnsi="Garamond"/>
          <w:lang w:val="es-MX"/>
        </w:rPr>
        <w:t xml:space="preserve">uarta Semana Nacional contra Riesgos Sanitarios, nos convocan a una limpieza de playas el día de mañana a las </w:t>
      </w:r>
      <w:r w:rsidR="00437662">
        <w:rPr>
          <w:rFonts w:ascii="Garamond" w:hAnsi="Garamond"/>
          <w:lang w:val="es-MX"/>
        </w:rPr>
        <w:t>siete treinta</w:t>
      </w:r>
      <w:r w:rsidR="007C2803" w:rsidRPr="00437662">
        <w:rPr>
          <w:rFonts w:ascii="Garamond" w:hAnsi="Garamond"/>
          <w:lang w:val="es-MX"/>
        </w:rPr>
        <w:t xml:space="preserve"> de la mañana en el Muelle de los Muertos. El que nos pueda acompañar, con gusto ahí estaremos. Muchas gracias. Buenas noches</w:t>
      </w:r>
      <w:r w:rsidR="00437662">
        <w:rPr>
          <w:rFonts w:ascii="Garamond" w:hAnsi="Garamond"/>
          <w:lang w:val="es-MX"/>
        </w:rPr>
        <w:t>”</w:t>
      </w:r>
      <w:r w:rsidR="007C2803" w:rsidRPr="00437662">
        <w:rPr>
          <w:rFonts w:ascii="Garamond" w:hAnsi="Garamond"/>
          <w:lang w:val="es-MX"/>
        </w:rPr>
        <w:t>.</w:t>
      </w:r>
      <w:r w:rsidR="00731C2C" w:rsidRPr="00437662">
        <w:rPr>
          <w:rFonts w:ascii="Garamond" w:hAnsi="Garamond"/>
          <w:lang w:val="es-MX"/>
        </w:rPr>
        <w:t xml:space="preserve"> </w:t>
      </w:r>
      <w:r w:rsidR="00437662" w:rsidRPr="00437662">
        <w:rPr>
          <w:rFonts w:ascii="Garamond" w:hAnsi="Garamond"/>
          <w:lang w:val="es-MX"/>
        </w:rPr>
        <w:t>---------------------------------------------------------------------------------------------------------------------------------------------------------------------------------------------------------------------------------------------------------------------------------------------------------------</w:t>
      </w:r>
      <w:r w:rsidR="007C2803" w:rsidRPr="00437662">
        <w:rPr>
          <w:rFonts w:ascii="Garamond" w:hAnsi="Garamond"/>
        </w:rPr>
        <w:t xml:space="preserve">---- </w:t>
      </w:r>
      <w:r w:rsidR="007C2803" w:rsidRPr="00437662">
        <w:rPr>
          <w:rFonts w:ascii="Garamond" w:hAnsi="Garamond"/>
          <w:b/>
        </w:rPr>
        <w:t xml:space="preserve">9.4.- </w:t>
      </w:r>
      <w:r w:rsidR="00437662" w:rsidRPr="00437662">
        <w:rPr>
          <w:rFonts w:ascii="Garamond" w:hAnsi="Garamond"/>
          <w:b/>
          <w:lang w:val="es-MX"/>
        </w:rPr>
        <w:t xml:space="preserve">Uso de la Voz por parte de la Regidora C. Marcia Raquel Bañuelos Macías. </w:t>
      </w:r>
      <w:r w:rsidR="00B30E47" w:rsidRPr="00437662">
        <w:rPr>
          <w:rFonts w:ascii="Garamond" w:hAnsi="Garamond"/>
          <w:lang w:val="es-ES_tradnl"/>
        </w:rPr>
        <w:t xml:space="preserve">El C. </w:t>
      </w:r>
      <w:r w:rsidR="00B30E47" w:rsidRPr="00437662">
        <w:rPr>
          <w:rFonts w:ascii="Garamond" w:hAnsi="Garamond"/>
        </w:rPr>
        <w:t>Presidente Municipal, Arq. Luis Ernesto Munguía González: “</w:t>
      </w:r>
      <w:r w:rsidR="007C2803" w:rsidRPr="00437662">
        <w:rPr>
          <w:rFonts w:ascii="Garamond" w:hAnsi="Garamond"/>
          <w:lang w:val="es-MX"/>
        </w:rPr>
        <w:t xml:space="preserve">Para turno de </w:t>
      </w:r>
      <w:r w:rsidR="00B30E47" w:rsidRPr="00437662">
        <w:rPr>
          <w:rFonts w:ascii="Garamond" w:hAnsi="Garamond"/>
          <w:lang w:val="es-MX"/>
        </w:rPr>
        <w:t>asuntos generales</w:t>
      </w:r>
      <w:r w:rsidR="007C2803" w:rsidRPr="00437662">
        <w:rPr>
          <w:rFonts w:ascii="Garamond" w:hAnsi="Garamond"/>
          <w:lang w:val="es-MX"/>
        </w:rPr>
        <w:t xml:space="preserve">, la </w:t>
      </w:r>
      <w:r w:rsidR="00D35BB9" w:rsidRPr="00437662">
        <w:rPr>
          <w:rFonts w:ascii="Garamond" w:hAnsi="Garamond"/>
          <w:lang w:val="es-MX"/>
        </w:rPr>
        <w:t>R</w:t>
      </w:r>
      <w:r w:rsidR="007C2803" w:rsidRPr="00437662">
        <w:rPr>
          <w:rFonts w:ascii="Garamond" w:hAnsi="Garamond"/>
          <w:lang w:val="es-MX"/>
        </w:rPr>
        <w:t>egidora Marcia</w:t>
      </w:r>
      <w:r w:rsidR="00437662" w:rsidRPr="00437662">
        <w:rPr>
          <w:rFonts w:ascii="Garamond" w:hAnsi="Garamond"/>
          <w:lang w:val="es-MX"/>
        </w:rPr>
        <w:t>”</w:t>
      </w:r>
      <w:r w:rsidR="007C2803" w:rsidRPr="00437662">
        <w:rPr>
          <w:rFonts w:ascii="Garamond" w:hAnsi="Garamond"/>
          <w:lang w:val="es-MX"/>
        </w:rPr>
        <w:t>.</w:t>
      </w:r>
      <w:r w:rsidR="00437662" w:rsidRPr="00437662">
        <w:rPr>
          <w:rFonts w:ascii="Garamond" w:hAnsi="Garamond"/>
          <w:lang w:val="es-MX"/>
        </w:rPr>
        <w:t xml:space="preserve"> </w:t>
      </w:r>
      <w:r w:rsidR="00694007" w:rsidRPr="00437662">
        <w:rPr>
          <w:rFonts w:ascii="Garamond" w:hAnsi="Garamond"/>
          <w:lang w:val="es-ES_tradnl"/>
        </w:rPr>
        <w:t xml:space="preserve">La Regidora, </w:t>
      </w:r>
      <w:r w:rsidR="00694007" w:rsidRPr="00437662">
        <w:rPr>
          <w:rFonts w:ascii="Garamond" w:hAnsi="Garamond"/>
        </w:rPr>
        <w:t>C. Marcia Raquel Bañuelos Macías</w:t>
      </w:r>
      <w:r w:rsidR="00694007" w:rsidRPr="00437662">
        <w:rPr>
          <w:rFonts w:ascii="Garamond" w:hAnsi="Garamond"/>
          <w:shd w:val="clear" w:color="auto" w:fill="FFFFFF"/>
          <w:lang w:val="es-ES_tradnl"/>
        </w:rPr>
        <w:t>: “</w:t>
      </w:r>
      <w:r w:rsidR="007C2803" w:rsidRPr="00437662">
        <w:rPr>
          <w:rFonts w:ascii="Garamond" w:hAnsi="Garamond"/>
          <w:lang w:val="es-MX"/>
        </w:rPr>
        <w:t>Muchas gracias Presidente</w:t>
      </w:r>
      <w:r w:rsidR="002D15E8">
        <w:rPr>
          <w:rFonts w:ascii="Garamond" w:hAnsi="Garamond"/>
          <w:lang w:val="es-MX"/>
        </w:rPr>
        <w:t>. Solo hacerle un recordatorio señor P</w:t>
      </w:r>
      <w:r w:rsidR="007C2803" w:rsidRPr="00437662">
        <w:rPr>
          <w:rFonts w:ascii="Garamond" w:hAnsi="Garamond"/>
          <w:lang w:val="es-MX"/>
        </w:rPr>
        <w:t xml:space="preserve">residente, que nos apoye por favor con el seguimiento del acuerdo que se aprobó con el siguiente número </w:t>
      </w:r>
      <w:r w:rsidR="002D15E8">
        <w:rPr>
          <w:rFonts w:ascii="Garamond" w:hAnsi="Garamond"/>
          <w:lang w:val="es-MX"/>
        </w:rPr>
        <w:t xml:space="preserve">0128/2025 </w:t>
      </w:r>
      <w:r w:rsidR="007C2803" w:rsidRPr="00437662">
        <w:rPr>
          <w:rFonts w:ascii="Garamond" w:hAnsi="Garamond"/>
          <w:lang w:val="es-MX"/>
        </w:rPr>
        <w:t>y</w:t>
      </w:r>
      <w:r w:rsidR="002D15E8">
        <w:rPr>
          <w:rFonts w:ascii="Garamond" w:hAnsi="Garamond"/>
          <w:lang w:val="es-MX"/>
        </w:rPr>
        <w:t xml:space="preserve"> 0207/2025</w:t>
      </w:r>
      <w:r w:rsidR="007C2803" w:rsidRPr="00437662">
        <w:rPr>
          <w:rFonts w:ascii="Garamond" w:hAnsi="Garamond"/>
          <w:lang w:val="es-MX"/>
        </w:rPr>
        <w:t xml:space="preserve"> que prácticamente habla del reforzamie</w:t>
      </w:r>
      <w:r w:rsidR="002D15E8">
        <w:rPr>
          <w:rFonts w:ascii="Garamond" w:hAnsi="Garamond"/>
          <w:lang w:val="es-MX"/>
        </w:rPr>
        <w:t>nto del muro de contención del M</w:t>
      </w:r>
      <w:r w:rsidR="007C2803" w:rsidRPr="00437662">
        <w:rPr>
          <w:rFonts w:ascii="Garamond" w:hAnsi="Garamond"/>
          <w:lang w:val="es-MX"/>
        </w:rPr>
        <w:t>ercado Río Cuale, con la finalidad de prevenir y maximizar posibles daños estructurales graves del inmueble</w:t>
      </w:r>
      <w:r w:rsidR="002D15E8">
        <w:rPr>
          <w:rFonts w:ascii="Garamond" w:hAnsi="Garamond"/>
          <w:lang w:val="es-MX"/>
        </w:rPr>
        <w:t>,</w:t>
      </w:r>
      <w:r w:rsidR="007C2803" w:rsidRPr="00437662">
        <w:rPr>
          <w:rFonts w:ascii="Garamond" w:hAnsi="Garamond"/>
          <w:lang w:val="es-MX"/>
        </w:rPr>
        <w:t xml:space="preserve"> que pueden generarse a futuro sin una atención pronta a esta situación. Y también</w:t>
      </w:r>
      <w:r w:rsidR="002D15E8">
        <w:rPr>
          <w:rFonts w:ascii="Garamond" w:hAnsi="Garamond"/>
          <w:lang w:val="es-MX"/>
        </w:rPr>
        <w:t>,</w:t>
      </w:r>
      <w:r w:rsidR="007C2803" w:rsidRPr="00437662">
        <w:rPr>
          <w:rFonts w:ascii="Garamond" w:hAnsi="Garamond"/>
          <w:lang w:val="es-MX"/>
        </w:rPr>
        <w:t xml:space="preserve"> el relleno del socavón que está ubicado también ahí en el mercado Río Cuale. Aquí está el número del acuerdo. Esto debido a que el día de hoy en la presentación de los pronósticos de las próximas lluvias presentadas por Protección Civil, que por cierto quiero felicitarlos, pues se pronostican grandes lluvias y pues para evitar algún accidente le pediría de favor que nos pueda ayudar con el seguimiento. Es cu</w:t>
      </w:r>
      <w:r w:rsidR="00437662">
        <w:rPr>
          <w:rFonts w:ascii="Garamond" w:hAnsi="Garamond"/>
          <w:lang w:val="es-MX"/>
        </w:rPr>
        <w:t>a</w:t>
      </w:r>
      <w:r w:rsidR="007C2803" w:rsidRPr="00437662">
        <w:rPr>
          <w:rFonts w:ascii="Garamond" w:hAnsi="Garamond"/>
          <w:lang w:val="es-MX"/>
        </w:rPr>
        <w:t>nto”.</w:t>
      </w:r>
      <w:r w:rsidR="00437662">
        <w:rPr>
          <w:rFonts w:ascii="Garamond" w:hAnsi="Garamond"/>
          <w:lang w:val="es-MX"/>
        </w:rPr>
        <w:t xml:space="preserve"> </w:t>
      </w:r>
      <w:r w:rsidR="00B30E47" w:rsidRPr="00437662">
        <w:rPr>
          <w:rFonts w:ascii="Garamond" w:hAnsi="Garamond"/>
          <w:lang w:val="es-ES_tradnl"/>
        </w:rPr>
        <w:t xml:space="preserve">El C. </w:t>
      </w:r>
      <w:r w:rsidR="00B30E47" w:rsidRPr="00437662">
        <w:rPr>
          <w:rFonts w:ascii="Garamond" w:hAnsi="Garamond"/>
        </w:rPr>
        <w:t>Presidente Municipal, Arq. Luis Ernesto Munguía González: “</w:t>
      </w:r>
      <w:r w:rsidR="00437662">
        <w:rPr>
          <w:rFonts w:ascii="Garamond" w:hAnsi="Garamond"/>
          <w:lang w:val="es-MX"/>
        </w:rPr>
        <w:t>Muchas gracias R</w:t>
      </w:r>
      <w:r w:rsidR="007C2803" w:rsidRPr="00437662">
        <w:rPr>
          <w:rFonts w:ascii="Garamond" w:hAnsi="Garamond"/>
          <w:lang w:val="es-MX"/>
        </w:rPr>
        <w:t>egidora</w:t>
      </w:r>
      <w:r w:rsidR="00011469" w:rsidRPr="00437662">
        <w:rPr>
          <w:rFonts w:ascii="Garamond" w:hAnsi="Garamond"/>
          <w:lang w:val="es-MX"/>
        </w:rPr>
        <w:t>”. -------------------------------------------------------------------------------------------------------------------------------------------------------------------------------------------------------------------------------------</w:t>
      </w:r>
      <w:r w:rsidR="009B1424" w:rsidRPr="00437662">
        <w:rPr>
          <w:rFonts w:ascii="Garamond" w:hAnsi="Garamond"/>
          <w:lang w:val="es-MX"/>
        </w:rPr>
        <w:t>-------------------</w:t>
      </w:r>
      <w:r w:rsidR="00011469" w:rsidRPr="00437662">
        <w:rPr>
          <w:rFonts w:ascii="Garamond" w:hAnsi="Garamond"/>
          <w:lang w:val="es-MX"/>
        </w:rPr>
        <w:t>-------------</w:t>
      </w:r>
      <w:r w:rsidR="004E0D52" w:rsidRPr="00437662">
        <w:rPr>
          <w:rFonts w:ascii="Garamond" w:hAnsi="Garamond"/>
        </w:rPr>
        <w:t xml:space="preserve">---- </w:t>
      </w:r>
      <w:r w:rsidR="005552D5" w:rsidRPr="00437662">
        <w:rPr>
          <w:rFonts w:ascii="Garamond" w:hAnsi="Garamond"/>
          <w:b/>
        </w:rPr>
        <w:t>10</w:t>
      </w:r>
      <w:r w:rsidR="00EE61E1" w:rsidRPr="00437662">
        <w:rPr>
          <w:rFonts w:ascii="Garamond" w:hAnsi="Garamond"/>
          <w:b/>
        </w:rPr>
        <w:t>.- Cierre de la Sesión.</w:t>
      </w:r>
      <w:r w:rsidR="008F6AFC" w:rsidRPr="00437662">
        <w:rPr>
          <w:rFonts w:ascii="Garamond" w:hAnsi="Garamond"/>
          <w:lang w:val="es-ES_tradnl"/>
        </w:rPr>
        <w:t xml:space="preserve"> El C. </w:t>
      </w:r>
      <w:r w:rsidR="008F6AFC" w:rsidRPr="00437662">
        <w:rPr>
          <w:rFonts w:ascii="Garamond" w:hAnsi="Garamond"/>
        </w:rPr>
        <w:t>Presidente Municipal, Arq. Luis Ernesto Munguía González: “</w:t>
      </w:r>
      <w:r w:rsidR="007C2803" w:rsidRPr="00437662">
        <w:rPr>
          <w:rFonts w:ascii="Garamond" w:hAnsi="Garamond"/>
          <w:lang w:val="es-MX"/>
        </w:rPr>
        <w:t xml:space="preserve">Pasamos al siguiente punto. Siendo las </w:t>
      </w:r>
      <w:r w:rsidR="00CE2CE2">
        <w:rPr>
          <w:rFonts w:ascii="Garamond" w:hAnsi="Garamond"/>
          <w:lang w:val="es-MX"/>
        </w:rPr>
        <w:t xml:space="preserve">20:55 </w:t>
      </w:r>
      <w:r w:rsidR="007C2803" w:rsidRPr="00437662">
        <w:rPr>
          <w:rFonts w:ascii="Garamond" w:hAnsi="Garamond"/>
          <w:lang w:val="es-MX"/>
        </w:rPr>
        <w:t xml:space="preserve">veinte horas con cincuenta y cinco minutos, damos por clausurada esta sesión del día lunes </w:t>
      </w:r>
      <w:r w:rsidR="00CD063A">
        <w:rPr>
          <w:rFonts w:ascii="Garamond" w:hAnsi="Garamond"/>
          <w:lang w:val="es-MX"/>
        </w:rPr>
        <w:t xml:space="preserve">11 </w:t>
      </w:r>
      <w:r w:rsidR="007C2803" w:rsidRPr="00437662">
        <w:rPr>
          <w:rFonts w:ascii="Garamond" w:hAnsi="Garamond"/>
          <w:lang w:val="es-MX"/>
        </w:rPr>
        <w:t>once de mayo. Muchas gracias. Buenas noches”.</w:t>
      </w:r>
      <w:r w:rsidR="007C2803" w:rsidRPr="00437662">
        <w:rPr>
          <w:rFonts w:ascii="Garamond" w:hAnsi="Garamond"/>
        </w:rPr>
        <w:t xml:space="preserve"> </w:t>
      </w:r>
      <w:r w:rsidR="009B1424" w:rsidRPr="00437662">
        <w:rPr>
          <w:rFonts w:ascii="Garamond" w:hAnsi="Garamond"/>
          <w:lang w:val="es-MX"/>
        </w:rPr>
        <w:t>------</w:t>
      </w:r>
      <w:bookmarkStart w:id="25" w:name="_GoBack"/>
      <w:bookmarkEnd w:id="25"/>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B17F8B" w:rsidRDefault="00B17F8B" w:rsidP="00ED24C0">
      <w:pPr>
        <w:pStyle w:val="Default"/>
        <w:spacing w:after="200" w:line="360" w:lineRule="auto"/>
        <w:contextualSpacing/>
        <w:jc w:val="both"/>
        <w:rPr>
          <w:rFonts w:ascii="Garamond" w:eastAsia="Calibri" w:hAnsi="Garamond" w:cs="Times New Roman"/>
          <w:sz w:val="22"/>
          <w:szCs w:val="22"/>
          <w:lang w:val="es-MX"/>
        </w:rPr>
      </w:pPr>
    </w:p>
    <w:p w:rsidR="00B17F8B" w:rsidRDefault="00B17F8B" w:rsidP="00ED24C0">
      <w:pPr>
        <w:pStyle w:val="Default"/>
        <w:spacing w:after="200" w:line="360" w:lineRule="auto"/>
        <w:contextualSpacing/>
        <w:jc w:val="both"/>
        <w:rPr>
          <w:rFonts w:ascii="Garamond" w:eastAsia="Calibri" w:hAnsi="Garamond" w:cs="Times New Roman"/>
          <w:sz w:val="22"/>
          <w:szCs w:val="22"/>
          <w:lang w:val="es-MX"/>
        </w:rPr>
      </w:pP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    </w:t>
      </w:r>
      <w:r w:rsidRPr="00550854">
        <w:rPr>
          <w:rFonts w:ascii="Garamond" w:eastAsia="Calibri" w:hAnsi="Garamond" w:cs="Times New Roman"/>
          <w:b/>
          <w:vanish/>
          <w:lang w:val="es-ES_tradnl"/>
        </w:rPr>
        <w:t>sta quedol tiempo, se le dedico</w:t>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lang w:val="es-ES_tradnl"/>
        </w:rPr>
        <w:t xml:space="preserve">      __________________________________</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Arq. Luis Ernesto Munguía González</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 xml:space="preserve">Méd. </w:t>
      </w:r>
      <w:r w:rsidRPr="00550854">
        <w:rPr>
          <w:rFonts w:ascii="Garamond" w:hAnsi="Garamond"/>
          <w:b/>
          <w:lang w:val="es-MX"/>
        </w:rPr>
        <w:t>José</w:t>
      </w:r>
      <w:r w:rsidRPr="00550854">
        <w:rPr>
          <w:rFonts w:ascii="Garamond" w:eastAsia="Calibri" w:hAnsi="Garamond" w:cs="Times New Roman"/>
          <w:b/>
          <w:lang w:val="es-MX"/>
        </w:rPr>
        <w:t xml:space="preserve"> Francisco Sánchez Peña</w:t>
      </w:r>
      <w:r w:rsidRPr="00550854">
        <w:rPr>
          <w:rFonts w:ascii="Garamond" w:eastAsia="Calibri" w:hAnsi="Garamond" w:cs="Times New Roman"/>
          <w:b/>
          <w:lang w:val="es-ES_tradnl"/>
        </w:rPr>
        <w:t xml:space="preserve">           </w:t>
      </w:r>
      <w:r w:rsidRPr="00550854">
        <w:rPr>
          <w:rFonts w:ascii="Garamond" w:eastAsia="Calibri" w:hAnsi="Garamond" w:cs="Times New Roman"/>
          <w:lang w:val="es-ES_tradnl"/>
        </w:rPr>
        <w:t xml:space="preserve">           </w:t>
      </w:r>
      <w:r w:rsidRPr="00550854">
        <w:rPr>
          <w:rFonts w:ascii="Garamond" w:eastAsia="Calibri" w:hAnsi="Garamond" w:cs="Times New Roman"/>
          <w:b/>
          <w:lang w:val="es-ES_tradnl"/>
        </w:rPr>
        <w:t xml:space="preserve">                                   </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Presidente Municipal                                         Síndico Municipal                                                                                                           </w:t>
      </w:r>
    </w:p>
    <w:p w:rsidR="00ED24C0" w:rsidRPr="00550854" w:rsidRDefault="00ED24C0" w:rsidP="00ED24C0">
      <w:pPr>
        <w:spacing w:line="360" w:lineRule="auto"/>
        <w:ind w:left="142" w:right="193"/>
        <w:contextualSpacing/>
        <w:rPr>
          <w:rFonts w:ascii="Garamond" w:eastAsia="Calibri" w:hAnsi="Garamond" w:cs="Times New Roman"/>
          <w:b/>
          <w:lang w:val="es-ES_tradnl"/>
        </w:rPr>
      </w:pPr>
    </w:p>
    <w:p w:rsidR="009B1424" w:rsidRDefault="009B1424" w:rsidP="00ED24C0">
      <w:pPr>
        <w:spacing w:line="360" w:lineRule="auto"/>
        <w:ind w:left="142" w:right="193"/>
        <w:contextualSpacing/>
        <w:rPr>
          <w:rFonts w:ascii="Garamond" w:eastAsia="Calibri" w:hAnsi="Garamond" w:cs="Times New Roman"/>
          <w:b/>
          <w:lang w:val="es-ES_tradnl"/>
        </w:rPr>
      </w:pPr>
    </w:p>
    <w:p w:rsidR="00B17F8B" w:rsidRDefault="00B17F8B"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C. Marcia Raquel Bañuelos Macías</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Arnulfo Ortega Contreras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___________________________________       </w:t>
      </w:r>
      <w:r>
        <w:rPr>
          <w:rFonts w:ascii="Garamond" w:eastAsia="Calibri" w:hAnsi="Garamond" w:cs="Times New Roman"/>
          <w:b/>
          <w:lang w:val="es-ES_tradnl"/>
        </w:rPr>
        <w:t xml:space="preserve"> </w:t>
      </w:r>
      <w:r w:rsidRPr="00550854">
        <w:rPr>
          <w:rFonts w:ascii="Garamond" w:eastAsia="Calibri" w:hAnsi="Garamond" w:cs="Times New Roman"/>
          <w:b/>
          <w:lang w:val="es-ES_tradnl"/>
        </w:rPr>
        <w:t>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Karla Alejandra Rodríguez González</w:t>
      </w:r>
      <w:r w:rsidRPr="00550854">
        <w:rPr>
          <w:rFonts w:ascii="Garamond" w:eastAsia="Calibri" w:hAnsi="Garamond" w:cs="Times New Roman"/>
          <w:b/>
          <w:lang w:val="es-ES_tradnl"/>
        </w:rPr>
        <w:t xml:space="preserve">            </w:t>
      </w:r>
      <w:r>
        <w:rPr>
          <w:rFonts w:ascii="Garamond" w:eastAsia="Calibri" w:hAnsi="Garamond" w:cs="Times New Roman"/>
          <w:b/>
          <w:lang w:val="es-ES_tradnl"/>
        </w:rPr>
        <w:t>Lic</w:t>
      </w:r>
      <w:r w:rsidRPr="00550854">
        <w:rPr>
          <w:rFonts w:ascii="Garamond" w:eastAsia="Calibri" w:hAnsi="Garamond" w:cs="Times New Roman"/>
          <w:b/>
          <w:lang w:val="es-MX"/>
        </w:rPr>
        <w:t>. Christian Omar Bravo Carbajal</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     C. Erika Yesenia García Rubio</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Mtro. Víctor Manuel Bernal Vargas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Q.F.B. María Laurel Carrillo Ventura               Lic. María Magdalena Urbina Martínez</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Regidora</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          </w:t>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t>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Dra. </w:t>
      </w:r>
      <w:r w:rsidRPr="00550854">
        <w:rPr>
          <w:rFonts w:ascii="Garamond" w:eastAsia="Calibri" w:hAnsi="Garamond" w:cs="Times New Roman"/>
          <w:b/>
          <w:bCs/>
          <w:lang w:val="es-MX"/>
        </w:rPr>
        <w:t>Iroselma Dalila Castañeda Santana</w:t>
      </w:r>
      <w:r w:rsidRPr="00550854">
        <w:rPr>
          <w:rFonts w:ascii="Garamond" w:eastAsia="Calibri" w:hAnsi="Garamond" w:cs="Times New Roman"/>
          <w:b/>
          <w:lang w:val="es-MX"/>
        </w:rPr>
        <w:t xml:space="preserve">                      C. Felipe Aréchiga Gómez</w:t>
      </w: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es-ES_tradnl"/>
        </w:rPr>
        <w:t xml:space="preserve">                     </w:t>
      </w:r>
      <w:r w:rsidRPr="00550854">
        <w:rPr>
          <w:rFonts w:ascii="Garamond" w:eastAsia="Calibri" w:hAnsi="Garamond" w:cs="Times New Roman"/>
          <w:b/>
          <w:lang w:val="pt-BR"/>
        </w:rPr>
        <w:t>Regidor</w:t>
      </w:r>
      <w:r w:rsidR="00B545BC">
        <w:rPr>
          <w:rFonts w:ascii="Garamond" w:eastAsia="Calibri" w:hAnsi="Garamond" w:cs="Times New Roman"/>
          <w:b/>
          <w:lang w:val="pt-BR"/>
        </w:rPr>
        <w:t>a</w:t>
      </w:r>
      <w:r w:rsidRPr="00550854">
        <w:rPr>
          <w:rFonts w:ascii="Garamond" w:eastAsia="Calibri" w:hAnsi="Garamond" w:cs="Times New Roman"/>
          <w:b/>
          <w:lang w:val="pt-BR"/>
        </w:rPr>
        <w:t xml:space="preserve">                                                                      Regidor                                                                                                                                                                         </w:t>
      </w:r>
    </w:p>
    <w:p w:rsidR="00ED24C0" w:rsidRDefault="00ED24C0"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pt-BR"/>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pt-BR"/>
        </w:rPr>
        <w:t xml:space="preserve">        </w:t>
      </w:r>
      <w:r w:rsidRPr="00550854">
        <w:rPr>
          <w:rFonts w:ascii="Garamond" w:eastAsia="Calibri" w:hAnsi="Garamond" w:cs="Times New Roman"/>
          <w:b/>
          <w:lang w:val="es-MX"/>
        </w:rPr>
        <w:t xml:space="preserve">C. Micaela Vázquez Díaz                                </w:t>
      </w:r>
      <w:r w:rsidRPr="00550854">
        <w:rPr>
          <w:rFonts w:ascii="Garamond" w:eastAsia="Calibri" w:hAnsi="Garamond" w:cs="Times New Roman"/>
          <w:b/>
          <w:lang w:val="es-ES_tradnl"/>
        </w:rPr>
        <w:t xml:space="preserve">C. </w:t>
      </w:r>
      <w:r w:rsidRPr="00550854">
        <w:rPr>
          <w:rFonts w:ascii="Garamond" w:eastAsia="Calibri" w:hAnsi="Garamond" w:cs="Times New Roman"/>
          <w:b/>
          <w:lang w:val="es-MX"/>
        </w:rPr>
        <w:t>María de Jesús López Delgado</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Regidora</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9C014A" w:rsidRDefault="009C014A"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__________________________________</w:t>
      </w:r>
    </w:p>
    <w:p w:rsidR="00ED24C0" w:rsidRPr="00550854" w:rsidRDefault="00ED24C0" w:rsidP="00ED24C0">
      <w:pPr>
        <w:spacing w:line="360" w:lineRule="auto"/>
        <w:ind w:left="142" w:right="49"/>
        <w:contextualSpacing/>
        <w:rPr>
          <w:rFonts w:ascii="Garamond" w:eastAsia="Calibri" w:hAnsi="Garamond" w:cs="Times New Roman"/>
          <w:b/>
          <w:lang w:val="es-MX"/>
        </w:rPr>
      </w:pPr>
      <w:r w:rsidRPr="00550854">
        <w:rPr>
          <w:rFonts w:ascii="Garamond" w:eastAsia="Calibri" w:hAnsi="Garamond" w:cs="Times New Roman"/>
          <w:b/>
          <w:lang w:val="es-ES_tradnl"/>
        </w:rPr>
        <w:t xml:space="preserve">      Ing. </w:t>
      </w:r>
      <w:r w:rsidRPr="00550854">
        <w:rPr>
          <w:rFonts w:ascii="Garamond" w:eastAsia="Calibri" w:hAnsi="Garamond" w:cs="Times New Roman"/>
          <w:b/>
          <w:lang w:val="es-MX"/>
        </w:rPr>
        <w:t>Luis Jesús Escoto Martínez</w:t>
      </w:r>
      <w:r w:rsidRPr="00550854">
        <w:rPr>
          <w:rFonts w:ascii="Garamond" w:eastAsia="Calibri" w:hAnsi="Garamond" w:cs="Times New Roman"/>
          <w:b/>
          <w:lang w:val="es-ES_tradnl"/>
        </w:rPr>
        <w:t xml:space="preserve">             L.A.E. </w:t>
      </w:r>
      <w:r w:rsidRPr="00550854">
        <w:rPr>
          <w:rFonts w:ascii="Garamond" w:eastAsia="Calibri" w:hAnsi="Garamond" w:cs="Times New Roman"/>
          <w:b/>
          <w:lang w:val="es-MX"/>
        </w:rPr>
        <w:t>Melissa Marlene Madero Plascencia</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                                                                Regidora</w:t>
      </w:r>
    </w:p>
    <w:p w:rsidR="00ED24C0" w:rsidRDefault="00ED24C0" w:rsidP="00ED24C0">
      <w:pPr>
        <w:spacing w:line="360" w:lineRule="auto"/>
        <w:ind w:left="142" w:right="193"/>
        <w:contextualSpacing/>
        <w:jc w:val="center"/>
        <w:rPr>
          <w:rFonts w:ascii="Garamond" w:eastAsia="Calibri" w:hAnsi="Garamond" w:cs="Times New Roman"/>
          <w:b/>
          <w:lang w:val="es-ES_tradnl"/>
        </w:rPr>
      </w:pPr>
    </w:p>
    <w:p w:rsidR="00090E71" w:rsidRDefault="00090E71" w:rsidP="00ED24C0">
      <w:pPr>
        <w:spacing w:line="360" w:lineRule="auto"/>
        <w:ind w:left="142" w:right="193"/>
        <w:contextualSpacing/>
        <w:jc w:val="center"/>
        <w:rPr>
          <w:rFonts w:ascii="Garamond" w:eastAsia="Calibri" w:hAnsi="Garamond" w:cs="Times New Roman"/>
          <w:b/>
          <w:lang w:val="es-ES_tradnl"/>
        </w:rPr>
      </w:pPr>
    </w:p>
    <w:p w:rsidR="00ED24C0" w:rsidRPr="00550854" w:rsidRDefault="00ED24C0" w:rsidP="00ED24C0">
      <w:pPr>
        <w:spacing w:line="360" w:lineRule="auto"/>
        <w:ind w:left="142" w:right="193"/>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_______________________________</w:t>
      </w:r>
    </w:p>
    <w:p w:rsidR="00ED24C0" w:rsidRPr="00550854" w:rsidRDefault="00ED24C0" w:rsidP="00ED24C0">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MX"/>
        </w:rPr>
        <w:t>Abg. José Juan Velázquez Hernández</w:t>
      </w:r>
      <w:r w:rsidRPr="00550854">
        <w:rPr>
          <w:rFonts w:ascii="Garamond" w:eastAsia="Calibri" w:hAnsi="Garamond" w:cs="Times New Roman"/>
          <w:b/>
          <w:lang w:val="es-ES_tradnl"/>
        </w:rPr>
        <w:t xml:space="preserve"> </w:t>
      </w:r>
    </w:p>
    <w:p w:rsidR="005F7B3A" w:rsidRPr="001740CE" w:rsidRDefault="00ED24C0" w:rsidP="0086742D">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Secretario General</w:t>
      </w:r>
    </w:p>
    <w:sectPr w:rsidR="005F7B3A" w:rsidRPr="001740CE" w:rsidSect="004660B1">
      <w:headerReference w:type="default" r:id="rId21"/>
      <w:pgSz w:w="12240" w:h="20160" w:code="5"/>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D17" w:rsidRDefault="000A4D17" w:rsidP="004660B1">
      <w:pPr>
        <w:spacing w:after="0" w:line="240" w:lineRule="auto"/>
      </w:pPr>
      <w:r>
        <w:separator/>
      </w:r>
    </w:p>
  </w:endnote>
  <w:endnote w:type="continuationSeparator" w:id="0">
    <w:p w:rsidR="000A4D17" w:rsidRDefault="000A4D17" w:rsidP="0046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Helvetica Neue">
    <w:altName w:val="Corbel"/>
    <w:charset w:val="00"/>
    <w:family w:val="auto"/>
    <w:pitch w:val="variable"/>
    <w:sig w:usb0="00000003"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tham">
    <w:altName w:val="Calibri"/>
    <w:charset w:val="00"/>
    <w:family w:val="auto"/>
    <w:pitch w:val="default"/>
  </w:font>
  <w:font w:name="HP Simplified Jpan Light">
    <w:charset w:val="80"/>
    <w:family w:val="swiss"/>
    <w:pitch w:val="variable"/>
    <w:sig w:usb0="E00002FF" w:usb1="38CFEDFA" w:usb2="00000012" w:usb3="00000000" w:csb0="0016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D17" w:rsidRDefault="000A4D17" w:rsidP="004660B1">
      <w:pPr>
        <w:spacing w:after="0" w:line="240" w:lineRule="auto"/>
      </w:pPr>
      <w:r>
        <w:separator/>
      </w:r>
    </w:p>
  </w:footnote>
  <w:footnote w:type="continuationSeparator" w:id="0">
    <w:p w:rsidR="000A4D17" w:rsidRDefault="000A4D17" w:rsidP="004660B1">
      <w:pPr>
        <w:spacing w:after="0" w:line="240" w:lineRule="auto"/>
      </w:pPr>
      <w:r>
        <w:continuationSeparator/>
      </w:r>
    </w:p>
  </w:footnote>
  <w:footnote w:id="1">
    <w:p w:rsidR="00384AD0" w:rsidRPr="005C59A9" w:rsidRDefault="00384AD0" w:rsidP="00DC23B0">
      <w:pPr>
        <w:rPr>
          <w:rFonts w:ascii="Times New Roman" w:eastAsia="Times New Roman" w:hAnsi="Times New Roman" w:cs="Times New Roman"/>
          <w:color w:val="0000FF"/>
          <w:sz w:val="16"/>
          <w:szCs w:val="16"/>
          <w:u w:val="single"/>
        </w:rPr>
      </w:pPr>
      <w:r w:rsidRPr="005C59A9">
        <w:rPr>
          <w:sz w:val="16"/>
          <w:szCs w:val="16"/>
          <w:vertAlign w:val="superscript"/>
        </w:rPr>
        <w:footnoteRef/>
      </w:r>
      <w:r w:rsidRPr="005C59A9">
        <w:rPr>
          <w:sz w:val="16"/>
          <w:szCs w:val="16"/>
        </w:rPr>
        <w:t xml:space="preserve"> </w:t>
      </w:r>
      <w:r w:rsidRPr="005C59A9">
        <w:rPr>
          <w:rFonts w:ascii="Times New Roman" w:eastAsia="Times New Roman" w:hAnsi="Times New Roman" w:cs="Times New Roman"/>
          <w:i/>
          <w:iCs/>
          <w:sz w:val="16"/>
          <w:szCs w:val="16"/>
        </w:rPr>
        <w:t>Véase</w:t>
      </w:r>
      <w:r w:rsidRPr="005C59A9">
        <w:rPr>
          <w:rFonts w:ascii="Times New Roman" w:eastAsia="Times New Roman" w:hAnsi="Times New Roman" w:cs="Times New Roman"/>
          <w:sz w:val="16"/>
          <w:szCs w:val="16"/>
        </w:rPr>
        <w:t>. Carlos Virgen, Alfonso Zepeda, y José Manoel. Puerto Vallarta y sus etapas, una aproximación a la teoría evolutiva.</w:t>
      </w:r>
      <w:hyperlink r:id="rId1">
        <w:r w:rsidRPr="005C59A9">
          <w:rPr>
            <w:rFonts w:ascii="Times New Roman" w:eastAsia="Times New Roman" w:hAnsi="Times New Roman" w:cs="Times New Roman"/>
            <w:sz w:val="16"/>
            <w:szCs w:val="16"/>
          </w:rPr>
          <w:t xml:space="preserve"> </w:t>
        </w:r>
      </w:hyperlink>
      <w:hyperlink r:id="rId2">
        <w:r w:rsidRPr="005C59A9">
          <w:rPr>
            <w:rFonts w:ascii="Times New Roman" w:eastAsia="Times New Roman" w:hAnsi="Times New Roman" w:cs="Times New Roman"/>
            <w:color w:val="0000FF"/>
            <w:sz w:val="16"/>
            <w:szCs w:val="16"/>
            <w:u w:val="single"/>
          </w:rPr>
          <w:t>https://dialnet.unirioja.es/servlet/articulo?codigo=6229733</w:t>
        </w:r>
      </w:hyperlink>
    </w:p>
  </w:footnote>
  <w:footnote w:id="2">
    <w:p w:rsidR="00384AD0" w:rsidRDefault="00384AD0" w:rsidP="00DC23B0">
      <w:pPr>
        <w:rPr>
          <w:sz w:val="20"/>
          <w:szCs w:val="20"/>
        </w:rPr>
      </w:pPr>
      <w:r w:rsidRPr="005C59A9">
        <w:rPr>
          <w:sz w:val="16"/>
          <w:szCs w:val="16"/>
          <w:vertAlign w:val="superscript"/>
        </w:rPr>
        <w:footnoteRef/>
      </w:r>
      <w:r w:rsidRPr="005C59A9">
        <w:rPr>
          <w:sz w:val="16"/>
          <w:szCs w:val="16"/>
        </w:rPr>
        <w:t xml:space="preserve"> </w:t>
      </w:r>
      <w:r w:rsidRPr="005C59A9">
        <w:rPr>
          <w:rFonts w:ascii="Times New Roman" w:eastAsia="Times New Roman" w:hAnsi="Times New Roman" w:cs="Times New Roman"/>
          <w:i/>
          <w:iCs/>
          <w:sz w:val="16"/>
          <w:szCs w:val="16"/>
        </w:rPr>
        <w:t>Véase.</w:t>
      </w:r>
      <w:r w:rsidRPr="005C59A9">
        <w:rPr>
          <w:rFonts w:ascii="Times New Roman" w:eastAsia="Times New Roman" w:hAnsi="Times New Roman" w:cs="Times New Roman"/>
          <w:sz w:val="16"/>
          <w:szCs w:val="16"/>
        </w:rPr>
        <w:t xml:space="preserve"> Exposición de Motivos del Reglamento del Gobierno Municipal de Puerto Vallarta, Jalisco. H. Ayuntamiento de Puerto Vallarta. Gaceta Municipal “Puerto Vallarta”. 23 de diciembre de 2025.</w:t>
      </w:r>
    </w:p>
  </w:footnote>
  <w:footnote w:id="3">
    <w:p w:rsidR="00384AD0" w:rsidRPr="005C59A9" w:rsidRDefault="00384AD0" w:rsidP="00DC23B0">
      <w:pPr>
        <w:rPr>
          <w:sz w:val="16"/>
          <w:szCs w:val="16"/>
        </w:rPr>
      </w:pPr>
      <w:r w:rsidRPr="005C59A9">
        <w:rPr>
          <w:sz w:val="16"/>
          <w:szCs w:val="16"/>
          <w:vertAlign w:val="superscript"/>
        </w:rPr>
        <w:footnoteRef/>
      </w:r>
      <w:r w:rsidRPr="005C59A9">
        <w:rPr>
          <w:sz w:val="16"/>
          <w:szCs w:val="16"/>
        </w:rPr>
        <w:t xml:space="preserve"> </w:t>
      </w:r>
      <w:r w:rsidRPr="005C59A9">
        <w:rPr>
          <w:rFonts w:ascii="Times New Roman" w:eastAsia="Times New Roman" w:hAnsi="Times New Roman" w:cs="Times New Roman"/>
          <w:i/>
          <w:iCs/>
          <w:sz w:val="16"/>
          <w:szCs w:val="16"/>
        </w:rPr>
        <w:t>Véase</w:t>
      </w:r>
      <w:r w:rsidRPr="005C59A9">
        <w:rPr>
          <w:rFonts w:ascii="Times New Roman" w:eastAsia="Times New Roman" w:hAnsi="Times New Roman" w:cs="Times New Roman"/>
          <w:sz w:val="16"/>
          <w:szCs w:val="16"/>
        </w:rPr>
        <w:t>. Data México.</w:t>
      </w:r>
      <w:hyperlink r:id="rId3">
        <w:r w:rsidRPr="005C59A9">
          <w:rPr>
            <w:rFonts w:ascii="Times New Roman" w:eastAsia="Times New Roman" w:hAnsi="Times New Roman" w:cs="Times New Roman"/>
            <w:sz w:val="16"/>
            <w:szCs w:val="16"/>
          </w:rPr>
          <w:t xml:space="preserve"> </w:t>
        </w:r>
      </w:hyperlink>
      <w:hyperlink r:id="rId4">
        <w:r w:rsidRPr="005C59A9">
          <w:rPr>
            <w:rFonts w:ascii="Times New Roman" w:eastAsia="Times New Roman" w:hAnsi="Times New Roman" w:cs="Times New Roman"/>
            <w:color w:val="0000FF"/>
            <w:sz w:val="16"/>
            <w:szCs w:val="16"/>
            <w:u w:val="single"/>
          </w:rPr>
          <w:t>https://www.economia.gob.mx/datamexico/es/profile/geo/puerto-vallarta</w:t>
        </w:r>
      </w:hyperlink>
    </w:p>
  </w:footnote>
  <w:footnote w:id="4">
    <w:p w:rsidR="00384AD0" w:rsidRPr="005C59A9" w:rsidRDefault="00384AD0" w:rsidP="00DC23B0">
      <w:pPr>
        <w:rPr>
          <w:sz w:val="16"/>
          <w:szCs w:val="16"/>
          <w:vertAlign w:val="superscript"/>
        </w:rPr>
      </w:pPr>
      <w:r w:rsidRPr="005C59A9">
        <w:rPr>
          <w:sz w:val="16"/>
          <w:szCs w:val="16"/>
          <w:vertAlign w:val="superscript"/>
        </w:rPr>
        <w:footnoteRef/>
      </w:r>
      <w:r w:rsidRPr="005C59A9">
        <w:rPr>
          <w:i/>
          <w:iCs/>
          <w:sz w:val="16"/>
          <w:szCs w:val="16"/>
          <w:vertAlign w:val="superscript"/>
        </w:rPr>
        <w:t xml:space="preserve"> </w:t>
      </w:r>
      <w:r w:rsidRPr="005C59A9">
        <w:rPr>
          <w:rFonts w:ascii="Times New Roman" w:eastAsia="Times New Roman" w:hAnsi="Times New Roman" w:cs="Times New Roman"/>
          <w:i/>
          <w:iCs/>
          <w:sz w:val="16"/>
          <w:szCs w:val="16"/>
        </w:rPr>
        <w:t>Véase.</w:t>
      </w:r>
      <w:r w:rsidRPr="005C59A9">
        <w:rPr>
          <w:rFonts w:ascii="Times New Roman" w:eastAsia="Times New Roman" w:hAnsi="Times New Roman" w:cs="Times New Roman"/>
          <w:sz w:val="16"/>
          <w:szCs w:val="16"/>
        </w:rPr>
        <w:t xml:space="preserve"> El Economista.</w:t>
      </w:r>
      <w:hyperlink r:id="rId5">
        <w:r w:rsidRPr="005C59A9">
          <w:rPr>
            <w:rFonts w:ascii="Times New Roman" w:eastAsia="Times New Roman" w:hAnsi="Times New Roman" w:cs="Times New Roman"/>
            <w:sz w:val="16"/>
            <w:szCs w:val="16"/>
          </w:rPr>
          <w:t xml:space="preserve"> </w:t>
        </w:r>
      </w:hyperlink>
      <w:hyperlink r:id="rId6">
        <w:r w:rsidRPr="005C59A9">
          <w:rPr>
            <w:rFonts w:ascii="Times New Roman" w:eastAsia="Times New Roman" w:hAnsi="Times New Roman" w:cs="Times New Roman"/>
            <w:color w:val="0000FF"/>
            <w:sz w:val="16"/>
            <w:szCs w:val="16"/>
            <w:u w:val="single"/>
          </w:rPr>
          <w:t>https://www.eleconomista.com.mx/estados/Turismo-en-Jalisco-dejo-78000-millones-de-pesos-en-2023-20240103-0041.html</w:t>
        </w:r>
      </w:hyperlink>
    </w:p>
  </w:footnote>
  <w:footnote w:id="5">
    <w:p w:rsidR="00384AD0" w:rsidRPr="005C59A9" w:rsidRDefault="00384AD0" w:rsidP="00DC23B0">
      <w:pPr>
        <w:rPr>
          <w:sz w:val="16"/>
          <w:szCs w:val="16"/>
          <w:vertAlign w:val="superscript"/>
        </w:rPr>
      </w:pPr>
      <w:r w:rsidRPr="005C59A9">
        <w:rPr>
          <w:sz w:val="16"/>
          <w:szCs w:val="16"/>
          <w:vertAlign w:val="superscript"/>
        </w:rPr>
        <w:footnoteRef/>
      </w:r>
      <w:r w:rsidRPr="005C59A9">
        <w:rPr>
          <w:sz w:val="16"/>
          <w:szCs w:val="16"/>
          <w:vertAlign w:val="superscript"/>
        </w:rPr>
        <w:t xml:space="preserve"> </w:t>
      </w:r>
      <w:r w:rsidRPr="005C59A9">
        <w:rPr>
          <w:rFonts w:ascii="Times New Roman" w:eastAsia="Times New Roman" w:hAnsi="Times New Roman" w:cs="Times New Roman"/>
          <w:i/>
          <w:iCs/>
          <w:sz w:val="16"/>
          <w:szCs w:val="16"/>
        </w:rPr>
        <w:t>Véase. Ídem</w:t>
      </w:r>
      <w:r w:rsidRPr="005C59A9">
        <w:rPr>
          <w:rFonts w:ascii="Times New Roman" w:eastAsia="Times New Roman" w:hAnsi="Times New Roman" w:cs="Times New Roman"/>
          <w:sz w:val="16"/>
          <w:szCs w:val="16"/>
        </w:rPr>
        <w:t>.</w:t>
      </w:r>
      <w:hyperlink r:id="rId7">
        <w:r w:rsidRPr="005C59A9">
          <w:rPr>
            <w:rFonts w:ascii="Times New Roman" w:eastAsia="Times New Roman" w:hAnsi="Times New Roman" w:cs="Times New Roman"/>
            <w:sz w:val="16"/>
            <w:szCs w:val="16"/>
          </w:rPr>
          <w:t xml:space="preserve"> </w:t>
        </w:r>
      </w:hyperlink>
      <w:hyperlink r:id="rId8">
        <w:r w:rsidRPr="005C59A9">
          <w:rPr>
            <w:rFonts w:ascii="Times New Roman" w:eastAsia="Times New Roman" w:hAnsi="Times New Roman" w:cs="Times New Roman"/>
            <w:color w:val="0000FF"/>
            <w:sz w:val="16"/>
            <w:szCs w:val="16"/>
            <w:u w:val="single"/>
          </w:rPr>
          <w:t>https://www.eleconomista.com.mx/estados/Puerto-Vallarta-se-perfila-para-romper-records-historicos-de-ocupacion-hotelera-20240813-0084.html</w:t>
        </w:r>
      </w:hyperlink>
    </w:p>
  </w:footnote>
  <w:footnote w:id="6">
    <w:p w:rsidR="00384AD0" w:rsidRPr="005C59A9" w:rsidRDefault="00384AD0" w:rsidP="00DC23B0">
      <w:pPr>
        <w:rPr>
          <w:rFonts w:ascii="Times New Roman" w:eastAsia="Times New Roman" w:hAnsi="Times New Roman" w:cs="Times New Roman"/>
          <w:sz w:val="16"/>
          <w:szCs w:val="16"/>
        </w:rPr>
      </w:pPr>
      <w:r w:rsidRPr="005C59A9">
        <w:rPr>
          <w:sz w:val="16"/>
          <w:szCs w:val="16"/>
          <w:vertAlign w:val="superscript"/>
        </w:rPr>
        <w:footnoteRef/>
      </w:r>
      <w:r w:rsidRPr="005C59A9">
        <w:rPr>
          <w:sz w:val="16"/>
          <w:szCs w:val="16"/>
          <w:vertAlign w:val="superscript"/>
        </w:rPr>
        <w:t xml:space="preserve"> </w:t>
      </w:r>
      <w:r w:rsidRPr="005C59A9">
        <w:rPr>
          <w:rFonts w:ascii="Times New Roman" w:eastAsia="Times New Roman" w:hAnsi="Times New Roman" w:cs="Times New Roman"/>
          <w:i/>
          <w:iCs/>
          <w:sz w:val="16"/>
          <w:szCs w:val="16"/>
        </w:rPr>
        <w:t xml:space="preserve">Véase. </w:t>
      </w:r>
      <w:r w:rsidRPr="005C59A9">
        <w:rPr>
          <w:rFonts w:ascii="Times New Roman" w:eastAsia="Times New Roman" w:hAnsi="Times New Roman" w:cs="Times New Roman"/>
          <w:sz w:val="16"/>
          <w:szCs w:val="16"/>
        </w:rPr>
        <w:t>Plan Estatal de Desarrollo y Gobernanza 2024-2030.</w:t>
      </w:r>
    </w:p>
  </w:footnote>
  <w:footnote w:id="7">
    <w:p w:rsidR="00384AD0" w:rsidRPr="005C59A9" w:rsidRDefault="00384AD0" w:rsidP="00DC23B0">
      <w:pPr>
        <w:rPr>
          <w:rFonts w:ascii="Times New Roman" w:eastAsia="Times New Roman" w:hAnsi="Times New Roman" w:cs="Times New Roman"/>
          <w:sz w:val="16"/>
          <w:szCs w:val="16"/>
        </w:rPr>
      </w:pPr>
      <w:r w:rsidRPr="005C59A9">
        <w:rPr>
          <w:sz w:val="16"/>
          <w:szCs w:val="16"/>
          <w:vertAlign w:val="superscript"/>
        </w:rPr>
        <w:footnoteRef/>
      </w:r>
      <w:r w:rsidRPr="005C59A9">
        <w:rPr>
          <w:sz w:val="16"/>
          <w:szCs w:val="16"/>
          <w:vertAlign w:val="superscript"/>
        </w:rPr>
        <w:t xml:space="preserve"> </w:t>
      </w:r>
      <w:r w:rsidRPr="005C59A9">
        <w:rPr>
          <w:rFonts w:ascii="Times New Roman" w:eastAsia="Times New Roman" w:hAnsi="Times New Roman" w:cs="Times New Roman"/>
          <w:i/>
          <w:iCs/>
          <w:sz w:val="16"/>
          <w:szCs w:val="16"/>
        </w:rPr>
        <w:t xml:space="preserve">Véase. </w:t>
      </w:r>
      <w:r w:rsidRPr="005C59A9">
        <w:rPr>
          <w:rFonts w:ascii="Times New Roman" w:eastAsia="Times New Roman" w:hAnsi="Times New Roman" w:cs="Times New Roman"/>
          <w:sz w:val="16"/>
          <w:szCs w:val="16"/>
        </w:rPr>
        <w:t>Programa de Ordenamiento territorial de la Zona Metropolitana Interestatal de Puerto Vallarta y Bahía de Banderas.</w:t>
      </w:r>
      <w:hyperlink r:id="rId9">
        <w:r w:rsidRPr="005C59A9">
          <w:rPr>
            <w:rFonts w:ascii="Times New Roman" w:eastAsia="Times New Roman" w:hAnsi="Times New Roman" w:cs="Times New Roman"/>
            <w:sz w:val="16"/>
            <w:szCs w:val="16"/>
          </w:rPr>
          <w:t xml:space="preserve"> </w:t>
        </w:r>
      </w:hyperlink>
      <w:hyperlink r:id="rId10">
        <w:r w:rsidRPr="005C59A9">
          <w:rPr>
            <w:rFonts w:ascii="Times New Roman" w:eastAsia="Times New Roman" w:hAnsi="Times New Roman" w:cs="Times New Roman"/>
            <w:color w:val="0000FF"/>
            <w:sz w:val="16"/>
            <w:szCs w:val="16"/>
            <w:u w:val="single"/>
          </w:rPr>
          <w:t>https://transparencia.puertovallarta.gob.mx/transparenciaY/normatividad/programas/regionales/Programa%20de%20Ordenamiento%20Territorial%20de%20la%20Zona%20Metropolitana%20Interestatal%20Puerto%20Vallarta%20-%20Bah%C3%ADa%20de%20Banderas.pdf</w:t>
        </w:r>
      </w:hyperlink>
      <w:r w:rsidRPr="005C59A9">
        <w:rPr>
          <w:rFonts w:ascii="Times New Roman" w:eastAsia="Times New Roman" w:hAnsi="Times New Roman" w:cs="Times New Roman"/>
          <w:color w:val="0000FF"/>
          <w:sz w:val="16"/>
          <w:szCs w:val="16"/>
          <w:u w:val="single"/>
        </w:rPr>
        <w:t xml:space="preserve">  </w:t>
      </w:r>
    </w:p>
  </w:footnote>
  <w:footnote w:id="8">
    <w:p w:rsidR="00384AD0" w:rsidRDefault="00384AD0" w:rsidP="00DC23B0">
      <w:pPr>
        <w:rPr>
          <w:rFonts w:ascii="Times New Roman" w:eastAsia="Times New Roman" w:hAnsi="Times New Roman" w:cs="Times New Roman"/>
          <w:sz w:val="20"/>
          <w:szCs w:val="20"/>
          <w:vertAlign w:val="superscript"/>
        </w:rPr>
      </w:pPr>
      <w:r w:rsidRPr="005C59A9">
        <w:rPr>
          <w:sz w:val="16"/>
          <w:szCs w:val="16"/>
          <w:vertAlign w:val="superscript"/>
        </w:rPr>
        <w:footnoteRef/>
      </w:r>
      <w:r w:rsidRPr="005C59A9">
        <w:rPr>
          <w:sz w:val="16"/>
          <w:szCs w:val="16"/>
          <w:vertAlign w:val="superscript"/>
        </w:rPr>
        <w:t xml:space="preserve"> </w:t>
      </w:r>
      <w:r w:rsidRPr="005C59A9">
        <w:rPr>
          <w:rFonts w:ascii="Times New Roman" w:eastAsia="Times New Roman" w:hAnsi="Times New Roman" w:cs="Times New Roman"/>
          <w:i/>
          <w:iCs/>
          <w:sz w:val="16"/>
          <w:szCs w:val="16"/>
        </w:rPr>
        <w:t>Véase.</w:t>
      </w:r>
      <w:r w:rsidRPr="005C59A9">
        <w:rPr>
          <w:rFonts w:ascii="Times New Roman" w:eastAsia="Times New Roman" w:hAnsi="Times New Roman" w:cs="Times New Roman"/>
          <w:sz w:val="16"/>
          <w:szCs w:val="16"/>
        </w:rPr>
        <w:t xml:space="preserve"> Programa de Ordenamiento territorial de la Zona Metropolitana Interestatal de Puerto Vallarta y Bahía de Banderas. (pag. 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21688"/>
      <w:docPartObj>
        <w:docPartGallery w:val="Page Numbers (Top of Page)"/>
        <w:docPartUnique/>
      </w:docPartObj>
    </w:sdtPr>
    <w:sdtEndPr>
      <w:rPr>
        <w:rFonts w:ascii="Garamond" w:hAnsi="Garamond"/>
        <w:sz w:val="18"/>
        <w:szCs w:val="18"/>
      </w:rPr>
    </w:sdtEndPr>
    <w:sdtContent>
      <w:p w:rsidR="00384AD0" w:rsidRPr="004660B1" w:rsidRDefault="00384AD0" w:rsidP="004660B1">
        <w:pPr>
          <w:pStyle w:val="Encabezado"/>
          <w:jc w:val="right"/>
          <w:rPr>
            <w:rFonts w:ascii="Garamond" w:hAnsi="Garamond"/>
            <w:sz w:val="18"/>
            <w:szCs w:val="18"/>
          </w:rPr>
        </w:pPr>
        <w:r w:rsidRPr="004660B1">
          <w:rPr>
            <w:rFonts w:ascii="Garamond" w:hAnsi="Garamond"/>
            <w:b/>
            <w:sz w:val="18"/>
            <w:szCs w:val="18"/>
          </w:rPr>
          <w:fldChar w:fldCharType="begin"/>
        </w:r>
        <w:r w:rsidRPr="004660B1">
          <w:rPr>
            <w:rFonts w:ascii="Garamond" w:hAnsi="Garamond"/>
            <w:b/>
            <w:sz w:val="18"/>
            <w:szCs w:val="18"/>
          </w:rPr>
          <w:instrText xml:space="preserve"> PAGE   \* MERGEFORMAT </w:instrText>
        </w:r>
        <w:r w:rsidRPr="004660B1">
          <w:rPr>
            <w:rFonts w:ascii="Garamond" w:hAnsi="Garamond"/>
            <w:b/>
            <w:sz w:val="18"/>
            <w:szCs w:val="18"/>
          </w:rPr>
          <w:fldChar w:fldCharType="separate"/>
        </w:r>
        <w:r w:rsidR="00315FBD">
          <w:rPr>
            <w:rFonts w:ascii="Garamond" w:hAnsi="Garamond"/>
            <w:b/>
            <w:noProof/>
            <w:sz w:val="18"/>
            <w:szCs w:val="18"/>
          </w:rPr>
          <w:t>86</w:t>
        </w:r>
        <w:r w:rsidRPr="004660B1">
          <w:rPr>
            <w:rFonts w:ascii="Garamond" w:hAnsi="Garamond"/>
            <w:b/>
            <w:sz w:val="18"/>
            <w:szCs w:val="18"/>
          </w:rPr>
          <w:fldChar w:fldCharType="end"/>
        </w:r>
        <w:r>
          <w:t xml:space="preserve">                                                   </w:t>
        </w:r>
        <w:r w:rsidRPr="004660B1">
          <w:rPr>
            <w:rFonts w:ascii="Garamond" w:hAnsi="Garamond"/>
            <w:sz w:val="18"/>
            <w:szCs w:val="18"/>
          </w:rPr>
          <w:t xml:space="preserve">Acta de Sesión </w:t>
        </w:r>
        <w:r>
          <w:rPr>
            <w:rFonts w:ascii="Garamond" w:hAnsi="Garamond"/>
            <w:sz w:val="18"/>
            <w:szCs w:val="18"/>
          </w:rPr>
          <w:t xml:space="preserve">Ordinaria del </w:t>
        </w:r>
        <w:r w:rsidRPr="004660B1">
          <w:rPr>
            <w:rFonts w:ascii="Garamond" w:hAnsi="Garamond"/>
            <w:sz w:val="18"/>
            <w:szCs w:val="18"/>
          </w:rPr>
          <w:t>Ayuntamiento Constitucional de Puerto Vallarta, Jalisco; celebrada el d</w:t>
        </w:r>
        <w:r>
          <w:rPr>
            <w:rFonts w:ascii="Garamond" w:hAnsi="Garamond"/>
            <w:sz w:val="18"/>
            <w:szCs w:val="18"/>
          </w:rPr>
          <w:t>ía 11 once de Mayo del 2026</w:t>
        </w:r>
        <w:r w:rsidRPr="004660B1">
          <w:rPr>
            <w:rFonts w:ascii="Garamond" w:hAnsi="Garamond"/>
            <w:sz w:val="18"/>
            <w:szCs w:val="18"/>
          </w:rPr>
          <w:t>.</w:t>
        </w:r>
      </w:p>
    </w:sdtContent>
  </w:sdt>
  <w:p w:rsidR="00384AD0" w:rsidRPr="004660B1" w:rsidRDefault="00384AD0">
    <w:pPr>
      <w:pStyle w:val="Encabezado"/>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2FC6D24"/>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1B88778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7EC21D3"/>
    <w:multiLevelType w:val="multilevel"/>
    <w:tmpl w:val="4F38A57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2B02487"/>
    <w:multiLevelType w:val="multilevel"/>
    <w:tmpl w:val="2086213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3FB4980"/>
    <w:multiLevelType w:val="multilevel"/>
    <w:tmpl w:val="3DECD06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6BE3EBD"/>
    <w:multiLevelType w:val="multilevel"/>
    <w:tmpl w:val="56E04E5E"/>
    <w:lvl w:ilvl="0">
      <w:start w:val="7"/>
      <w:numFmt w:val="upperRoman"/>
      <w:lvlText w:val="%1."/>
      <w:lvlJc w:val="right"/>
      <w:pPr>
        <w:ind w:left="720" w:hanging="360"/>
      </w:pPr>
      <w:rPr>
        <w:rFonts w:ascii="Arial" w:eastAsia="Arial" w:hAnsi="Arial" w:cs="Arial"/>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BBA428E"/>
    <w:multiLevelType w:val="multilevel"/>
    <w:tmpl w:val="026E6D00"/>
    <w:lvl w:ilvl="0">
      <w:start w:val="8"/>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F452B26"/>
    <w:multiLevelType w:val="multilevel"/>
    <w:tmpl w:val="0048161A"/>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A6C10D4"/>
    <w:multiLevelType w:val="multilevel"/>
    <w:tmpl w:val="D062EAFC"/>
    <w:lvl w:ilvl="0">
      <w:start w:val="7"/>
      <w:numFmt w:val="upperRoman"/>
      <w:lvlText w:val="%1."/>
      <w:lvlJc w:val="right"/>
      <w:pPr>
        <w:ind w:left="720" w:hanging="360"/>
      </w:pPr>
      <w:rPr>
        <w:rFonts w:ascii="Arial" w:eastAsia="Arial" w:hAnsi="Arial" w:cs="Arial" w:hint="default"/>
        <w:b/>
        <w:bCs/>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nsid w:val="3C5D0CC6"/>
    <w:multiLevelType w:val="multilevel"/>
    <w:tmpl w:val="9962C30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D620669"/>
    <w:multiLevelType w:val="multilevel"/>
    <w:tmpl w:val="4F38A57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D840A96"/>
    <w:multiLevelType w:val="hybridMultilevel"/>
    <w:tmpl w:val="B5949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98746DF"/>
    <w:multiLevelType w:val="multilevel"/>
    <w:tmpl w:val="3DECD06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751B6B74"/>
    <w:multiLevelType w:val="multilevel"/>
    <w:tmpl w:val="0048161A"/>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6"/>
  </w:num>
  <w:num w:numId="4">
    <w:abstractNumId w:val="5"/>
  </w:num>
  <w:num w:numId="5">
    <w:abstractNumId w:val="3"/>
  </w:num>
  <w:num w:numId="6">
    <w:abstractNumId w:val="9"/>
  </w:num>
  <w:num w:numId="7">
    <w:abstractNumId w:val="7"/>
  </w:num>
  <w:num w:numId="8">
    <w:abstractNumId w:val="10"/>
  </w:num>
  <w:num w:numId="9">
    <w:abstractNumId w:val="12"/>
  </w:num>
  <w:num w:numId="10">
    <w:abstractNumId w:val="11"/>
  </w:num>
  <w:num w:numId="11">
    <w:abstractNumId w:val="8"/>
  </w:num>
  <w:num w:numId="12">
    <w:abstractNumId w:val="4"/>
  </w:num>
  <w:num w:numId="13">
    <w:abstractNumId w:val="2"/>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CF"/>
    <w:rsid w:val="0000030F"/>
    <w:rsid w:val="0000071C"/>
    <w:rsid w:val="00001981"/>
    <w:rsid w:val="00001FEF"/>
    <w:rsid w:val="0000213C"/>
    <w:rsid w:val="000029D4"/>
    <w:rsid w:val="00002C6F"/>
    <w:rsid w:val="0000302A"/>
    <w:rsid w:val="0000365B"/>
    <w:rsid w:val="00003ACD"/>
    <w:rsid w:val="00003E05"/>
    <w:rsid w:val="0000404B"/>
    <w:rsid w:val="000041DB"/>
    <w:rsid w:val="00004587"/>
    <w:rsid w:val="0000464A"/>
    <w:rsid w:val="0000495A"/>
    <w:rsid w:val="00004EC3"/>
    <w:rsid w:val="0000535E"/>
    <w:rsid w:val="0000552A"/>
    <w:rsid w:val="00007CE7"/>
    <w:rsid w:val="0001007D"/>
    <w:rsid w:val="00011469"/>
    <w:rsid w:val="00011DAC"/>
    <w:rsid w:val="00011F0C"/>
    <w:rsid w:val="000121AE"/>
    <w:rsid w:val="000127CB"/>
    <w:rsid w:val="00012B5C"/>
    <w:rsid w:val="00012C9A"/>
    <w:rsid w:val="000137ED"/>
    <w:rsid w:val="0001383B"/>
    <w:rsid w:val="00015256"/>
    <w:rsid w:val="000156B6"/>
    <w:rsid w:val="000159F9"/>
    <w:rsid w:val="000165ED"/>
    <w:rsid w:val="000170DA"/>
    <w:rsid w:val="00017866"/>
    <w:rsid w:val="000202D4"/>
    <w:rsid w:val="000206CC"/>
    <w:rsid w:val="00020BC7"/>
    <w:rsid w:val="00020CD5"/>
    <w:rsid w:val="00021AA3"/>
    <w:rsid w:val="00022279"/>
    <w:rsid w:val="00022B38"/>
    <w:rsid w:val="0002383B"/>
    <w:rsid w:val="00023968"/>
    <w:rsid w:val="00023BAF"/>
    <w:rsid w:val="00024832"/>
    <w:rsid w:val="00024841"/>
    <w:rsid w:val="000249E2"/>
    <w:rsid w:val="00024A3F"/>
    <w:rsid w:val="000251E5"/>
    <w:rsid w:val="00025A31"/>
    <w:rsid w:val="00025B49"/>
    <w:rsid w:val="000261C8"/>
    <w:rsid w:val="00027250"/>
    <w:rsid w:val="000273B4"/>
    <w:rsid w:val="000307CF"/>
    <w:rsid w:val="00030C45"/>
    <w:rsid w:val="0003177C"/>
    <w:rsid w:val="000317B2"/>
    <w:rsid w:val="00031D5C"/>
    <w:rsid w:val="000328FB"/>
    <w:rsid w:val="00032A95"/>
    <w:rsid w:val="00032E39"/>
    <w:rsid w:val="0003314B"/>
    <w:rsid w:val="000345E0"/>
    <w:rsid w:val="00034F9B"/>
    <w:rsid w:val="000350D0"/>
    <w:rsid w:val="000351CD"/>
    <w:rsid w:val="000358A4"/>
    <w:rsid w:val="00035931"/>
    <w:rsid w:val="0003635E"/>
    <w:rsid w:val="00036609"/>
    <w:rsid w:val="00036A49"/>
    <w:rsid w:val="000377A1"/>
    <w:rsid w:val="00037970"/>
    <w:rsid w:val="00037E2F"/>
    <w:rsid w:val="0004124E"/>
    <w:rsid w:val="00041E31"/>
    <w:rsid w:val="0004386E"/>
    <w:rsid w:val="000441A8"/>
    <w:rsid w:val="0004441A"/>
    <w:rsid w:val="00044429"/>
    <w:rsid w:val="000444C6"/>
    <w:rsid w:val="00044AB5"/>
    <w:rsid w:val="00044E14"/>
    <w:rsid w:val="00045BB7"/>
    <w:rsid w:val="0004640E"/>
    <w:rsid w:val="00046E62"/>
    <w:rsid w:val="0004798A"/>
    <w:rsid w:val="00047B2C"/>
    <w:rsid w:val="00047EA0"/>
    <w:rsid w:val="00047FCE"/>
    <w:rsid w:val="00050B96"/>
    <w:rsid w:val="0005103F"/>
    <w:rsid w:val="00051580"/>
    <w:rsid w:val="0005172D"/>
    <w:rsid w:val="000518F9"/>
    <w:rsid w:val="0005208C"/>
    <w:rsid w:val="000524ED"/>
    <w:rsid w:val="000525A6"/>
    <w:rsid w:val="00052704"/>
    <w:rsid w:val="00052A79"/>
    <w:rsid w:val="000540B8"/>
    <w:rsid w:val="00054C2A"/>
    <w:rsid w:val="0005503A"/>
    <w:rsid w:val="000558BA"/>
    <w:rsid w:val="00055925"/>
    <w:rsid w:val="00055E48"/>
    <w:rsid w:val="000560E8"/>
    <w:rsid w:val="00056192"/>
    <w:rsid w:val="000566B9"/>
    <w:rsid w:val="000567E4"/>
    <w:rsid w:val="0005752B"/>
    <w:rsid w:val="00057DFB"/>
    <w:rsid w:val="0006018A"/>
    <w:rsid w:val="0006062F"/>
    <w:rsid w:val="000619C7"/>
    <w:rsid w:val="0006235F"/>
    <w:rsid w:val="0006292E"/>
    <w:rsid w:val="000631F6"/>
    <w:rsid w:val="00063212"/>
    <w:rsid w:val="00064039"/>
    <w:rsid w:val="0006458F"/>
    <w:rsid w:val="00064F80"/>
    <w:rsid w:val="0006594B"/>
    <w:rsid w:val="0006609E"/>
    <w:rsid w:val="0006617C"/>
    <w:rsid w:val="00066916"/>
    <w:rsid w:val="00067067"/>
    <w:rsid w:val="00067263"/>
    <w:rsid w:val="000672AF"/>
    <w:rsid w:val="00067509"/>
    <w:rsid w:val="000676BF"/>
    <w:rsid w:val="00070AA2"/>
    <w:rsid w:val="0007145F"/>
    <w:rsid w:val="00072A2F"/>
    <w:rsid w:val="000734AF"/>
    <w:rsid w:val="00073620"/>
    <w:rsid w:val="0007549C"/>
    <w:rsid w:val="00077622"/>
    <w:rsid w:val="00077950"/>
    <w:rsid w:val="00080C72"/>
    <w:rsid w:val="00081170"/>
    <w:rsid w:val="0008150B"/>
    <w:rsid w:val="00081842"/>
    <w:rsid w:val="000820C2"/>
    <w:rsid w:val="000824C8"/>
    <w:rsid w:val="00082B84"/>
    <w:rsid w:val="00082E90"/>
    <w:rsid w:val="000837D8"/>
    <w:rsid w:val="00083CAF"/>
    <w:rsid w:val="00084AEC"/>
    <w:rsid w:val="000851E6"/>
    <w:rsid w:val="00085534"/>
    <w:rsid w:val="00085FAE"/>
    <w:rsid w:val="00086388"/>
    <w:rsid w:val="00086B7D"/>
    <w:rsid w:val="00086B82"/>
    <w:rsid w:val="00087509"/>
    <w:rsid w:val="000904FC"/>
    <w:rsid w:val="000909AE"/>
    <w:rsid w:val="00090E71"/>
    <w:rsid w:val="0009115C"/>
    <w:rsid w:val="00091CB0"/>
    <w:rsid w:val="000927B6"/>
    <w:rsid w:val="00092C4B"/>
    <w:rsid w:val="00093594"/>
    <w:rsid w:val="000937DF"/>
    <w:rsid w:val="00093E71"/>
    <w:rsid w:val="000941D6"/>
    <w:rsid w:val="000951B5"/>
    <w:rsid w:val="00095AEF"/>
    <w:rsid w:val="00095C5A"/>
    <w:rsid w:val="00095D75"/>
    <w:rsid w:val="00095E73"/>
    <w:rsid w:val="00097312"/>
    <w:rsid w:val="00097422"/>
    <w:rsid w:val="000974E1"/>
    <w:rsid w:val="000978E7"/>
    <w:rsid w:val="000A025D"/>
    <w:rsid w:val="000A03F7"/>
    <w:rsid w:val="000A09FC"/>
    <w:rsid w:val="000A0D59"/>
    <w:rsid w:val="000A15D6"/>
    <w:rsid w:val="000A1CDB"/>
    <w:rsid w:val="000A2BD6"/>
    <w:rsid w:val="000A3D11"/>
    <w:rsid w:val="000A466F"/>
    <w:rsid w:val="000A4D17"/>
    <w:rsid w:val="000A5304"/>
    <w:rsid w:val="000A5BD7"/>
    <w:rsid w:val="000A62D9"/>
    <w:rsid w:val="000A691A"/>
    <w:rsid w:val="000A7FDD"/>
    <w:rsid w:val="000B02DA"/>
    <w:rsid w:val="000B0337"/>
    <w:rsid w:val="000B2CDF"/>
    <w:rsid w:val="000B30D9"/>
    <w:rsid w:val="000B3590"/>
    <w:rsid w:val="000B4C6F"/>
    <w:rsid w:val="000B4FDA"/>
    <w:rsid w:val="000B4FE5"/>
    <w:rsid w:val="000B5554"/>
    <w:rsid w:val="000B67FC"/>
    <w:rsid w:val="000C02CE"/>
    <w:rsid w:val="000C0415"/>
    <w:rsid w:val="000C07B9"/>
    <w:rsid w:val="000C32EE"/>
    <w:rsid w:val="000C3884"/>
    <w:rsid w:val="000C3B4E"/>
    <w:rsid w:val="000C3BDF"/>
    <w:rsid w:val="000C3D7A"/>
    <w:rsid w:val="000C3EA1"/>
    <w:rsid w:val="000C4A86"/>
    <w:rsid w:val="000C4E20"/>
    <w:rsid w:val="000C5E12"/>
    <w:rsid w:val="000C688C"/>
    <w:rsid w:val="000C6B60"/>
    <w:rsid w:val="000C71D0"/>
    <w:rsid w:val="000D03B6"/>
    <w:rsid w:val="000D1DD6"/>
    <w:rsid w:val="000D22D5"/>
    <w:rsid w:val="000D37FF"/>
    <w:rsid w:val="000D3F35"/>
    <w:rsid w:val="000D4151"/>
    <w:rsid w:val="000D41F4"/>
    <w:rsid w:val="000D4B97"/>
    <w:rsid w:val="000D4BC2"/>
    <w:rsid w:val="000D4D0F"/>
    <w:rsid w:val="000D4D31"/>
    <w:rsid w:val="000D51DF"/>
    <w:rsid w:val="000D66A0"/>
    <w:rsid w:val="000D6C81"/>
    <w:rsid w:val="000D771D"/>
    <w:rsid w:val="000E0CA1"/>
    <w:rsid w:val="000E2E55"/>
    <w:rsid w:val="000E3127"/>
    <w:rsid w:val="000E34AB"/>
    <w:rsid w:val="000E47E6"/>
    <w:rsid w:val="000E48DF"/>
    <w:rsid w:val="000E5083"/>
    <w:rsid w:val="000E5E7E"/>
    <w:rsid w:val="000E6223"/>
    <w:rsid w:val="000E6343"/>
    <w:rsid w:val="000E6432"/>
    <w:rsid w:val="000E6F9D"/>
    <w:rsid w:val="000E7627"/>
    <w:rsid w:val="000E7B99"/>
    <w:rsid w:val="000F1523"/>
    <w:rsid w:val="000F1817"/>
    <w:rsid w:val="000F220C"/>
    <w:rsid w:val="000F3BB3"/>
    <w:rsid w:val="000F3CF8"/>
    <w:rsid w:val="000F3DF7"/>
    <w:rsid w:val="000F3ECF"/>
    <w:rsid w:val="000F44E7"/>
    <w:rsid w:val="000F4AB6"/>
    <w:rsid w:val="000F4EAA"/>
    <w:rsid w:val="000F627D"/>
    <w:rsid w:val="000F6998"/>
    <w:rsid w:val="000F6C5B"/>
    <w:rsid w:val="000F6C65"/>
    <w:rsid w:val="001001F7"/>
    <w:rsid w:val="001017E5"/>
    <w:rsid w:val="00101974"/>
    <w:rsid w:val="00101B88"/>
    <w:rsid w:val="00102547"/>
    <w:rsid w:val="001028C5"/>
    <w:rsid w:val="00102BAA"/>
    <w:rsid w:val="00103B05"/>
    <w:rsid w:val="00104CEE"/>
    <w:rsid w:val="00104FDD"/>
    <w:rsid w:val="0010503F"/>
    <w:rsid w:val="00105824"/>
    <w:rsid w:val="00105BE2"/>
    <w:rsid w:val="00106534"/>
    <w:rsid w:val="001067AD"/>
    <w:rsid w:val="00106C3A"/>
    <w:rsid w:val="00107507"/>
    <w:rsid w:val="00107DA3"/>
    <w:rsid w:val="00110865"/>
    <w:rsid w:val="00110881"/>
    <w:rsid w:val="00110978"/>
    <w:rsid w:val="00110C33"/>
    <w:rsid w:val="00110F80"/>
    <w:rsid w:val="001115F8"/>
    <w:rsid w:val="001119B5"/>
    <w:rsid w:val="001120EC"/>
    <w:rsid w:val="00112E37"/>
    <w:rsid w:val="0011342E"/>
    <w:rsid w:val="0011362F"/>
    <w:rsid w:val="00113AF5"/>
    <w:rsid w:val="00113E12"/>
    <w:rsid w:val="00114536"/>
    <w:rsid w:val="00114D67"/>
    <w:rsid w:val="001157E2"/>
    <w:rsid w:val="00115A3E"/>
    <w:rsid w:val="00115E6F"/>
    <w:rsid w:val="0011640B"/>
    <w:rsid w:val="00116874"/>
    <w:rsid w:val="00116CD9"/>
    <w:rsid w:val="001170E6"/>
    <w:rsid w:val="00120CFB"/>
    <w:rsid w:val="001213D6"/>
    <w:rsid w:val="00121DCD"/>
    <w:rsid w:val="0012204F"/>
    <w:rsid w:val="00122ACC"/>
    <w:rsid w:val="00124307"/>
    <w:rsid w:val="00124E3A"/>
    <w:rsid w:val="00125086"/>
    <w:rsid w:val="001257ED"/>
    <w:rsid w:val="00125B9D"/>
    <w:rsid w:val="00126AA9"/>
    <w:rsid w:val="001271D3"/>
    <w:rsid w:val="0012757B"/>
    <w:rsid w:val="001278A1"/>
    <w:rsid w:val="00127BE6"/>
    <w:rsid w:val="00130303"/>
    <w:rsid w:val="00130646"/>
    <w:rsid w:val="00130D2E"/>
    <w:rsid w:val="00130F68"/>
    <w:rsid w:val="00131B7A"/>
    <w:rsid w:val="00132090"/>
    <w:rsid w:val="00132B3F"/>
    <w:rsid w:val="00133114"/>
    <w:rsid w:val="00135011"/>
    <w:rsid w:val="00135B27"/>
    <w:rsid w:val="001365FA"/>
    <w:rsid w:val="00136644"/>
    <w:rsid w:val="001371ED"/>
    <w:rsid w:val="0013728F"/>
    <w:rsid w:val="001375EB"/>
    <w:rsid w:val="00137977"/>
    <w:rsid w:val="0014013B"/>
    <w:rsid w:val="001404C1"/>
    <w:rsid w:val="001407CE"/>
    <w:rsid w:val="00140A41"/>
    <w:rsid w:val="00140FEC"/>
    <w:rsid w:val="001421BA"/>
    <w:rsid w:val="001421D1"/>
    <w:rsid w:val="001423D8"/>
    <w:rsid w:val="001433BD"/>
    <w:rsid w:val="00143DBB"/>
    <w:rsid w:val="00143EB9"/>
    <w:rsid w:val="0014482D"/>
    <w:rsid w:val="00144BA1"/>
    <w:rsid w:val="00144C03"/>
    <w:rsid w:val="00145882"/>
    <w:rsid w:val="00145972"/>
    <w:rsid w:val="0014600A"/>
    <w:rsid w:val="0014700D"/>
    <w:rsid w:val="001477DD"/>
    <w:rsid w:val="00147B28"/>
    <w:rsid w:val="00147C01"/>
    <w:rsid w:val="001508F2"/>
    <w:rsid w:val="0015114B"/>
    <w:rsid w:val="001511A9"/>
    <w:rsid w:val="00151819"/>
    <w:rsid w:val="00151C1F"/>
    <w:rsid w:val="00151F25"/>
    <w:rsid w:val="001520E1"/>
    <w:rsid w:val="0015267A"/>
    <w:rsid w:val="00152BBA"/>
    <w:rsid w:val="00152D20"/>
    <w:rsid w:val="00154C6D"/>
    <w:rsid w:val="00156B04"/>
    <w:rsid w:val="0015707B"/>
    <w:rsid w:val="0016034E"/>
    <w:rsid w:val="00160472"/>
    <w:rsid w:val="00160988"/>
    <w:rsid w:val="00160A9A"/>
    <w:rsid w:val="00160ADD"/>
    <w:rsid w:val="00161C67"/>
    <w:rsid w:val="00161CE6"/>
    <w:rsid w:val="00162438"/>
    <w:rsid w:val="001628B8"/>
    <w:rsid w:val="00162BBC"/>
    <w:rsid w:val="0016302E"/>
    <w:rsid w:val="001639CB"/>
    <w:rsid w:val="001645A1"/>
    <w:rsid w:val="0016467D"/>
    <w:rsid w:val="00164820"/>
    <w:rsid w:val="00165AC0"/>
    <w:rsid w:val="00165D74"/>
    <w:rsid w:val="001665DC"/>
    <w:rsid w:val="00166879"/>
    <w:rsid w:val="00166B8B"/>
    <w:rsid w:val="00166D5E"/>
    <w:rsid w:val="0016730F"/>
    <w:rsid w:val="0017050E"/>
    <w:rsid w:val="0017064E"/>
    <w:rsid w:val="00170D93"/>
    <w:rsid w:val="00171D4D"/>
    <w:rsid w:val="00173049"/>
    <w:rsid w:val="0017327F"/>
    <w:rsid w:val="001732C4"/>
    <w:rsid w:val="00173E9B"/>
    <w:rsid w:val="00173FB2"/>
    <w:rsid w:val="001740CE"/>
    <w:rsid w:val="00174964"/>
    <w:rsid w:val="00175117"/>
    <w:rsid w:val="00175389"/>
    <w:rsid w:val="00175EAB"/>
    <w:rsid w:val="0017610B"/>
    <w:rsid w:val="0017614E"/>
    <w:rsid w:val="001763C9"/>
    <w:rsid w:val="00176947"/>
    <w:rsid w:val="00177D97"/>
    <w:rsid w:val="00177DC1"/>
    <w:rsid w:val="00177E42"/>
    <w:rsid w:val="001800E1"/>
    <w:rsid w:val="00180FC6"/>
    <w:rsid w:val="001810F7"/>
    <w:rsid w:val="0018159A"/>
    <w:rsid w:val="00181F22"/>
    <w:rsid w:val="001820A8"/>
    <w:rsid w:val="001826E0"/>
    <w:rsid w:val="0018333B"/>
    <w:rsid w:val="00183950"/>
    <w:rsid w:val="00183A7A"/>
    <w:rsid w:val="00183E6C"/>
    <w:rsid w:val="00183EE0"/>
    <w:rsid w:val="00184ED1"/>
    <w:rsid w:val="00186312"/>
    <w:rsid w:val="0018796D"/>
    <w:rsid w:val="001879F2"/>
    <w:rsid w:val="001900B3"/>
    <w:rsid w:val="00190456"/>
    <w:rsid w:val="00190A60"/>
    <w:rsid w:val="00190B76"/>
    <w:rsid w:val="001919C2"/>
    <w:rsid w:val="00193397"/>
    <w:rsid w:val="0019390B"/>
    <w:rsid w:val="001946EE"/>
    <w:rsid w:val="00194CDD"/>
    <w:rsid w:val="0019538B"/>
    <w:rsid w:val="00195441"/>
    <w:rsid w:val="00195715"/>
    <w:rsid w:val="00195D55"/>
    <w:rsid w:val="0019614A"/>
    <w:rsid w:val="0019644E"/>
    <w:rsid w:val="00196B5F"/>
    <w:rsid w:val="00197B5F"/>
    <w:rsid w:val="00197EE1"/>
    <w:rsid w:val="00197FA8"/>
    <w:rsid w:val="001A058E"/>
    <w:rsid w:val="001A089E"/>
    <w:rsid w:val="001A0E63"/>
    <w:rsid w:val="001A1004"/>
    <w:rsid w:val="001A27A9"/>
    <w:rsid w:val="001A3E62"/>
    <w:rsid w:val="001A42CC"/>
    <w:rsid w:val="001A4C81"/>
    <w:rsid w:val="001A5530"/>
    <w:rsid w:val="001A5E5C"/>
    <w:rsid w:val="001A5EE4"/>
    <w:rsid w:val="001A6360"/>
    <w:rsid w:val="001A6664"/>
    <w:rsid w:val="001A740D"/>
    <w:rsid w:val="001A774F"/>
    <w:rsid w:val="001A7ABD"/>
    <w:rsid w:val="001A7CBA"/>
    <w:rsid w:val="001B075C"/>
    <w:rsid w:val="001B0F0C"/>
    <w:rsid w:val="001B0F54"/>
    <w:rsid w:val="001B1227"/>
    <w:rsid w:val="001B1814"/>
    <w:rsid w:val="001B1AE3"/>
    <w:rsid w:val="001B215F"/>
    <w:rsid w:val="001B29A0"/>
    <w:rsid w:val="001B2BA3"/>
    <w:rsid w:val="001B2E9C"/>
    <w:rsid w:val="001B3F8A"/>
    <w:rsid w:val="001B3F8D"/>
    <w:rsid w:val="001B442A"/>
    <w:rsid w:val="001B4448"/>
    <w:rsid w:val="001B4601"/>
    <w:rsid w:val="001B4FE3"/>
    <w:rsid w:val="001B521A"/>
    <w:rsid w:val="001B5A6A"/>
    <w:rsid w:val="001B5E05"/>
    <w:rsid w:val="001B79A4"/>
    <w:rsid w:val="001B7ADC"/>
    <w:rsid w:val="001C27D3"/>
    <w:rsid w:val="001C2B54"/>
    <w:rsid w:val="001C2EDC"/>
    <w:rsid w:val="001C3419"/>
    <w:rsid w:val="001C35D0"/>
    <w:rsid w:val="001C3867"/>
    <w:rsid w:val="001C4778"/>
    <w:rsid w:val="001C6853"/>
    <w:rsid w:val="001C7DC6"/>
    <w:rsid w:val="001D0F15"/>
    <w:rsid w:val="001D0FE7"/>
    <w:rsid w:val="001D174A"/>
    <w:rsid w:val="001D1A79"/>
    <w:rsid w:val="001D2279"/>
    <w:rsid w:val="001D282C"/>
    <w:rsid w:val="001D3480"/>
    <w:rsid w:val="001D3BEA"/>
    <w:rsid w:val="001D3D3F"/>
    <w:rsid w:val="001D47F6"/>
    <w:rsid w:val="001D5032"/>
    <w:rsid w:val="001D51A0"/>
    <w:rsid w:val="001D5E93"/>
    <w:rsid w:val="001D60E6"/>
    <w:rsid w:val="001D656D"/>
    <w:rsid w:val="001D69C1"/>
    <w:rsid w:val="001D6C8F"/>
    <w:rsid w:val="001D6E17"/>
    <w:rsid w:val="001D7504"/>
    <w:rsid w:val="001D77F2"/>
    <w:rsid w:val="001D788F"/>
    <w:rsid w:val="001E0720"/>
    <w:rsid w:val="001E0982"/>
    <w:rsid w:val="001E18E6"/>
    <w:rsid w:val="001E22CB"/>
    <w:rsid w:val="001E276F"/>
    <w:rsid w:val="001E2892"/>
    <w:rsid w:val="001E2AF9"/>
    <w:rsid w:val="001E3680"/>
    <w:rsid w:val="001E450F"/>
    <w:rsid w:val="001E46E1"/>
    <w:rsid w:val="001E49D8"/>
    <w:rsid w:val="001E4A86"/>
    <w:rsid w:val="001E4D3D"/>
    <w:rsid w:val="001E51A7"/>
    <w:rsid w:val="001E5EF3"/>
    <w:rsid w:val="001E5FD3"/>
    <w:rsid w:val="001E652B"/>
    <w:rsid w:val="001E765C"/>
    <w:rsid w:val="001E7B69"/>
    <w:rsid w:val="001F005D"/>
    <w:rsid w:val="001F01DB"/>
    <w:rsid w:val="001F08B0"/>
    <w:rsid w:val="001F12C7"/>
    <w:rsid w:val="001F1AC6"/>
    <w:rsid w:val="001F1C26"/>
    <w:rsid w:val="001F1C7C"/>
    <w:rsid w:val="001F2860"/>
    <w:rsid w:val="001F2A69"/>
    <w:rsid w:val="001F3189"/>
    <w:rsid w:val="001F328D"/>
    <w:rsid w:val="001F3927"/>
    <w:rsid w:val="001F3A2E"/>
    <w:rsid w:val="001F4DD7"/>
    <w:rsid w:val="001F513C"/>
    <w:rsid w:val="001F518C"/>
    <w:rsid w:val="001F56F1"/>
    <w:rsid w:val="001F58C8"/>
    <w:rsid w:val="001F7BB1"/>
    <w:rsid w:val="001F7C43"/>
    <w:rsid w:val="00200217"/>
    <w:rsid w:val="0020039E"/>
    <w:rsid w:val="00200417"/>
    <w:rsid w:val="002007F0"/>
    <w:rsid w:val="00201134"/>
    <w:rsid w:val="00201C55"/>
    <w:rsid w:val="0020318B"/>
    <w:rsid w:val="0020318D"/>
    <w:rsid w:val="00203321"/>
    <w:rsid w:val="00203FC1"/>
    <w:rsid w:val="00204B80"/>
    <w:rsid w:val="00205719"/>
    <w:rsid w:val="00206428"/>
    <w:rsid w:val="002065A9"/>
    <w:rsid w:val="002067C2"/>
    <w:rsid w:val="00207322"/>
    <w:rsid w:val="0020775E"/>
    <w:rsid w:val="00207B6D"/>
    <w:rsid w:val="00207BA7"/>
    <w:rsid w:val="00207DC5"/>
    <w:rsid w:val="00207E3D"/>
    <w:rsid w:val="002100A8"/>
    <w:rsid w:val="00210DD6"/>
    <w:rsid w:val="00211475"/>
    <w:rsid w:val="00211948"/>
    <w:rsid w:val="00211E34"/>
    <w:rsid w:val="002132D3"/>
    <w:rsid w:val="002135D4"/>
    <w:rsid w:val="002148B2"/>
    <w:rsid w:val="00214E74"/>
    <w:rsid w:val="00214FFA"/>
    <w:rsid w:val="00215894"/>
    <w:rsid w:val="002168E0"/>
    <w:rsid w:val="00217881"/>
    <w:rsid w:val="002209C9"/>
    <w:rsid w:val="00220B83"/>
    <w:rsid w:val="00220D24"/>
    <w:rsid w:val="00220EBA"/>
    <w:rsid w:val="00221219"/>
    <w:rsid w:val="0022177D"/>
    <w:rsid w:val="00221B39"/>
    <w:rsid w:val="00222FE1"/>
    <w:rsid w:val="00223301"/>
    <w:rsid w:val="00223358"/>
    <w:rsid w:val="002234C3"/>
    <w:rsid w:val="00223BB3"/>
    <w:rsid w:val="00223D80"/>
    <w:rsid w:val="00224387"/>
    <w:rsid w:val="002245A3"/>
    <w:rsid w:val="00225A78"/>
    <w:rsid w:val="002260EF"/>
    <w:rsid w:val="00226882"/>
    <w:rsid w:val="00226E10"/>
    <w:rsid w:val="0022752D"/>
    <w:rsid w:val="00227922"/>
    <w:rsid w:val="00227B05"/>
    <w:rsid w:val="00230AA9"/>
    <w:rsid w:val="0023106A"/>
    <w:rsid w:val="00231FED"/>
    <w:rsid w:val="00232A8F"/>
    <w:rsid w:val="00232EDB"/>
    <w:rsid w:val="002330C6"/>
    <w:rsid w:val="0023373D"/>
    <w:rsid w:val="00233C5F"/>
    <w:rsid w:val="00233E73"/>
    <w:rsid w:val="0023421B"/>
    <w:rsid w:val="00234A27"/>
    <w:rsid w:val="00234BF4"/>
    <w:rsid w:val="00234E07"/>
    <w:rsid w:val="00234EB7"/>
    <w:rsid w:val="0023529E"/>
    <w:rsid w:val="002352A8"/>
    <w:rsid w:val="002352F4"/>
    <w:rsid w:val="00235DF8"/>
    <w:rsid w:val="00235E70"/>
    <w:rsid w:val="0023709D"/>
    <w:rsid w:val="00237770"/>
    <w:rsid w:val="0024081E"/>
    <w:rsid w:val="002409CC"/>
    <w:rsid w:val="00240C03"/>
    <w:rsid w:val="0024148A"/>
    <w:rsid w:val="0024200B"/>
    <w:rsid w:val="00242E83"/>
    <w:rsid w:val="0024321A"/>
    <w:rsid w:val="00244581"/>
    <w:rsid w:val="00245919"/>
    <w:rsid w:val="00246DF7"/>
    <w:rsid w:val="0024718C"/>
    <w:rsid w:val="00247EFC"/>
    <w:rsid w:val="00251097"/>
    <w:rsid w:val="002513E2"/>
    <w:rsid w:val="002514A9"/>
    <w:rsid w:val="00252026"/>
    <w:rsid w:val="00252E93"/>
    <w:rsid w:val="002532F1"/>
    <w:rsid w:val="00254D57"/>
    <w:rsid w:val="00255918"/>
    <w:rsid w:val="002561C0"/>
    <w:rsid w:val="0025638C"/>
    <w:rsid w:val="00256BAE"/>
    <w:rsid w:val="002571BF"/>
    <w:rsid w:val="00257A53"/>
    <w:rsid w:val="00257A68"/>
    <w:rsid w:val="00260412"/>
    <w:rsid w:val="00261016"/>
    <w:rsid w:val="002615E6"/>
    <w:rsid w:val="0026197A"/>
    <w:rsid w:val="00261A03"/>
    <w:rsid w:val="0026264F"/>
    <w:rsid w:val="002632C3"/>
    <w:rsid w:val="0026499E"/>
    <w:rsid w:val="00266C64"/>
    <w:rsid w:val="00267138"/>
    <w:rsid w:val="002673B8"/>
    <w:rsid w:val="00267732"/>
    <w:rsid w:val="00267BB6"/>
    <w:rsid w:val="00270CB1"/>
    <w:rsid w:val="00271271"/>
    <w:rsid w:val="0027172D"/>
    <w:rsid w:val="00272290"/>
    <w:rsid w:val="00272392"/>
    <w:rsid w:val="0027268E"/>
    <w:rsid w:val="00272697"/>
    <w:rsid w:val="00274591"/>
    <w:rsid w:val="00277361"/>
    <w:rsid w:val="00277A4D"/>
    <w:rsid w:val="00277AA2"/>
    <w:rsid w:val="00277C4A"/>
    <w:rsid w:val="00277D91"/>
    <w:rsid w:val="00277FAF"/>
    <w:rsid w:val="002804EA"/>
    <w:rsid w:val="00280529"/>
    <w:rsid w:val="00280D4F"/>
    <w:rsid w:val="00281EC0"/>
    <w:rsid w:val="00282094"/>
    <w:rsid w:val="0028245F"/>
    <w:rsid w:val="002828FD"/>
    <w:rsid w:val="0028295D"/>
    <w:rsid w:val="002832B3"/>
    <w:rsid w:val="00283799"/>
    <w:rsid w:val="0028387E"/>
    <w:rsid w:val="00284346"/>
    <w:rsid w:val="00284E65"/>
    <w:rsid w:val="00285419"/>
    <w:rsid w:val="00285687"/>
    <w:rsid w:val="00286817"/>
    <w:rsid w:val="00286863"/>
    <w:rsid w:val="00287340"/>
    <w:rsid w:val="00287574"/>
    <w:rsid w:val="00287860"/>
    <w:rsid w:val="00287DC5"/>
    <w:rsid w:val="002904F8"/>
    <w:rsid w:val="00290A3B"/>
    <w:rsid w:val="00290DFF"/>
    <w:rsid w:val="00290F0A"/>
    <w:rsid w:val="002910AC"/>
    <w:rsid w:val="00291954"/>
    <w:rsid w:val="002923D5"/>
    <w:rsid w:val="00292A70"/>
    <w:rsid w:val="00292E37"/>
    <w:rsid w:val="00293FB6"/>
    <w:rsid w:val="00294B32"/>
    <w:rsid w:val="00294B79"/>
    <w:rsid w:val="00294D03"/>
    <w:rsid w:val="002951C1"/>
    <w:rsid w:val="00295D04"/>
    <w:rsid w:val="0029645A"/>
    <w:rsid w:val="002A0021"/>
    <w:rsid w:val="002A0134"/>
    <w:rsid w:val="002A1AF5"/>
    <w:rsid w:val="002A280E"/>
    <w:rsid w:val="002A2CC7"/>
    <w:rsid w:val="002A3100"/>
    <w:rsid w:val="002A31CD"/>
    <w:rsid w:val="002A3392"/>
    <w:rsid w:val="002A3D11"/>
    <w:rsid w:val="002A41BD"/>
    <w:rsid w:val="002A4714"/>
    <w:rsid w:val="002A4B97"/>
    <w:rsid w:val="002A551D"/>
    <w:rsid w:val="002A6506"/>
    <w:rsid w:val="002A6593"/>
    <w:rsid w:val="002A6924"/>
    <w:rsid w:val="002A7712"/>
    <w:rsid w:val="002B0044"/>
    <w:rsid w:val="002B0630"/>
    <w:rsid w:val="002B06E7"/>
    <w:rsid w:val="002B09EF"/>
    <w:rsid w:val="002B179C"/>
    <w:rsid w:val="002B1E5C"/>
    <w:rsid w:val="002B1EB9"/>
    <w:rsid w:val="002B2D59"/>
    <w:rsid w:val="002B3ADD"/>
    <w:rsid w:val="002B3B2A"/>
    <w:rsid w:val="002B3BE8"/>
    <w:rsid w:val="002B3D77"/>
    <w:rsid w:val="002B4258"/>
    <w:rsid w:val="002B439D"/>
    <w:rsid w:val="002B5AB3"/>
    <w:rsid w:val="002B60D9"/>
    <w:rsid w:val="002B632B"/>
    <w:rsid w:val="002B676F"/>
    <w:rsid w:val="002B699D"/>
    <w:rsid w:val="002B70B2"/>
    <w:rsid w:val="002B7406"/>
    <w:rsid w:val="002B7924"/>
    <w:rsid w:val="002B7AD5"/>
    <w:rsid w:val="002C02F0"/>
    <w:rsid w:val="002C0337"/>
    <w:rsid w:val="002C0526"/>
    <w:rsid w:val="002C0DD6"/>
    <w:rsid w:val="002C12CE"/>
    <w:rsid w:val="002C1F63"/>
    <w:rsid w:val="002C1FA1"/>
    <w:rsid w:val="002C250D"/>
    <w:rsid w:val="002C26D3"/>
    <w:rsid w:val="002C299E"/>
    <w:rsid w:val="002C329D"/>
    <w:rsid w:val="002C362E"/>
    <w:rsid w:val="002C3BB7"/>
    <w:rsid w:val="002C3C41"/>
    <w:rsid w:val="002C5577"/>
    <w:rsid w:val="002C703B"/>
    <w:rsid w:val="002C70DB"/>
    <w:rsid w:val="002C712D"/>
    <w:rsid w:val="002D15E8"/>
    <w:rsid w:val="002D167E"/>
    <w:rsid w:val="002D2186"/>
    <w:rsid w:val="002D22CE"/>
    <w:rsid w:val="002D25EC"/>
    <w:rsid w:val="002D2D21"/>
    <w:rsid w:val="002D3B6B"/>
    <w:rsid w:val="002D3F51"/>
    <w:rsid w:val="002D4479"/>
    <w:rsid w:val="002D4A85"/>
    <w:rsid w:val="002D4D72"/>
    <w:rsid w:val="002D4EDB"/>
    <w:rsid w:val="002D51B7"/>
    <w:rsid w:val="002D53B1"/>
    <w:rsid w:val="002D5B4A"/>
    <w:rsid w:val="002D658A"/>
    <w:rsid w:val="002D68B6"/>
    <w:rsid w:val="002D6FDF"/>
    <w:rsid w:val="002D700C"/>
    <w:rsid w:val="002D71D9"/>
    <w:rsid w:val="002D7339"/>
    <w:rsid w:val="002D7714"/>
    <w:rsid w:val="002D77C8"/>
    <w:rsid w:val="002D79B9"/>
    <w:rsid w:val="002E0010"/>
    <w:rsid w:val="002E00A5"/>
    <w:rsid w:val="002E03A1"/>
    <w:rsid w:val="002E069D"/>
    <w:rsid w:val="002E07A2"/>
    <w:rsid w:val="002E080E"/>
    <w:rsid w:val="002E0D42"/>
    <w:rsid w:val="002E15A0"/>
    <w:rsid w:val="002E1C09"/>
    <w:rsid w:val="002E23DD"/>
    <w:rsid w:val="002E282A"/>
    <w:rsid w:val="002E3247"/>
    <w:rsid w:val="002E37B5"/>
    <w:rsid w:val="002E388A"/>
    <w:rsid w:val="002E3F1D"/>
    <w:rsid w:val="002E4E66"/>
    <w:rsid w:val="002E53D6"/>
    <w:rsid w:val="002E5841"/>
    <w:rsid w:val="002E5F52"/>
    <w:rsid w:val="002E622F"/>
    <w:rsid w:val="002E72C3"/>
    <w:rsid w:val="002E73AE"/>
    <w:rsid w:val="002E747F"/>
    <w:rsid w:val="002F0353"/>
    <w:rsid w:val="002F077B"/>
    <w:rsid w:val="002F0D69"/>
    <w:rsid w:val="002F115E"/>
    <w:rsid w:val="002F1324"/>
    <w:rsid w:val="002F181F"/>
    <w:rsid w:val="002F1861"/>
    <w:rsid w:val="002F1F5E"/>
    <w:rsid w:val="002F2E3D"/>
    <w:rsid w:val="002F4836"/>
    <w:rsid w:val="002F51C5"/>
    <w:rsid w:val="002F5732"/>
    <w:rsid w:val="002F58C7"/>
    <w:rsid w:val="002F5CC0"/>
    <w:rsid w:val="002F5D2C"/>
    <w:rsid w:val="002F5F81"/>
    <w:rsid w:val="002F6C2D"/>
    <w:rsid w:val="002F6F64"/>
    <w:rsid w:val="002F6F8A"/>
    <w:rsid w:val="002F7311"/>
    <w:rsid w:val="0030038F"/>
    <w:rsid w:val="00300874"/>
    <w:rsid w:val="00300EF9"/>
    <w:rsid w:val="003010D8"/>
    <w:rsid w:val="00301EDC"/>
    <w:rsid w:val="00302A05"/>
    <w:rsid w:val="003039DF"/>
    <w:rsid w:val="00303B2E"/>
    <w:rsid w:val="0030496D"/>
    <w:rsid w:val="00304EB7"/>
    <w:rsid w:val="003058C2"/>
    <w:rsid w:val="0030624F"/>
    <w:rsid w:val="003067DD"/>
    <w:rsid w:val="00306891"/>
    <w:rsid w:val="00306CAC"/>
    <w:rsid w:val="003079BB"/>
    <w:rsid w:val="003079FC"/>
    <w:rsid w:val="00307F3A"/>
    <w:rsid w:val="003103CB"/>
    <w:rsid w:val="0031091E"/>
    <w:rsid w:val="003112AC"/>
    <w:rsid w:val="00311762"/>
    <w:rsid w:val="00311A35"/>
    <w:rsid w:val="003130CB"/>
    <w:rsid w:val="00314A67"/>
    <w:rsid w:val="003159A5"/>
    <w:rsid w:val="00315E79"/>
    <w:rsid w:val="00315FBD"/>
    <w:rsid w:val="00316C4F"/>
    <w:rsid w:val="00316CDF"/>
    <w:rsid w:val="00316DCF"/>
    <w:rsid w:val="003202FC"/>
    <w:rsid w:val="00320380"/>
    <w:rsid w:val="003210AB"/>
    <w:rsid w:val="00321DFF"/>
    <w:rsid w:val="00321E6E"/>
    <w:rsid w:val="00322051"/>
    <w:rsid w:val="00322E5D"/>
    <w:rsid w:val="0032354E"/>
    <w:rsid w:val="00324E6E"/>
    <w:rsid w:val="00325F11"/>
    <w:rsid w:val="00325F42"/>
    <w:rsid w:val="003268A0"/>
    <w:rsid w:val="00326EAD"/>
    <w:rsid w:val="0032782A"/>
    <w:rsid w:val="0033126F"/>
    <w:rsid w:val="00331970"/>
    <w:rsid w:val="00332BD2"/>
    <w:rsid w:val="00333A9A"/>
    <w:rsid w:val="00333ACC"/>
    <w:rsid w:val="00333AF7"/>
    <w:rsid w:val="003342C6"/>
    <w:rsid w:val="003346FA"/>
    <w:rsid w:val="00334FEF"/>
    <w:rsid w:val="003355E5"/>
    <w:rsid w:val="003358C4"/>
    <w:rsid w:val="00335FBA"/>
    <w:rsid w:val="00336A60"/>
    <w:rsid w:val="00336C6C"/>
    <w:rsid w:val="00337D0D"/>
    <w:rsid w:val="0034049B"/>
    <w:rsid w:val="0034093D"/>
    <w:rsid w:val="003411D9"/>
    <w:rsid w:val="003424F9"/>
    <w:rsid w:val="003428F3"/>
    <w:rsid w:val="003429C8"/>
    <w:rsid w:val="00342A80"/>
    <w:rsid w:val="00343F17"/>
    <w:rsid w:val="0034482A"/>
    <w:rsid w:val="003448F5"/>
    <w:rsid w:val="003449DC"/>
    <w:rsid w:val="00345206"/>
    <w:rsid w:val="0034531C"/>
    <w:rsid w:val="0034538B"/>
    <w:rsid w:val="00346E67"/>
    <w:rsid w:val="003478B1"/>
    <w:rsid w:val="003479FC"/>
    <w:rsid w:val="00347C06"/>
    <w:rsid w:val="00350055"/>
    <w:rsid w:val="00350602"/>
    <w:rsid w:val="00350A19"/>
    <w:rsid w:val="00351117"/>
    <w:rsid w:val="0035206C"/>
    <w:rsid w:val="0035261B"/>
    <w:rsid w:val="00352F36"/>
    <w:rsid w:val="00353439"/>
    <w:rsid w:val="00353680"/>
    <w:rsid w:val="00353711"/>
    <w:rsid w:val="00353B6D"/>
    <w:rsid w:val="003540F8"/>
    <w:rsid w:val="00354BF1"/>
    <w:rsid w:val="00354C84"/>
    <w:rsid w:val="0035581E"/>
    <w:rsid w:val="00356147"/>
    <w:rsid w:val="00356879"/>
    <w:rsid w:val="00356A7D"/>
    <w:rsid w:val="0035700A"/>
    <w:rsid w:val="00357C2C"/>
    <w:rsid w:val="00357DA6"/>
    <w:rsid w:val="00360255"/>
    <w:rsid w:val="00360C90"/>
    <w:rsid w:val="0036132A"/>
    <w:rsid w:val="00361C6B"/>
    <w:rsid w:val="00363E95"/>
    <w:rsid w:val="00364137"/>
    <w:rsid w:val="00364199"/>
    <w:rsid w:val="00364239"/>
    <w:rsid w:val="003655B5"/>
    <w:rsid w:val="0036582B"/>
    <w:rsid w:val="0036627C"/>
    <w:rsid w:val="00366C3C"/>
    <w:rsid w:val="00366E78"/>
    <w:rsid w:val="003670E2"/>
    <w:rsid w:val="003675BF"/>
    <w:rsid w:val="00367609"/>
    <w:rsid w:val="0036786B"/>
    <w:rsid w:val="0037085D"/>
    <w:rsid w:val="003712CA"/>
    <w:rsid w:val="0037189F"/>
    <w:rsid w:val="003725FB"/>
    <w:rsid w:val="0037424A"/>
    <w:rsid w:val="00374E17"/>
    <w:rsid w:val="0037577B"/>
    <w:rsid w:val="00376646"/>
    <w:rsid w:val="003769C0"/>
    <w:rsid w:val="00376DE6"/>
    <w:rsid w:val="00376F76"/>
    <w:rsid w:val="00377B07"/>
    <w:rsid w:val="00377DD7"/>
    <w:rsid w:val="00377ECF"/>
    <w:rsid w:val="00380123"/>
    <w:rsid w:val="00380934"/>
    <w:rsid w:val="00380E83"/>
    <w:rsid w:val="003811CD"/>
    <w:rsid w:val="00383068"/>
    <w:rsid w:val="0038323E"/>
    <w:rsid w:val="0038370F"/>
    <w:rsid w:val="00383B1E"/>
    <w:rsid w:val="00384411"/>
    <w:rsid w:val="003849C4"/>
    <w:rsid w:val="00384A9F"/>
    <w:rsid w:val="00384AD0"/>
    <w:rsid w:val="0038501F"/>
    <w:rsid w:val="003850CB"/>
    <w:rsid w:val="003850F6"/>
    <w:rsid w:val="003859F0"/>
    <w:rsid w:val="003867DD"/>
    <w:rsid w:val="00386E08"/>
    <w:rsid w:val="003877BE"/>
    <w:rsid w:val="003879F5"/>
    <w:rsid w:val="00387B31"/>
    <w:rsid w:val="003915EA"/>
    <w:rsid w:val="00391D61"/>
    <w:rsid w:val="00392E57"/>
    <w:rsid w:val="0039360A"/>
    <w:rsid w:val="0039376E"/>
    <w:rsid w:val="00393C3A"/>
    <w:rsid w:val="00393CBA"/>
    <w:rsid w:val="00393E43"/>
    <w:rsid w:val="00394DB2"/>
    <w:rsid w:val="00396570"/>
    <w:rsid w:val="00396EDD"/>
    <w:rsid w:val="003975C5"/>
    <w:rsid w:val="00397605"/>
    <w:rsid w:val="003A0038"/>
    <w:rsid w:val="003A041E"/>
    <w:rsid w:val="003A05F9"/>
    <w:rsid w:val="003A069F"/>
    <w:rsid w:val="003A06B1"/>
    <w:rsid w:val="003A09A1"/>
    <w:rsid w:val="003A1271"/>
    <w:rsid w:val="003A24CA"/>
    <w:rsid w:val="003A2971"/>
    <w:rsid w:val="003A29EE"/>
    <w:rsid w:val="003A2FD2"/>
    <w:rsid w:val="003A36BD"/>
    <w:rsid w:val="003A3A6A"/>
    <w:rsid w:val="003A4424"/>
    <w:rsid w:val="003A44C9"/>
    <w:rsid w:val="003A49A5"/>
    <w:rsid w:val="003A5AF2"/>
    <w:rsid w:val="003A5CE4"/>
    <w:rsid w:val="003A63F2"/>
    <w:rsid w:val="003A661B"/>
    <w:rsid w:val="003A66CD"/>
    <w:rsid w:val="003A716D"/>
    <w:rsid w:val="003A7194"/>
    <w:rsid w:val="003A7BF9"/>
    <w:rsid w:val="003B0291"/>
    <w:rsid w:val="003B079D"/>
    <w:rsid w:val="003B107C"/>
    <w:rsid w:val="003B1581"/>
    <w:rsid w:val="003B1B83"/>
    <w:rsid w:val="003B1FF7"/>
    <w:rsid w:val="003B20A5"/>
    <w:rsid w:val="003B2B8D"/>
    <w:rsid w:val="003B34B6"/>
    <w:rsid w:val="003B3507"/>
    <w:rsid w:val="003B37A3"/>
    <w:rsid w:val="003B389D"/>
    <w:rsid w:val="003B3A48"/>
    <w:rsid w:val="003B4579"/>
    <w:rsid w:val="003B458B"/>
    <w:rsid w:val="003B6991"/>
    <w:rsid w:val="003B6A56"/>
    <w:rsid w:val="003B7262"/>
    <w:rsid w:val="003C025C"/>
    <w:rsid w:val="003C0C09"/>
    <w:rsid w:val="003C118E"/>
    <w:rsid w:val="003C139E"/>
    <w:rsid w:val="003C171B"/>
    <w:rsid w:val="003C1B16"/>
    <w:rsid w:val="003C268F"/>
    <w:rsid w:val="003C2A41"/>
    <w:rsid w:val="003C2B3D"/>
    <w:rsid w:val="003C3A95"/>
    <w:rsid w:val="003C3CC2"/>
    <w:rsid w:val="003C411F"/>
    <w:rsid w:val="003C41B3"/>
    <w:rsid w:val="003C41F1"/>
    <w:rsid w:val="003C52B7"/>
    <w:rsid w:val="003C5F21"/>
    <w:rsid w:val="003C6165"/>
    <w:rsid w:val="003C6566"/>
    <w:rsid w:val="003C6CDD"/>
    <w:rsid w:val="003C750E"/>
    <w:rsid w:val="003C7768"/>
    <w:rsid w:val="003C7EA4"/>
    <w:rsid w:val="003D061A"/>
    <w:rsid w:val="003D0D30"/>
    <w:rsid w:val="003D0F62"/>
    <w:rsid w:val="003D12E8"/>
    <w:rsid w:val="003D14FD"/>
    <w:rsid w:val="003D1A66"/>
    <w:rsid w:val="003D2BF1"/>
    <w:rsid w:val="003D2DF6"/>
    <w:rsid w:val="003D2E44"/>
    <w:rsid w:val="003D3225"/>
    <w:rsid w:val="003D553E"/>
    <w:rsid w:val="003D56CA"/>
    <w:rsid w:val="003D579E"/>
    <w:rsid w:val="003D6AD3"/>
    <w:rsid w:val="003D79D0"/>
    <w:rsid w:val="003D7E65"/>
    <w:rsid w:val="003E1896"/>
    <w:rsid w:val="003E1FC3"/>
    <w:rsid w:val="003E3088"/>
    <w:rsid w:val="003E3D05"/>
    <w:rsid w:val="003E4156"/>
    <w:rsid w:val="003E4330"/>
    <w:rsid w:val="003E46DC"/>
    <w:rsid w:val="003E49D2"/>
    <w:rsid w:val="003E55A8"/>
    <w:rsid w:val="003E5B8A"/>
    <w:rsid w:val="003E5C54"/>
    <w:rsid w:val="003E6890"/>
    <w:rsid w:val="003E6D55"/>
    <w:rsid w:val="003E7414"/>
    <w:rsid w:val="003E79FE"/>
    <w:rsid w:val="003F0580"/>
    <w:rsid w:val="003F0893"/>
    <w:rsid w:val="003F1F9A"/>
    <w:rsid w:val="003F20CD"/>
    <w:rsid w:val="003F242F"/>
    <w:rsid w:val="003F2B14"/>
    <w:rsid w:val="003F359C"/>
    <w:rsid w:val="003F35CE"/>
    <w:rsid w:val="003F4C1F"/>
    <w:rsid w:val="003F5136"/>
    <w:rsid w:val="003F5278"/>
    <w:rsid w:val="003F6B74"/>
    <w:rsid w:val="003F6D90"/>
    <w:rsid w:val="003F6FDB"/>
    <w:rsid w:val="003F700F"/>
    <w:rsid w:val="003F762B"/>
    <w:rsid w:val="003F7AE6"/>
    <w:rsid w:val="00400D58"/>
    <w:rsid w:val="00400E3A"/>
    <w:rsid w:val="00401166"/>
    <w:rsid w:val="0040194A"/>
    <w:rsid w:val="00402C67"/>
    <w:rsid w:val="00403804"/>
    <w:rsid w:val="00403A7D"/>
    <w:rsid w:val="00403AE7"/>
    <w:rsid w:val="00403B9E"/>
    <w:rsid w:val="00403EB4"/>
    <w:rsid w:val="00403ED3"/>
    <w:rsid w:val="004047A2"/>
    <w:rsid w:val="0040525B"/>
    <w:rsid w:val="004056B2"/>
    <w:rsid w:val="004057C5"/>
    <w:rsid w:val="004057CF"/>
    <w:rsid w:val="0040598C"/>
    <w:rsid w:val="00406319"/>
    <w:rsid w:val="00406374"/>
    <w:rsid w:val="00406618"/>
    <w:rsid w:val="0040781B"/>
    <w:rsid w:val="00407F01"/>
    <w:rsid w:val="0041007D"/>
    <w:rsid w:val="0041089D"/>
    <w:rsid w:val="00410D67"/>
    <w:rsid w:val="004112CD"/>
    <w:rsid w:val="00411320"/>
    <w:rsid w:val="00411DD7"/>
    <w:rsid w:val="0041214E"/>
    <w:rsid w:val="004126E4"/>
    <w:rsid w:val="0041278C"/>
    <w:rsid w:val="00412D55"/>
    <w:rsid w:val="00413093"/>
    <w:rsid w:val="004130B3"/>
    <w:rsid w:val="00413FE2"/>
    <w:rsid w:val="004157EA"/>
    <w:rsid w:val="00415AAD"/>
    <w:rsid w:val="00415D53"/>
    <w:rsid w:val="00416928"/>
    <w:rsid w:val="00420295"/>
    <w:rsid w:val="00421944"/>
    <w:rsid w:val="00422BEC"/>
    <w:rsid w:val="00422D3A"/>
    <w:rsid w:val="0042389A"/>
    <w:rsid w:val="004239D4"/>
    <w:rsid w:val="00423EBA"/>
    <w:rsid w:val="00425425"/>
    <w:rsid w:val="00425AAB"/>
    <w:rsid w:val="00425C4F"/>
    <w:rsid w:val="004267F3"/>
    <w:rsid w:val="00426F08"/>
    <w:rsid w:val="004272CA"/>
    <w:rsid w:val="0043041B"/>
    <w:rsid w:val="00430810"/>
    <w:rsid w:val="00430970"/>
    <w:rsid w:val="004309AE"/>
    <w:rsid w:val="00430A07"/>
    <w:rsid w:val="00430AD7"/>
    <w:rsid w:val="00431009"/>
    <w:rsid w:val="004313A4"/>
    <w:rsid w:val="00432446"/>
    <w:rsid w:val="00432C73"/>
    <w:rsid w:val="0043333E"/>
    <w:rsid w:val="00433492"/>
    <w:rsid w:val="004335FC"/>
    <w:rsid w:val="0043411E"/>
    <w:rsid w:val="00434BDC"/>
    <w:rsid w:val="004353CA"/>
    <w:rsid w:val="0043556D"/>
    <w:rsid w:val="004358C6"/>
    <w:rsid w:val="00435C1B"/>
    <w:rsid w:val="00435CB8"/>
    <w:rsid w:val="00435F18"/>
    <w:rsid w:val="00436519"/>
    <w:rsid w:val="0043743E"/>
    <w:rsid w:val="00437662"/>
    <w:rsid w:val="00437D06"/>
    <w:rsid w:val="00441706"/>
    <w:rsid w:val="0044240E"/>
    <w:rsid w:val="00442450"/>
    <w:rsid w:val="00442782"/>
    <w:rsid w:val="004428B3"/>
    <w:rsid w:val="00442D59"/>
    <w:rsid w:val="0044356F"/>
    <w:rsid w:val="004438A5"/>
    <w:rsid w:val="004438EE"/>
    <w:rsid w:val="00444361"/>
    <w:rsid w:val="00444477"/>
    <w:rsid w:val="00445604"/>
    <w:rsid w:val="00445DB5"/>
    <w:rsid w:val="00446560"/>
    <w:rsid w:val="00447030"/>
    <w:rsid w:val="004471CE"/>
    <w:rsid w:val="00447436"/>
    <w:rsid w:val="00447CA7"/>
    <w:rsid w:val="00447D06"/>
    <w:rsid w:val="0045007E"/>
    <w:rsid w:val="00450388"/>
    <w:rsid w:val="0045157B"/>
    <w:rsid w:val="00451D65"/>
    <w:rsid w:val="00452A17"/>
    <w:rsid w:val="00452AC0"/>
    <w:rsid w:val="0045308A"/>
    <w:rsid w:val="00453F0F"/>
    <w:rsid w:val="00454988"/>
    <w:rsid w:val="00455912"/>
    <w:rsid w:val="0045747B"/>
    <w:rsid w:val="00460B06"/>
    <w:rsid w:val="00460B38"/>
    <w:rsid w:val="00461297"/>
    <w:rsid w:val="004612E1"/>
    <w:rsid w:val="004621E7"/>
    <w:rsid w:val="00463474"/>
    <w:rsid w:val="00463B76"/>
    <w:rsid w:val="00463F5E"/>
    <w:rsid w:val="004640A8"/>
    <w:rsid w:val="00464609"/>
    <w:rsid w:val="0046532A"/>
    <w:rsid w:val="00465A93"/>
    <w:rsid w:val="00465E67"/>
    <w:rsid w:val="004660B1"/>
    <w:rsid w:val="00467256"/>
    <w:rsid w:val="00471E4D"/>
    <w:rsid w:val="00471E4F"/>
    <w:rsid w:val="00472ABE"/>
    <w:rsid w:val="00472BC3"/>
    <w:rsid w:val="00472F7C"/>
    <w:rsid w:val="00473A44"/>
    <w:rsid w:val="00473D8E"/>
    <w:rsid w:val="00473E75"/>
    <w:rsid w:val="004740E2"/>
    <w:rsid w:val="0047486C"/>
    <w:rsid w:val="00474949"/>
    <w:rsid w:val="00475C87"/>
    <w:rsid w:val="00475D87"/>
    <w:rsid w:val="004763E9"/>
    <w:rsid w:val="00476FC5"/>
    <w:rsid w:val="004775AA"/>
    <w:rsid w:val="0047773B"/>
    <w:rsid w:val="00477FBF"/>
    <w:rsid w:val="0048036B"/>
    <w:rsid w:val="004814EB"/>
    <w:rsid w:val="00483405"/>
    <w:rsid w:val="00484852"/>
    <w:rsid w:val="00485BFD"/>
    <w:rsid w:val="00485EC6"/>
    <w:rsid w:val="0048666A"/>
    <w:rsid w:val="00486765"/>
    <w:rsid w:val="00486B52"/>
    <w:rsid w:val="00486F74"/>
    <w:rsid w:val="004871C1"/>
    <w:rsid w:val="0048794B"/>
    <w:rsid w:val="0049041F"/>
    <w:rsid w:val="00490BB5"/>
    <w:rsid w:val="00490E1F"/>
    <w:rsid w:val="00491BDB"/>
    <w:rsid w:val="0049226D"/>
    <w:rsid w:val="00492ECC"/>
    <w:rsid w:val="0049339B"/>
    <w:rsid w:val="004936F1"/>
    <w:rsid w:val="0049385E"/>
    <w:rsid w:val="004944DC"/>
    <w:rsid w:val="00494592"/>
    <w:rsid w:val="004945C1"/>
    <w:rsid w:val="0049487B"/>
    <w:rsid w:val="00494C68"/>
    <w:rsid w:val="0049675B"/>
    <w:rsid w:val="00496A0D"/>
    <w:rsid w:val="00496CAA"/>
    <w:rsid w:val="00496EA9"/>
    <w:rsid w:val="004A0094"/>
    <w:rsid w:val="004A0CFF"/>
    <w:rsid w:val="004A121F"/>
    <w:rsid w:val="004A13D7"/>
    <w:rsid w:val="004A34E7"/>
    <w:rsid w:val="004A375E"/>
    <w:rsid w:val="004A3F79"/>
    <w:rsid w:val="004A4199"/>
    <w:rsid w:val="004A464A"/>
    <w:rsid w:val="004A4A22"/>
    <w:rsid w:val="004A4A4E"/>
    <w:rsid w:val="004A5D95"/>
    <w:rsid w:val="004A5EDD"/>
    <w:rsid w:val="004A6C93"/>
    <w:rsid w:val="004A6D42"/>
    <w:rsid w:val="004B0133"/>
    <w:rsid w:val="004B0C56"/>
    <w:rsid w:val="004B0E07"/>
    <w:rsid w:val="004B18C6"/>
    <w:rsid w:val="004B2CA3"/>
    <w:rsid w:val="004B3128"/>
    <w:rsid w:val="004B36B8"/>
    <w:rsid w:val="004B3B1D"/>
    <w:rsid w:val="004B3C4B"/>
    <w:rsid w:val="004B3EB8"/>
    <w:rsid w:val="004B4433"/>
    <w:rsid w:val="004B4D39"/>
    <w:rsid w:val="004B5D60"/>
    <w:rsid w:val="004B63F8"/>
    <w:rsid w:val="004B6F0E"/>
    <w:rsid w:val="004B7AD3"/>
    <w:rsid w:val="004B7E36"/>
    <w:rsid w:val="004C0108"/>
    <w:rsid w:val="004C07C9"/>
    <w:rsid w:val="004C15A8"/>
    <w:rsid w:val="004C1C7D"/>
    <w:rsid w:val="004C2159"/>
    <w:rsid w:val="004C3785"/>
    <w:rsid w:val="004C39D1"/>
    <w:rsid w:val="004C486D"/>
    <w:rsid w:val="004C5A0F"/>
    <w:rsid w:val="004C5A34"/>
    <w:rsid w:val="004C5C3B"/>
    <w:rsid w:val="004C5C47"/>
    <w:rsid w:val="004C5CAD"/>
    <w:rsid w:val="004C5FCF"/>
    <w:rsid w:val="004C6A96"/>
    <w:rsid w:val="004C73B7"/>
    <w:rsid w:val="004C77EE"/>
    <w:rsid w:val="004D081F"/>
    <w:rsid w:val="004D146E"/>
    <w:rsid w:val="004D2EB8"/>
    <w:rsid w:val="004D3191"/>
    <w:rsid w:val="004D346E"/>
    <w:rsid w:val="004D3599"/>
    <w:rsid w:val="004D38B5"/>
    <w:rsid w:val="004D47F3"/>
    <w:rsid w:val="004D5918"/>
    <w:rsid w:val="004D5E60"/>
    <w:rsid w:val="004D64E8"/>
    <w:rsid w:val="004D70FC"/>
    <w:rsid w:val="004D78AE"/>
    <w:rsid w:val="004D798C"/>
    <w:rsid w:val="004D7D25"/>
    <w:rsid w:val="004D7DC6"/>
    <w:rsid w:val="004D7EE4"/>
    <w:rsid w:val="004E0536"/>
    <w:rsid w:val="004E0676"/>
    <w:rsid w:val="004E0D52"/>
    <w:rsid w:val="004E128F"/>
    <w:rsid w:val="004E1EA2"/>
    <w:rsid w:val="004E2504"/>
    <w:rsid w:val="004E2D60"/>
    <w:rsid w:val="004E3452"/>
    <w:rsid w:val="004E4588"/>
    <w:rsid w:val="004E4C13"/>
    <w:rsid w:val="004E4E09"/>
    <w:rsid w:val="004E5198"/>
    <w:rsid w:val="004E55A9"/>
    <w:rsid w:val="004E6972"/>
    <w:rsid w:val="004E7AD1"/>
    <w:rsid w:val="004E7EBB"/>
    <w:rsid w:val="004F08E8"/>
    <w:rsid w:val="004F0A9A"/>
    <w:rsid w:val="004F0B79"/>
    <w:rsid w:val="004F0C47"/>
    <w:rsid w:val="004F16CD"/>
    <w:rsid w:val="004F1D33"/>
    <w:rsid w:val="004F1D38"/>
    <w:rsid w:val="004F386C"/>
    <w:rsid w:val="004F3A94"/>
    <w:rsid w:val="004F46ED"/>
    <w:rsid w:val="004F4E4F"/>
    <w:rsid w:val="004F53E0"/>
    <w:rsid w:val="004F6708"/>
    <w:rsid w:val="004F7279"/>
    <w:rsid w:val="004F72E1"/>
    <w:rsid w:val="004F7D32"/>
    <w:rsid w:val="005001A2"/>
    <w:rsid w:val="005001BA"/>
    <w:rsid w:val="0050039D"/>
    <w:rsid w:val="005008C4"/>
    <w:rsid w:val="00500F75"/>
    <w:rsid w:val="005010BF"/>
    <w:rsid w:val="00502DED"/>
    <w:rsid w:val="005036EB"/>
    <w:rsid w:val="00503A66"/>
    <w:rsid w:val="00504570"/>
    <w:rsid w:val="00505045"/>
    <w:rsid w:val="00505E69"/>
    <w:rsid w:val="0050679B"/>
    <w:rsid w:val="00506C0B"/>
    <w:rsid w:val="00506D60"/>
    <w:rsid w:val="00506E71"/>
    <w:rsid w:val="00507058"/>
    <w:rsid w:val="00507BB2"/>
    <w:rsid w:val="0051092C"/>
    <w:rsid w:val="00510F3A"/>
    <w:rsid w:val="00513E87"/>
    <w:rsid w:val="00513EDA"/>
    <w:rsid w:val="005146D8"/>
    <w:rsid w:val="0051474A"/>
    <w:rsid w:val="005149F7"/>
    <w:rsid w:val="0051698F"/>
    <w:rsid w:val="00516F8B"/>
    <w:rsid w:val="005170C4"/>
    <w:rsid w:val="00517A7D"/>
    <w:rsid w:val="00517D84"/>
    <w:rsid w:val="00520F46"/>
    <w:rsid w:val="00521E9B"/>
    <w:rsid w:val="00521F9C"/>
    <w:rsid w:val="00522361"/>
    <w:rsid w:val="005224F5"/>
    <w:rsid w:val="00523BB9"/>
    <w:rsid w:val="00524905"/>
    <w:rsid w:val="00525403"/>
    <w:rsid w:val="005256F2"/>
    <w:rsid w:val="00525CF0"/>
    <w:rsid w:val="00526829"/>
    <w:rsid w:val="00526A2F"/>
    <w:rsid w:val="00527333"/>
    <w:rsid w:val="0052745B"/>
    <w:rsid w:val="00527616"/>
    <w:rsid w:val="00530131"/>
    <w:rsid w:val="005303DE"/>
    <w:rsid w:val="00530F52"/>
    <w:rsid w:val="00531474"/>
    <w:rsid w:val="00531BB5"/>
    <w:rsid w:val="005326A2"/>
    <w:rsid w:val="005334F3"/>
    <w:rsid w:val="00533652"/>
    <w:rsid w:val="0053386A"/>
    <w:rsid w:val="00533C4D"/>
    <w:rsid w:val="00534177"/>
    <w:rsid w:val="00534BEA"/>
    <w:rsid w:val="00535EA3"/>
    <w:rsid w:val="00536363"/>
    <w:rsid w:val="005364FB"/>
    <w:rsid w:val="00536947"/>
    <w:rsid w:val="005369DA"/>
    <w:rsid w:val="00536F0F"/>
    <w:rsid w:val="00536FF4"/>
    <w:rsid w:val="0053739E"/>
    <w:rsid w:val="005373FC"/>
    <w:rsid w:val="00537757"/>
    <w:rsid w:val="00540266"/>
    <w:rsid w:val="00540E19"/>
    <w:rsid w:val="00540E2B"/>
    <w:rsid w:val="00540F06"/>
    <w:rsid w:val="005426C5"/>
    <w:rsid w:val="00542CAD"/>
    <w:rsid w:val="00542D1F"/>
    <w:rsid w:val="00543885"/>
    <w:rsid w:val="00543D06"/>
    <w:rsid w:val="00543E3E"/>
    <w:rsid w:val="00545032"/>
    <w:rsid w:val="005453A5"/>
    <w:rsid w:val="005455E8"/>
    <w:rsid w:val="0054764E"/>
    <w:rsid w:val="005477F0"/>
    <w:rsid w:val="00547C18"/>
    <w:rsid w:val="00550149"/>
    <w:rsid w:val="00550283"/>
    <w:rsid w:val="00550482"/>
    <w:rsid w:val="005505EF"/>
    <w:rsid w:val="00550854"/>
    <w:rsid w:val="005509CE"/>
    <w:rsid w:val="00550B7E"/>
    <w:rsid w:val="00550D15"/>
    <w:rsid w:val="005511AE"/>
    <w:rsid w:val="005512D1"/>
    <w:rsid w:val="00551AEB"/>
    <w:rsid w:val="00551C6F"/>
    <w:rsid w:val="00552AE6"/>
    <w:rsid w:val="005534AC"/>
    <w:rsid w:val="00553638"/>
    <w:rsid w:val="00553694"/>
    <w:rsid w:val="005539F1"/>
    <w:rsid w:val="00555091"/>
    <w:rsid w:val="005552A1"/>
    <w:rsid w:val="005552D5"/>
    <w:rsid w:val="00555A8E"/>
    <w:rsid w:val="00555A92"/>
    <w:rsid w:val="005561D7"/>
    <w:rsid w:val="005563EF"/>
    <w:rsid w:val="00556651"/>
    <w:rsid w:val="00556727"/>
    <w:rsid w:val="00556745"/>
    <w:rsid w:val="00556A11"/>
    <w:rsid w:val="00556DFD"/>
    <w:rsid w:val="00557103"/>
    <w:rsid w:val="00557AB5"/>
    <w:rsid w:val="00557D2F"/>
    <w:rsid w:val="005613D8"/>
    <w:rsid w:val="00562B84"/>
    <w:rsid w:val="00563408"/>
    <w:rsid w:val="0056362E"/>
    <w:rsid w:val="00564166"/>
    <w:rsid w:val="005653F4"/>
    <w:rsid w:val="00566888"/>
    <w:rsid w:val="00566DAB"/>
    <w:rsid w:val="00566DD5"/>
    <w:rsid w:val="00566DE7"/>
    <w:rsid w:val="005701A0"/>
    <w:rsid w:val="005706B6"/>
    <w:rsid w:val="00572719"/>
    <w:rsid w:val="0057274B"/>
    <w:rsid w:val="00572A58"/>
    <w:rsid w:val="005736BC"/>
    <w:rsid w:val="00573E53"/>
    <w:rsid w:val="00573EE7"/>
    <w:rsid w:val="0057599A"/>
    <w:rsid w:val="00575D37"/>
    <w:rsid w:val="00575EDF"/>
    <w:rsid w:val="005770C4"/>
    <w:rsid w:val="005772DC"/>
    <w:rsid w:val="00577563"/>
    <w:rsid w:val="005775CC"/>
    <w:rsid w:val="0057777E"/>
    <w:rsid w:val="00577D03"/>
    <w:rsid w:val="00577E25"/>
    <w:rsid w:val="0058091E"/>
    <w:rsid w:val="00580D12"/>
    <w:rsid w:val="00581648"/>
    <w:rsid w:val="005824E3"/>
    <w:rsid w:val="0058276E"/>
    <w:rsid w:val="00582DAB"/>
    <w:rsid w:val="005834D0"/>
    <w:rsid w:val="005834DE"/>
    <w:rsid w:val="00583B23"/>
    <w:rsid w:val="00583B24"/>
    <w:rsid w:val="0058409D"/>
    <w:rsid w:val="005843CA"/>
    <w:rsid w:val="0058442D"/>
    <w:rsid w:val="00584DE1"/>
    <w:rsid w:val="00585A3F"/>
    <w:rsid w:val="00585A52"/>
    <w:rsid w:val="00585AC4"/>
    <w:rsid w:val="005863DE"/>
    <w:rsid w:val="005870FB"/>
    <w:rsid w:val="00587371"/>
    <w:rsid w:val="00587766"/>
    <w:rsid w:val="005878A6"/>
    <w:rsid w:val="00587FC7"/>
    <w:rsid w:val="00590624"/>
    <w:rsid w:val="00591014"/>
    <w:rsid w:val="0059119B"/>
    <w:rsid w:val="005913B1"/>
    <w:rsid w:val="0059148B"/>
    <w:rsid w:val="00591A7D"/>
    <w:rsid w:val="005920C3"/>
    <w:rsid w:val="00593659"/>
    <w:rsid w:val="0059377E"/>
    <w:rsid w:val="005939A3"/>
    <w:rsid w:val="00593CAA"/>
    <w:rsid w:val="00593D66"/>
    <w:rsid w:val="0059403F"/>
    <w:rsid w:val="005940D6"/>
    <w:rsid w:val="00594207"/>
    <w:rsid w:val="00595675"/>
    <w:rsid w:val="00595A19"/>
    <w:rsid w:val="00596917"/>
    <w:rsid w:val="00596AD8"/>
    <w:rsid w:val="005A1835"/>
    <w:rsid w:val="005A1AD6"/>
    <w:rsid w:val="005A2346"/>
    <w:rsid w:val="005A3064"/>
    <w:rsid w:val="005A3460"/>
    <w:rsid w:val="005A359B"/>
    <w:rsid w:val="005A3B06"/>
    <w:rsid w:val="005A4197"/>
    <w:rsid w:val="005A427F"/>
    <w:rsid w:val="005A44D2"/>
    <w:rsid w:val="005A4757"/>
    <w:rsid w:val="005A52DA"/>
    <w:rsid w:val="005A53D5"/>
    <w:rsid w:val="005A5A32"/>
    <w:rsid w:val="005A631A"/>
    <w:rsid w:val="005A6795"/>
    <w:rsid w:val="005A6850"/>
    <w:rsid w:val="005A71E6"/>
    <w:rsid w:val="005A7B56"/>
    <w:rsid w:val="005A7B95"/>
    <w:rsid w:val="005B1E28"/>
    <w:rsid w:val="005B1FDE"/>
    <w:rsid w:val="005B2179"/>
    <w:rsid w:val="005B2DF8"/>
    <w:rsid w:val="005B2F64"/>
    <w:rsid w:val="005B3059"/>
    <w:rsid w:val="005B32FA"/>
    <w:rsid w:val="005B3511"/>
    <w:rsid w:val="005B37C0"/>
    <w:rsid w:val="005B386B"/>
    <w:rsid w:val="005B3FB3"/>
    <w:rsid w:val="005B440A"/>
    <w:rsid w:val="005B47B5"/>
    <w:rsid w:val="005B4D2C"/>
    <w:rsid w:val="005B4E9D"/>
    <w:rsid w:val="005B71A8"/>
    <w:rsid w:val="005B76E1"/>
    <w:rsid w:val="005B7A32"/>
    <w:rsid w:val="005C0BE7"/>
    <w:rsid w:val="005C13AB"/>
    <w:rsid w:val="005C17A0"/>
    <w:rsid w:val="005C1E8F"/>
    <w:rsid w:val="005C2258"/>
    <w:rsid w:val="005C26F1"/>
    <w:rsid w:val="005C2B89"/>
    <w:rsid w:val="005C2D99"/>
    <w:rsid w:val="005C418B"/>
    <w:rsid w:val="005C4440"/>
    <w:rsid w:val="005C47F8"/>
    <w:rsid w:val="005C4D65"/>
    <w:rsid w:val="005C5CE6"/>
    <w:rsid w:val="005C6072"/>
    <w:rsid w:val="005C6289"/>
    <w:rsid w:val="005C6466"/>
    <w:rsid w:val="005C6AB3"/>
    <w:rsid w:val="005C6CAA"/>
    <w:rsid w:val="005C6F01"/>
    <w:rsid w:val="005C7350"/>
    <w:rsid w:val="005C7441"/>
    <w:rsid w:val="005C7773"/>
    <w:rsid w:val="005D0985"/>
    <w:rsid w:val="005D1852"/>
    <w:rsid w:val="005D23F5"/>
    <w:rsid w:val="005D278F"/>
    <w:rsid w:val="005D2F97"/>
    <w:rsid w:val="005D3106"/>
    <w:rsid w:val="005D3B74"/>
    <w:rsid w:val="005D3CCB"/>
    <w:rsid w:val="005D43B7"/>
    <w:rsid w:val="005D4D4E"/>
    <w:rsid w:val="005D5109"/>
    <w:rsid w:val="005D6466"/>
    <w:rsid w:val="005D670C"/>
    <w:rsid w:val="005D6F9B"/>
    <w:rsid w:val="005D74DE"/>
    <w:rsid w:val="005D76A1"/>
    <w:rsid w:val="005D7836"/>
    <w:rsid w:val="005D7998"/>
    <w:rsid w:val="005D7C8E"/>
    <w:rsid w:val="005D7EA2"/>
    <w:rsid w:val="005E0AFB"/>
    <w:rsid w:val="005E1090"/>
    <w:rsid w:val="005E17F5"/>
    <w:rsid w:val="005E2BB1"/>
    <w:rsid w:val="005E2CBD"/>
    <w:rsid w:val="005E3510"/>
    <w:rsid w:val="005E3AD9"/>
    <w:rsid w:val="005E4171"/>
    <w:rsid w:val="005E48DF"/>
    <w:rsid w:val="005E4DF4"/>
    <w:rsid w:val="005E5AD3"/>
    <w:rsid w:val="005E5B58"/>
    <w:rsid w:val="005E5E9A"/>
    <w:rsid w:val="005E5F7E"/>
    <w:rsid w:val="005E6CFB"/>
    <w:rsid w:val="005E7978"/>
    <w:rsid w:val="005E7B77"/>
    <w:rsid w:val="005F166D"/>
    <w:rsid w:val="005F2061"/>
    <w:rsid w:val="005F2EE4"/>
    <w:rsid w:val="005F360D"/>
    <w:rsid w:val="005F39AE"/>
    <w:rsid w:val="005F3B46"/>
    <w:rsid w:val="005F4271"/>
    <w:rsid w:val="005F492D"/>
    <w:rsid w:val="005F4CFC"/>
    <w:rsid w:val="005F4DA3"/>
    <w:rsid w:val="005F59A4"/>
    <w:rsid w:val="005F6FB9"/>
    <w:rsid w:val="005F7B3A"/>
    <w:rsid w:val="0060017D"/>
    <w:rsid w:val="006006C3"/>
    <w:rsid w:val="00600B31"/>
    <w:rsid w:val="00600B82"/>
    <w:rsid w:val="00600EEF"/>
    <w:rsid w:val="00601001"/>
    <w:rsid w:val="006012D3"/>
    <w:rsid w:val="00601336"/>
    <w:rsid w:val="00601973"/>
    <w:rsid w:val="00601A6B"/>
    <w:rsid w:val="00601C0D"/>
    <w:rsid w:val="00602D81"/>
    <w:rsid w:val="0060332F"/>
    <w:rsid w:val="00603667"/>
    <w:rsid w:val="006036EC"/>
    <w:rsid w:val="00604110"/>
    <w:rsid w:val="00604569"/>
    <w:rsid w:val="00605BD4"/>
    <w:rsid w:val="00605FCE"/>
    <w:rsid w:val="00606618"/>
    <w:rsid w:val="00606783"/>
    <w:rsid w:val="006068EC"/>
    <w:rsid w:val="00606B6E"/>
    <w:rsid w:val="00606C42"/>
    <w:rsid w:val="006079F5"/>
    <w:rsid w:val="00607F53"/>
    <w:rsid w:val="0061136C"/>
    <w:rsid w:val="00611852"/>
    <w:rsid w:val="0061260E"/>
    <w:rsid w:val="00612A38"/>
    <w:rsid w:val="00612C50"/>
    <w:rsid w:val="00612E21"/>
    <w:rsid w:val="0061435C"/>
    <w:rsid w:val="00614F08"/>
    <w:rsid w:val="0061557A"/>
    <w:rsid w:val="006157B1"/>
    <w:rsid w:val="00616349"/>
    <w:rsid w:val="006164FA"/>
    <w:rsid w:val="006168DD"/>
    <w:rsid w:val="006171A0"/>
    <w:rsid w:val="006175DF"/>
    <w:rsid w:val="00617774"/>
    <w:rsid w:val="0061782F"/>
    <w:rsid w:val="006203FF"/>
    <w:rsid w:val="00620CAB"/>
    <w:rsid w:val="0062156C"/>
    <w:rsid w:val="00621C31"/>
    <w:rsid w:val="006221E4"/>
    <w:rsid w:val="006222FE"/>
    <w:rsid w:val="0062293E"/>
    <w:rsid w:val="00622A11"/>
    <w:rsid w:val="00622E21"/>
    <w:rsid w:val="00623070"/>
    <w:rsid w:val="006231CF"/>
    <w:rsid w:val="0062455E"/>
    <w:rsid w:val="00624A2B"/>
    <w:rsid w:val="006255ED"/>
    <w:rsid w:val="006258B8"/>
    <w:rsid w:val="00625DDE"/>
    <w:rsid w:val="00626B50"/>
    <w:rsid w:val="00626D92"/>
    <w:rsid w:val="006271AA"/>
    <w:rsid w:val="0062754B"/>
    <w:rsid w:val="00627BB1"/>
    <w:rsid w:val="00627CF5"/>
    <w:rsid w:val="006303AC"/>
    <w:rsid w:val="006305D2"/>
    <w:rsid w:val="006305EA"/>
    <w:rsid w:val="006307F6"/>
    <w:rsid w:val="006310E7"/>
    <w:rsid w:val="006326E3"/>
    <w:rsid w:val="006329D3"/>
    <w:rsid w:val="00633A69"/>
    <w:rsid w:val="0063409E"/>
    <w:rsid w:val="00634EDD"/>
    <w:rsid w:val="006355E9"/>
    <w:rsid w:val="00635864"/>
    <w:rsid w:val="00636086"/>
    <w:rsid w:val="006368E3"/>
    <w:rsid w:val="00637697"/>
    <w:rsid w:val="00637A99"/>
    <w:rsid w:val="00640560"/>
    <w:rsid w:val="00640ECA"/>
    <w:rsid w:val="006423F7"/>
    <w:rsid w:val="00642B67"/>
    <w:rsid w:val="00642F65"/>
    <w:rsid w:val="00642FCF"/>
    <w:rsid w:val="006432D1"/>
    <w:rsid w:val="00643B04"/>
    <w:rsid w:val="00643B12"/>
    <w:rsid w:val="00643F21"/>
    <w:rsid w:val="00644757"/>
    <w:rsid w:val="00644ECA"/>
    <w:rsid w:val="0064526F"/>
    <w:rsid w:val="006452CF"/>
    <w:rsid w:val="006454CC"/>
    <w:rsid w:val="00645836"/>
    <w:rsid w:val="006458CB"/>
    <w:rsid w:val="00647229"/>
    <w:rsid w:val="006478D7"/>
    <w:rsid w:val="00647A6E"/>
    <w:rsid w:val="00650847"/>
    <w:rsid w:val="00650870"/>
    <w:rsid w:val="00650FAA"/>
    <w:rsid w:val="00651886"/>
    <w:rsid w:val="00651ECD"/>
    <w:rsid w:val="00651EF3"/>
    <w:rsid w:val="006521D7"/>
    <w:rsid w:val="00652860"/>
    <w:rsid w:val="00652963"/>
    <w:rsid w:val="0065355F"/>
    <w:rsid w:val="006548D8"/>
    <w:rsid w:val="006555CC"/>
    <w:rsid w:val="00655878"/>
    <w:rsid w:val="00655E2F"/>
    <w:rsid w:val="006561CD"/>
    <w:rsid w:val="0065642D"/>
    <w:rsid w:val="00657B28"/>
    <w:rsid w:val="00657CAA"/>
    <w:rsid w:val="00657DBA"/>
    <w:rsid w:val="00657DE1"/>
    <w:rsid w:val="006603BF"/>
    <w:rsid w:val="006603C1"/>
    <w:rsid w:val="00660D67"/>
    <w:rsid w:val="00662303"/>
    <w:rsid w:val="00662DC3"/>
    <w:rsid w:val="006631CB"/>
    <w:rsid w:val="00664229"/>
    <w:rsid w:val="006652FD"/>
    <w:rsid w:val="00665EC0"/>
    <w:rsid w:val="00666483"/>
    <w:rsid w:val="00666E47"/>
    <w:rsid w:val="00666E4D"/>
    <w:rsid w:val="00666FEC"/>
    <w:rsid w:val="006673B7"/>
    <w:rsid w:val="0066776D"/>
    <w:rsid w:val="006702C9"/>
    <w:rsid w:val="006703F3"/>
    <w:rsid w:val="00670800"/>
    <w:rsid w:val="00670B19"/>
    <w:rsid w:val="00670CDD"/>
    <w:rsid w:val="00670D0C"/>
    <w:rsid w:val="00670E2F"/>
    <w:rsid w:val="006711A5"/>
    <w:rsid w:val="00671447"/>
    <w:rsid w:val="00671F2E"/>
    <w:rsid w:val="006727DF"/>
    <w:rsid w:val="00673360"/>
    <w:rsid w:val="00673BE0"/>
    <w:rsid w:val="00673C6D"/>
    <w:rsid w:val="00674003"/>
    <w:rsid w:val="00674E72"/>
    <w:rsid w:val="006752E7"/>
    <w:rsid w:val="0067560F"/>
    <w:rsid w:val="00675DBA"/>
    <w:rsid w:val="0067649D"/>
    <w:rsid w:val="00676660"/>
    <w:rsid w:val="00676803"/>
    <w:rsid w:val="00676EDD"/>
    <w:rsid w:val="006779F5"/>
    <w:rsid w:val="00677FA9"/>
    <w:rsid w:val="0068036F"/>
    <w:rsid w:val="006804C0"/>
    <w:rsid w:val="00680891"/>
    <w:rsid w:val="00681311"/>
    <w:rsid w:val="00682488"/>
    <w:rsid w:val="00684218"/>
    <w:rsid w:val="00684C34"/>
    <w:rsid w:val="00685109"/>
    <w:rsid w:val="00685829"/>
    <w:rsid w:val="00685868"/>
    <w:rsid w:val="0068652D"/>
    <w:rsid w:val="00686988"/>
    <w:rsid w:val="00686D68"/>
    <w:rsid w:val="0068752A"/>
    <w:rsid w:val="00690486"/>
    <w:rsid w:val="006913AB"/>
    <w:rsid w:val="006924F0"/>
    <w:rsid w:val="0069280D"/>
    <w:rsid w:val="0069326F"/>
    <w:rsid w:val="00694007"/>
    <w:rsid w:val="00694790"/>
    <w:rsid w:val="00694A70"/>
    <w:rsid w:val="00694C42"/>
    <w:rsid w:val="00694E4E"/>
    <w:rsid w:val="006951FC"/>
    <w:rsid w:val="0069539A"/>
    <w:rsid w:val="006953DF"/>
    <w:rsid w:val="00695747"/>
    <w:rsid w:val="0069620A"/>
    <w:rsid w:val="0069633B"/>
    <w:rsid w:val="00696A78"/>
    <w:rsid w:val="00697092"/>
    <w:rsid w:val="006977B6"/>
    <w:rsid w:val="006A04A0"/>
    <w:rsid w:val="006A1B03"/>
    <w:rsid w:val="006A1E62"/>
    <w:rsid w:val="006A3422"/>
    <w:rsid w:val="006A35F8"/>
    <w:rsid w:val="006A3735"/>
    <w:rsid w:val="006A3856"/>
    <w:rsid w:val="006A3F3A"/>
    <w:rsid w:val="006A54AE"/>
    <w:rsid w:val="006A6572"/>
    <w:rsid w:val="006A66A0"/>
    <w:rsid w:val="006A70C9"/>
    <w:rsid w:val="006B10A0"/>
    <w:rsid w:val="006B20A1"/>
    <w:rsid w:val="006B20D6"/>
    <w:rsid w:val="006B244C"/>
    <w:rsid w:val="006B5F12"/>
    <w:rsid w:val="006B6BB1"/>
    <w:rsid w:val="006B6DBC"/>
    <w:rsid w:val="006B70C8"/>
    <w:rsid w:val="006B7B73"/>
    <w:rsid w:val="006C0374"/>
    <w:rsid w:val="006C0B15"/>
    <w:rsid w:val="006C0E8B"/>
    <w:rsid w:val="006C13AF"/>
    <w:rsid w:val="006C1904"/>
    <w:rsid w:val="006C1D98"/>
    <w:rsid w:val="006C252F"/>
    <w:rsid w:val="006C2554"/>
    <w:rsid w:val="006C260E"/>
    <w:rsid w:val="006C2E56"/>
    <w:rsid w:val="006C413A"/>
    <w:rsid w:val="006C4429"/>
    <w:rsid w:val="006C4E1C"/>
    <w:rsid w:val="006C60CB"/>
    <w:rsid w:val="006C634A"/>
    <w:rsid w:val="006C6F67"/>
    <w:rsid w:val="006C716C"/>
    <w:rsid w:val="006C738D"/>
    <w:rsid w:val="006C7554"/>
    <w:rsid w:val="006C7793"/>
    <w:rsid w:val="006C7DD5"/>
    <w:rsid w:val="006D0424"/>
    <w:rsid w:val="006D0C0C"/>
    <w:rsid w:val="006D0DE9"/>
    <w:rsid w:val="006D1217"/>
    <w:rsid w:val="006D1AA0"/>
    <w:rsid w:val="006D1F32"/>
    <w:rsid w:val="006D2507"/>
    <w:rsid w:val="006D27BB"/>
    <w:rsid w:val="006D3561"/>
    <w:rsid w:val="006D3B36"/>
    <w:rsid w:val="006D4BFF"/>
    <w:rsid w:val="006D4D0B"/>
    <w:rsid w:val="006D5582"/>
    <w:rsid w:val="006D58AA"/>
    <w:rsid w:val="006D5F04"/>
    <w:rsid w:val="006D7843"/>
    <w:rsid w:val="006D7869"/>
    <w:rsid w:val="006D78C9"/>
    <w:rsid w:val="006D79E4"/>
    <w:rsid w:val="006D7C90"/>
    <w:rsid w:val="006D7DDA"/>
    <w:rsid w:val="006D7E04"/>
    <w:rsid w:val="006E0BC3"/>
    <w:rsid w:val="006E1353"/>
    <w:rsid w:val="006E1699"/>
    <w:rsid w:val="006E18D0"/>
    <w:rsid w:val="006E1901"/>
    <w:rsid w:val="006E1F89"/>
    <w:rsid w:val="006E37BE"/>
    <w:rsid w:val="006E3D98"/>
    <w:rsid w:val="006E3E87"/>
    <w:rsid w:val="006E3F08"/>
    <w:rsid w:val="006E4A6F"/>
    <w:rsid w:val="006E4EA3"/>
    <w:rsid w:val="006E57A5"/>
    <w:rsid w:val="006E6218"/>
    <w:rsid w:val="006E6CF6"/>
    <w:rsid w:val="006E6D3C"/>
    <w:rsid w:val="006E75C6"/>
    <w:rsid w:val="006F12C3"/>
    <w:rsid w:val="006F1997"/>
    <w:rsid w:val="006F21CA"/>
    <w:rsid w:val="006F284F"/>
    <w:rsid w:val="006F2B4B"/>
    <w:rsid w:val="006F3208"/>
    <w:rsid w:val="006F320C"/>
    <w:rsid w:val="006F3C35"/>
    <w:rsid w:val="006F3EF9"/>
    <w:rsid w:val="006F3F11"/>
    <w:rsid w:val="006F421D"/>
    <w:rsid w:val="006F461A"/>
    <w:rsid w:val="006F4D17"/>
    <w:rsid w:val="006F7966"/>
    <w:rsid w:val="007003C2"/>
    <w:rsid w:val="00700403"/>
    <w:rsid w:val="00701FBB"/>
    <w:rsid w:val="0070295B"/>
    <w:rsid w:val="0070371D"/>
    <w:rsid w:val="007037A0"/>
    <w:rsid w:val="00704AFE"/>
    <w:rsid w:val="00705171"/>
    <w:rsid w:val="00706730"/>
    <w:rsid w:val="007067C8"/>
    <w:rsid w:val="0070690B"/>
    <w:rsid w:val="00707247"/>
    <w:rsid w:val="0070767E"/>
    <w:rsid w:val="0071025D"/>
    <w:rsid w:val="00710989"/>
    <w:rsid w:val="00710B74"/>
    <w:rsid w:val="00710C10"/>
    <w:rsid w:val="00710D48"/>
    <w:rsid w:val="00711206"/>
    <w:rsid w:val="007114C1"/>
    <w:rsid w:val="00711EDE"/>
    <w:rsid w:val="00712118"/>
    <w:rsid w:val="0071336C"/>
    <w:rsid w:val="00713497"/>
    <w:rsid w:val="007145CA"/>
    <w:rsid w:val="00714782"/>
    <w:rsid w:val="00714962"/>
    <w:rsid w:val="00714BF9"/>
    <w:rsid w:val="00714F6A"/>
    <w:rsid w:val="0071536C"/>
    <w:rsid w:val="00715F0C"/>
    <w:rsid w:val="0071687D"/>
    <w:rsid w:val="007169B2"/>
    <w:rsid w:val="00716ADB"/>
    <w:rsid w:val="0071771D"/>
    <w:rsid w:val="00720A3D"/>
    <w:rsid w:val="00720F2B"/>
    <w:rsid w:val="007211F8"/>
    <w:rsid w:val="00721D8F"/>
    <w:rsid w:val="00721EFF"/>
    <w:rsid w:val="00722CC7"/>
    <w:rsid w:val="00722D16"/>
    <w:rsid w:val="00723661"/>
    <w:rsid w:val="00723782"/>
    <w:rsid w:val="00725355"/>
    <w:rsid w:val="0072699F"/>
    <w:rsid w:val="00727524"/>
    <w:rsid w:val="00727C0C"/>
    <w:rsid w:val="00727D09"/>
    <w:rsid w:val="00727E29"/>
    <w:rsid w:val="00727F5A"/>
    <w:rsid w:val="00727F96"/>
    <w:rsid w:val="0073031D"/>
    <w:rsid w:val="007310D6"/>
    <w:rsid w:val="0073113B"/>
    <w:rsid w:val="00731C2C"/>
    <w:rsid w:val="00731FD1"/>
    <w:rsid w:val="00734A26"/>
    <w:rsid w:val="00734C99"/>
    <w:rsid w:val="00734E67"/>
    <w:rsid w:val="007352DF"/>
    <w:rsid w:val="00736776"/>
    <w:rsid w:val="00736B01"/>
    <w:rsid w:val="00737320"/>
    <w:rsid w:val="007374D5"/>
    <w:rsid w:val="007376F8"/>
    <w:rsid w:val="00737D90"/>
    <w:rsid w:val="00737DB5"/>
    <w:rsid w:val="00740289"/>
    <w:rsid w:val="007402B9"/>
    <w:rsid w:val="007404C8"/>
    <w:rsid w:val="00740804"/>
    <w:rsid w:val="00740999"/>
    <w:rsid w:val="00741228"/>
    <w:rsid w:val="0074188C"/>
    <w:rsid w:val="0074213A"/>
    <w:rsid w:val="00742347"/>
    <w:rsid w:val="00742DD6"/>
    <w:rsid w:val="00743D70"/>
    <w:rsid w:val="007451C2"/>
    <w:rsid w:val="00745FE1"/>
    <w:rsid w:val="007463DB"/>
    <w:rsid w:val="00746F1F"/>
    <w:rsid w:val="007472E0"/>
    <w:rsid w:val="00747AEE"/>
    <w:rsid w:val="00747BB1"/>
    <w:rsid w:val="00750030"/>
    <w:rsid w:val="007501C9"/>
    <w:rsid w:val="00750595"/>
    <w:rsid w:val="00750844"/>
    <w:rsid w:val="00751A3C"/>
    <w:rsid w:val="00751C8D"/>
    <w:rsid w:val="00752C41"/>
    <w:rsid w:val="0075333B"/>
    <w:rsid w:val="007536D4"/>
    <w:rsid w:val="00753910"/>
    <w:rsid w:val="007539C8"/>
    <w:rsid w:val="0075528F"/>
    <w:rsid w:val="00756193"/>
    <w:rsid w:val="0075623B"/>
    <w:rsid w:val="00756F86"/>
    <w:rsid w:val="007570B8"/>
    <w:rsid w:val="007572DF"/>
    <w:rsid w:val="00757566"/>
    <w:rsid w:val="00757870"/>
    <w:rsid w:val="00757891"/>
    <w:rsid w:val="00757A9A"/>
    <w:rsid w:val="0076089E"/>
    <w:rsid w:val="00760C7A"/>
    <w:rsid w:val="007619DE"/>
    <w:rsid w:val="0076230A"/>
    <w:rsid w:val="0076242C"/>
    <w:rsid w:val="00762623"/>
    <w:rsid w:val="00762659"/>
    <w:rsid w:val="007635BD"/>
    <w:rsid w:val="00763EEE"/>
    <w:rsid w:val="007647E1"/>
    <w:rsid w:val="00765463"/>
    <w:rsid w:val="007664EC"/>
    <w:rsid w:val="00766720"/>
    <w:rsid w:val="00767323"/>
    <w:rsid w:val="0076757D"/>
    <w:rsid w:val="00767CEE"/>
    <w:rsid w:val="00767DE0"/>
    <w:rsid w:val="00770A50"/>
    <w:rsid w:val="00772182"/>
    <w:rsid w:val="00772187"/>
    <w:rsid w:val="00772F08"/>
    <w:rsid w:val="00773256"/>
    <w:rsid w:val="00773BC3"/>
    <w:rsid w:val="00773CA5"/>
    <w:rsid w:val="00773FAE"/>
    <w:rsid w:val="00774C41"/>
    <w:rsid w:val="00775795"/>
    <w:rsid w:val="00775909"/>
    <w:rsid w:val="00775D4D"/>
    <w:rsid w:val="007762E8"/>
    <w:rsid w:val="007765A0"/>
    <w:rsid w:val="0077720A"/>
    <w:rsid w:val="0077791A"/>
    <w:rsid w:val="00777BB7"/>
    <w:rsid w:val="007809FB"/>
    <w:rsid w:val="00780A73"/>
    <w:rsid w:val="007810ED"/>
    <w:rsid w:val="0078143A"/>
    <w:rsid w:val="00781EFF"/>
    <w:rsid w:val="007822CF"/>
    <w:rsid w:val="00783B43"/>
    <w:rsid w:val="007844A2"/>
    <w:rsid w:val="00784FEC"/>
    <w:rsid w:val="00785066"/>
    <w:rsid w:val="007857A5"/>
    <w:rsid w:val="00785CC3"/>
    <w:rsid w:val="0078677F"/>
    <w:rsid w:val="007869C8"/>
    <w:rsid w:val="00786B3C"/>
    <w:rsid w:val="00786BBF"/>
    <w:rsid w:val="00786C2C"/>
    <w:rsid w:val="00787D6A"/>
    <w:rsid w:val="007903D5"/>
    <w:rsid w:val="00790BAC"/>
    <w:rsid w:val="00790C36"/>
    <w:rsid w:val="00791077"/>
    <w:rsid w:val="00791BD9"/>
    <w:rsid w:val="00791CE0"/>
    <w:rsid w:val="00792CEC"/>
    <w:rsid w:val="007932E7"/>
    <w:rsid w:val="00794777"/>
    <w:rsid w:val="00794C16"/>
    <w:rsid w:val="00794EA1"/>
    <w:rsid w:val="00795213"/>
    <w:rsid w:val="007955B2"/>
    <w:rsid w:val="00796135"/>
    <w:rsid w:val="00796B4E"/>
    <w:rsid w:val="007974BC"/>
    <w:rsid w:val="00797C9A"/>
    <w:rsid w:val="007A022D"/>
    <w:rsid w:val="007A081C"/>
    <w:rsid w:val="007A0E0F"/>
    <w:rsid w:val="007A1EE1"/>
    <w:rsid w:val="007A25FB"/>
    <w:rsid w:val="007A2782"/>
    <w:rsid w:val="007A2BE8"/>
    <w:rsid w:val="007A2CE6"/>
    <w:rsid w:val="007A2F0A"/>
    <w:rsid w:val="007A3C3E"/>
    <w:rsid w:val="007A3E58"/>
    <w:rsid w:val="007A3E64"/>
    <w:rsid w:val="007A3EBB"/>
    <w:rsid w:val="007A437F"/>
    <w:rsid w:val="007A43C5"/>
    <w:rsid w:val="007A507C"/>
    <w:rsid w:val="007A5267"/>
    <w:rsid w:val="007A5352"/>
    <w:rsid w:val="007A5A6D"/>
    <w:rsid w:val="007A5EDD"/>
    <w:rsid w:val="007A70E8"/>
    <w:rsid w:val="007A75F3"/>
    <w:rsid w:val="007B09A8"/>
    <w:rsid w:val="007B186B"/>
    <w:rsid w:val="007B188B"/>
    <w:rsid w:val="007B1D48"/>
    <w:rsid w:val="007B30AA"/>
    <w:rsid w:val="007B34FE"/>
    <w:rsid w:val="007B3646"/>
    <w:rsid w:val="007B411E"/>
    <w:rsid w:val="007B4EEF"/>
    <w:rsid w:val="007B5430"/>
    <w:rsid w:val="007B60A3"/>
    <w:rsid w:val="007B6C23"/>
    <w:rsid w:val="007B6DCB"/>
    <w:rsid w:val="007B7842"/>
    <w:rsid w:val="007B79C3"/>
    <w:rsid w:val="007B7C32"/>
    <w:rsid w:val="007B7F70"/>
    <w:rsid w:val="007B7FE4"/>
    <w:rsid w:val="007C0321"/>
    <w:rsid w:val="007C0C0E"/>
    <w:rsid w:val="007C1494"/>
    <w:rsid w:val="007C22A9"/>
    <w:rsid w:val="007C23D3"/>
    <w:rsid w:val="007C2803"/>
    <w:rsid w:val="007C2DE3"/>
    <w:rsid w:val="007C3143"/>
    <w:rsid w:val="007C3643"/>
    <w:rsid w:val="007C43CB"/>
    <w:rsid w:val="007C4942"/>
    <w:rsid w:val="007C4C90"/>
    <w:rsid w:val="007C4CD5"/>
    <w:rsid w:val="007C5C6A"/>
    <w:rsid w:val="007C60F9"/>
    <w:rsid w:val="007C65E0"/>
    <w:rsid w:val="007C6DF6"/>
    <w:rsid w:val="007C71C1"/>
    <w:rsid w:val="007C7336"/>
    <w:rsid w:val="007C73BB"/>
    <w:rsid w:val="007C76DD"/>
    <w:rsid w:val="007C7C74"/>
    <w:rsid w:val="007C7CA3"/>
    <w:rsid w:val="007D0C84"/>
    <w:rsid w:val="007D0F53"/>
    <w:rsid w:val="007D0FCA"/>
    <w:rsid w:val="007D28A2"/>
    <w:rsid w:val="007D2A0B"/>
    <w:rsid w:val="007D2B1B"/>
    <w:rsid w:val="007D30C1"/>
    <w:rsid w:val="007D3117"/>
    <w:rsid w:val="007D311E"/>
    <w:rsid w:val="007D3461"/>
    <w:rsid w:val="007D352F"/>
    <w:rsid w:val="007D3607"/>
    <w:rsid w:val="007D43C6"/>
    <w:rsid w:val="007D4A8E"/>
    <w:rsid w:val="007D5755"/>
    <w:rsid w:val="007D5D8B"/>
    <w:rsid w:val="007D628B"/>
    <w:rsid w:val="007D63AB"/>
    <w:rsid w:val="007D6AD9"/>
    <w:rsid w:val="007D6B27"/>
    <w:rsid w:val="007D7643"/>
    <w:rsid w:val="007D7967"/>
    <w:rsid w:val="007E2EFA"/>
    <w:rsid w:val="007E30EB"/>
    <w:rsid w:val="007E3719"/>
    <w:rsid w:val="007E3F4B"/>
    <w:rsid w:val="007E4EDE"/>
    <w:rsid w:val="007E5E2A"/>
    <w:rsid w:val="007E5EA8"/>
    <w:rsid w:val="007E6777"/>
    <w:rsid w:val="007E6CCA"/>
    <w:rsid w:val="007E76E8"/>
    <w:rsid w:val="007E783B"/>
    <w:rsid w:val="007F078A"/>
    <w:rsid w:val="007F1432"/>
    <w:rsid w:val="007F1988"/>
    <w:rsid w:val="007F1D1B"/>
    <w:rsid w:val="007F28C1"/>
    <w:rsid w:val="007F2E7E"/>
    <w:rsid w:val="007F2ED3"/>
    <w:rsid w:val="007F3F9A"/>
    <w:rsid w:val="007F477E"/>
    <w:rsid w:val="007F50D8"/>
    <w:rsid w:val="007F5152"/>
    <w:rsid w:val="007F5645"/>
    <w:rsid w:val="007F57D0"/>
    <w:rsid w:val="007F5A60"/>
    <w:rsid w:val="007F5BC9"/>
    <w:rsid w:val="007F5C81"/>
    <w:rsid w:val="007F60F1"/>
    <w:rsid w:val="007F6810"/>
    <w:rsid w:val="007F6F2F"/>
    <w:rsid w:val="007F7890"/>
    <w:rsid w:val="00800AE8"/>
    <w:rsid w:val="008013EC"/>
    <w:rsid w:val="00801428"/>
    <w:rsid w:val="00801D5C"/>
    <w:rsid w:val="00801E1C"/>
    <w:rsid w:val="00804C02"/>
    <w:rsid w:val="00804D4A"/>
    <w:rsid w:val="008050BB"/>
    <w:rsid w:val="00805EBC"/>
    <w:rsid w:val="00806006"/>
    <w:rsid w:val="00807255"/>
    <w:rsid w:val="0081013A"/>
    <w:rsid w:val="00811850"/>
    <w:rsid w:val="0081193F"/>
    <w:rsid w:val="0081230E"/>
    <w:rsid w:val="0081239C"/>
    <w:rsid w:val="00812A86"/>
    <w:rsid w:val="00812EF6"/>
    <w:rsid w:val="0081304B"/>
    <w:rsid w:val="008136A5"/>
    <w:rsid w:val="00813A1E"/>
    <w:rsid w:val="00814816"/>
    <w:rsid w:val="00815236"/>
    <w:rsid w:val="00815247"/>
    <w:rsid w:val="00816C5B"/>
    <w:rsid w:val="00820462"/>
    <w:rsid w:val="00821A8A"/>
    <w:rsid w:val="00822695"/>
    <w:rsid w:val="00822D80"/>
    <w:rsid w:val="00823923"/>
    <w:rsid w:val="008240AB"/>
    <w:rsid w:val="00824B0A"/>
    <w:rsid w:val="00824C02"/>
    <w:rsid w:val="008250C0"/>
    <w:rsid w:val="008257A6"/>
    <w:rsid w:val="00825850"/>
    <w:rsid w:val="0082791A"/>
    <w:rsid w:val="008279EE"/>
    <w:rsid w:val="00827DFD"/>
    <w:rsid w:val="008300E6"/>
    <w:rsid w:val="0083012C"/>
    <w:rsid w:val="0083056F"/>
    <w:rsid w:val="00830F52"/>
    <w:rsid w:val="008310B8"/>
    <w:rsid w:val="008310EC"/>
    <w:rsid w:val="0083195C"/>
    <w:rsid w:val="00831C82"/>
    <w:rsid w:val="00831F3C"/>
    <w:rsid w:val="00832433"/>
    <w:rsid w:val="00832D1E"/>
    <w:rsid w:val="00832D7A"/>
    <w:rsid w:val="0083343C"/>
    <w:rsid w:val="008338CB"/>
    <w:rsid w:val="0083411C"/>
    <w:rsid w:val="00834528"/>
    <w:rsid w:val="008348E5"/>
    <w:rsid w:val="00834FE6"/>
    <w:rsid w:val="0083593F"/>
    <w:rsid w:val="0083682F"/>
    <w:rsid w:val="00836BEA"/>
    <w:rsid w:val="00837246"/>
    <w:rsid w:val="008408B9"/>
    <w:rsid w:val="00840948"/>
    <w:rsid w:val="00840A84"/>
    <w:rsid w:val="0084139B"/>
    <w:rsid w:val="00841765"/>
    <w:rsid w:val="00842632"/>
    <w:rsid w:val="00842FDB"/>
    <w:rsid w:val="00843A0A"/>
    <w:rsid w:val="0084436A"/>
    <w:rsid w:val="00845232"/>
    <w:rsid w:val="00845B47"/>
    <w:rsid w:val="00845EE5"/>
    <w:rsid w:val="008465AB"/>
    <w:rsid w:val="00846A49"/>
    <w:rsid w:val="00846C61"/>
    <w:rsid w:val="00846F63"/>
    <w:rsid w:val="0084742D"/>
    <w:rsid w:val="00847DD6"/>
    <w:rsid w:val="00850640"/>
    <w:rsid w:val="00850990"/>
    <w:rsid w:val="0085173F"/>
    <w:rsid w:val="00852328"/>
    <w:rsid w:val="00852399"/>
    <w:rsid w:val="008524BA"/>
    <w:rsid w:val="00852C01"/>
    <w:rsid w:val="0085455A"/>
    <w:rsid w:val="00854D13"/>
    <w:rsid w:val="008551C6"/>
    <w:rsid w:val="00855D49"/>
    <w:rsid w:val="00856512"/>
    <w:rsid w:val="008604AA"/>
    <w:rsid w:val="00860BF3"/>
    <w:rsid w:val="008613D1"/>
    <w:rsid w:val="0086142C"/>
    <w:rsid w:val="008617CA"/>
    <w:rsid w:val="00862415"/>
    <w:rsid w:val="0086302A"/>
    <w:rsid w:val="00863929"/>
    <w:rsid w:val="00863A86"/>
    <w:rsid w:val="008643A9"/>
    <w:rsid w:val="00864B48"/>
    <w:rsid w:val="00864CA4"/>
    <w:rsid w:val="00865088"/>
    <w:rsid w:val="00865361"/>
    <w:rsid w:val="00865393"/>
    <w:rsid w:val="008653E4"/>
    <w:rsid w:val="008653EF"/>
    <w:rsid w:val="0086595D"/>
    <w:rsid w:val="00866006"/>
    <w:rsid w:val="00866291"/>
    <w:rsid w:val="0086643D"/>
    <w:rsid w:val="0086647C"/>
    <w:rsid w:val="0086742D"/>
    <w:rsid w:val="008677C5"/>
    <w:rsid w:val="00867A1A"/>
    <w:rsid w:val="00870F55"/>
    <w:rsid w:val="008721A7"/>
    <w:rsid w:val="0087229D"/>
    <w:rsid w:val="00872380"/>
    <w:rsid w:val="008734D3"/>
    <w:rsid w:val="008734F3"/>
    <w:rsid w:val="00873975"/>
    <w:rsid w:val="00874380"/>
    <w:rsid w:val="008747B7"/>
    <w:rsid w:val="00874A9D"/>
    <w:rsid w:val="00874EBE"/>
    <w:rsid w:val="008750EA"/>
    <w:rsid w:val="00875BB4"/>
    <w:rsid w:val="00875DD6"/>
    <w:rsid w:val="00876B54"/>
    <w:rsid w:val="00877DF7"/>
    <w:rsid w:val="008811FC"/>
    <w:rsid w:val="008817DF"/>
    <w:rsid w:val="00881D75"/>
    <w:rsid w:val="00882F9B"/>
    <w:rsid w:val="00883C04"/>
    <w:rsid w:val="0088554E"/>
    <w:rsid w:val="0088596F"/>
    <w:rsid w:val="0088603A"/>
    <w:rsid w:val="008863DF"/>
    <w:rsid w:val="00886CBC"/>
    <w:rsid w:val="00890298"/>
    <w:rsid w:val="00890C3A"/>
    <w:rsid w:val="00891119"/>
    <w:rsid w:val="008916C3"/>
    <w:rsid w:val="00891E35"/>
    <w:rsid w:val="00892129"/>
    <w:rsid w:val="00892CE0"/>
    <w:rsid w:val="008934B1"/>
    <w:rsid w:val="00894706"/>
    <w:rsid w:val="008948AF"/>
    <w:rsid w:val="00894C2F"/>
    <w:rsid w:val="0089557B"/>
    <w:rsid w:val="0089575F"/>
    <w:rsid w:val="00895E74"/>
    <w:rsid w:val="00897CBB"/>
    <w:rsid w:val="008A07B7"/>
    <w:rsid w:val="008A0E0F"/>
    <w:rsid w:val="008A1431"/>
    <w:rsid w:val="008A1897"/>
    <w:rsid w:val="008A25A9"/>
    <w:rsid w:val="008A2CB1"/>
    <w:rsid w:val="008A31F9"/>
    <w:rsid w:val="008A36AE"/>
    <w:rsid w:val="008A37A7"/>
    <w:rsid w:val="008A3970"/>
    <w:rsid w:val="008A443E"/>
    <w:rsid w:val="008A471E"/>
    <w:rsid w:val="008A4720"/>
    <w:rsid w:val="008A4F28"/>
    <w:rsid w:val="008A5481"/>
    <w:rsid w:val="008A5C42"/>
    <w:rsid w:val="008A65EC"/>
    <w:rsid w:val="008A6889"/>
    <w:rsid w:val="008A68C8"/>
    <w:rsid w:val="008A6A3B"/>
    <w:rsid w:val="008A7089"/>
    <w:rsid w:val="008A717C"/>
    <w:rsid w:val="008A73DC"/>
    <w:rsid w:val="008A7E54"/>
    <w:rsid w:val="008B00A7"/>
    <w:rsid w:val="008B00DF"/>
    <w:rsid w:val="008B09DF"/>
    <w:rsid w:val="008B1427"/>
    <w:rsid w:val="008B192A"/>
    <w:rsid w:val="008B2999"/>
    <w:rsid w:val="008B2E9D"/>
    <w:rsid w:val="008B329A"/>
    <w:rsid w:val="008B42C6"/>
    <w:rsid w:val="008B6A91"/>
    <w:rsid w:val="008B7065"/>
    <w:rsid w:val="008B70CF"/>
    <w:rsid w:val="008C0082"/>
    <w:rsid w:val="008C0BE8"/>
    <w:rsid w:val="008C1F7F"/>
    <w:rsid w:val="008C2D9C"/>
    <w:rsid w:val="008C39AD"/>
    <w:rsid w:val="008C3B11"/>
    <w:rsid w:val="008C4F8C"/>
    <w:rsid w:val="008C567F"/>
    <w:rsid w:val="008C5E2D"/>
    <w:rsid w:val="008C637C"/>
    <w:rsid w:val="008C64AF"/>
    <w:rsid w:val="008C7099"/>
    <w:rsid w:val="008C7728"/>
    <w:rsid w:val="008C77B7"/>
    <w:rsid w:val="008C7924"/>
    <w:rsid w:val="008D0CFA"/>
    <w:rsid w:val="008D128F"/>
    <w:rsid w:val="008D1817"/>
    <w:rsid w:val="008D1851"/>
    <w:rsid w:val="008D202F"/>
    <w:rsid w:val="008D211A"/>
    <w:rsid w:val="008D21EB"/>
    <w:rsid w:val="008D2259"/>
    <w:rsid w:val="008D375D"/>
    <w:rsid w:val="008D3879"/>
    <w:rsid w:val="008D3A2B"/>
    <w:rsid w:val="008D41F1"/>
    <w:rsid w:val="008D4516"/>
    <w:rsid w:val="008D5A18"/>
    <w:rsid w:val="008D5BC9"/>
    <w:rsid w:val="008D6016"/>
    <w:rsid w:val="008D6B13"/>
    <w:rsid w:val="008D6C56"/>
    <w:rsid w:val="008D6F2C"/>
    <w:rsid w:val="008D77B0"/>
    <w:rsid w:val="008D7BA9"/>
    <w:rsid w:val="008E04E5"/>
    <w:rsid w:val="008E0807"/>
    <w:rsid w:val="008E1766"/>
    <w:rsid w:val="008E1809"/>
    <w:rsid w:val="008E1E1F"/>
    <w:rsid w:val="008E2274"/>
    <w:rsid w:val="008E276C"/>
    <w:rsid w:val="008E31A9"/>
    <w:rsid w:val="008E42ED"/>
    <w:rsid w:val="008E45CB"/>
    <w:rsid w:val="008E5295"/>
    <w:rsid w:val="008E5ABB"/>
    <w:rsid w:val="008E775C"/>
    <w:rsid w:val="008E782D"/>
    <w:rsid w:val="008E788F"/>
    <w:rsid w:val="008E7FE9"/>
    <w:rsid w:val="008F01FC"/>
    <w:rsid w:val="008F06B5"/>
    <w:rsid w:val="008F08DF"/>
    <w:rsid w:val="008F171B"/>
    <w:rsid w:val="008F18A2"/>
    <w:rsid w:val="008F1924"/>
    <w:rsid w:val="008F218A"/>
    <w:rsid w:val="008F312C"/>
    <w:rsid w:val="008F31A5"/>
    <w:rsid w:val="008F361F"/>
    <w:rsid w:val="008F384A"/>
    <w:rsid w:val="008F3EF3"/>
    <w:rsid w:val="008F4978"/>
    <w:rsid w:val="008F4ABE"/>
    <w:rsid w:val="008F577B"/>
    <w:rsid w:val="008F5847"/>
    <w:rsid w:val="008F5AE6"/>
    <w:rsid w:val="008F6123"/>
    <w:rsid w:val="008F6981"/>
    <w:rsid w:val="008F6AFC"/>
    <w:rsid w:val="008F7553"/>
    <w:rsid w:val="00900950"/>
    <w:rsid w:val="00900EDE"/>
    <w:rsid w:val="0090129C"/>
    <w:rsid w:val="00902B3D"/>
    <w:rsid w:val="00903168"/>
    <w:rsid w:val="009038EB"/>
    <w:rsid w:val="00904312"/>
    <w:rsid w:val="00904495"/>
    <w:rsid w:val="00904B44"/>
    <w:rsid w:val="00905A04"/>
    <w:rsid w:val="00905E1A"/>
    <w:rsid w:val="00906298"/>
    <w:rsid w:val="00906484"/>
    <w:rsid w:val="009065B7"/>
    <w:rsid w:val="00907025"/>
    <w:rsid w:val="009072DC"/>
    <w:rsid w:val="009076DE"/>
    <w:rsid w:val="00910124"/>
    <w:rsid w:val="0091130D"/>
    <w:rsid w:val="00911FB4"/>
    <w:rsid w:val="0091340F"/>
    <w:rsid w:val="00913620"/>
    <w:rsid w:val="00913B34"/>
    <w:rsid w:val="00913B86"/>
    <w:rsid w:val="00913F47"/>
    <w:rsid w:val="00914731"/>
    <w:rsid w:val="00914771"/>
    <w:rsid w:val="0091496F"/>
    <w:rsid w:val="00914F05"/>
    <w:rsid w:val="00914F76"/>
    <w:rsid w:val="00915424"/>
    <w:rsid w:val="009159E8"/>
    <w:rsid w:val="00915C75"/>
    <w:rsid w:val="00915D1A"/>
    <w:rsid w:val="00916480"/>
    <w:rsid w:val="0091662A"/>
    <w:rsid w:val="00916950"/>
    <w:rsid w:val="00917F3E"/>
    <w:rsid w:val="00920BE4"/>
    <w:rsid w:val="00920E61"/>
    <w:rsid w:val="009213AA"/>
    <w:rsid w:val="0092286F"/>
    <w:rsid w:val="0092302F"/>
    <w:rsid w:val="00924DF3"/>
    <w:rsid w:val="00925148"/>
    <w:rsid w:val="00925781"/>
    <w:rsid w:val="00925D93"/>
    <w:rsid w:val="0092649C"/>
    <w:rsid w:val="00927064"/>
    <w:rsid w:val="009271F4"/>
    <w:rsid w:val="0092793F"/>
    <w:rsid w:val="00930631"/>
    <w:rsid w:val="00930EDD"/>
    <w:rsid w:val="00931145"/>
    <w:rsid w:val="0093124D"/>
    <w:rsid w:val="0093124F"/>
    <w:rsid w:val="009317B5"/>
    <w:rsid w:val="009317D3"/>
    <w:rsid w:val="00932575"/>
    <w:rsid w:val="00932CAD"/>
    <w:rsid w:val="00933039"/>
    <w:rsid w:val="0093391F"/>
    <w:rsid w:val="009339AA"/>
    <w:rsid w:val="00933D70"/>
    <w:rsid w:val="0093470A"/>
    <w:rsid w:val="00935FB2"/>
    <w:rsid w:val="009361BA"/>
    <w:rsid w:val="0093657E"/>
    <w:rsid w:val="00936FFE"/>
    <w:rsid w:val="009372B6"/>
    <w:rsid w:val="00937CFE"/>
    <w:rsid w:val="009407EF"/>
    <w:rsid w:val="00941CB6"/>
    <w:rsid w:val="00941EEF"/>
    <w:rsid w:val="00941F59"/>
    <w:rsid w:val="00942146"/>
    <w:rsid w:val="00943312"/>
    <w:rsid w:val="00943A5B"/>
    <w:rsid w:val="009454F9"/>
    <w:rsid w:val="00945F03"/>
    <w:rsid w:val="00946694"/>
    <w:rsid w:val="00946C35"/>
    <w:rsid w:val="00950A58"/>
    <w:rsid w:val="009514B6"/>
    <w:rsid w:val="00951567"/>
    <w:rsid w:val="0095166F"/>
    <w:rsid w:val="00952653"/>
    <w:rsid w:val="00952AF7"/>
    <w:rsid w:val="00953C4C"/>
    <w:rsid w:val="00954390"/>
    <w:rsid w:val="00954998"/>
    <w:rsid w:val="00955FA1"/>
    <w:rsid w:val="009562F5"/>
    <w:rsid w:val="0095642E"/>
    <w:rsid w:val="00957A56"/>
    <w:rsid w:val="0096016E"/>
    <w:rsid w:val="00960417"/>
    <w:rsid w:val="0096071E"/>
    <w:rsid w:val="0096114F"/>
    <w:rsid w:val="0096133B"/>
    <w:rsid w:val="0096177D"/>
    <w:rsid w:val="0096197F"/>
    <w:rsid w:val="00962287"/>
    <w:rsid w:val="00962F3C"/>
    <w:rsid w:val="0096365F"/>
    <w:rsid w:val="00963D5A"/>
    <w:rsid w:val="00965A84"/>
    <w:rsid w:val="00966BEE"/>
    <w:rsid w:val="00970217"/>
    <w:rsid w:val="00970402"/>
    <w:rsid w:val="009704F3"/>
    <w:rsid w:val="00970566"/>
    <w:rsid w:val="00970B07"/>
    <w:rsid w:val="00970F4A"/>
    <w:rsid w:val="0097179C"/>
    <w:rsid w:val="00971D4F"/>
    <w:rsid w:val="009722E3"/>
    <w:rsid w:val="009726DC"/>
    <w:rsid w:val="00972723"/>
    <w:rsid w:val="00972788"/>
    <w:rsid w:val="009736BB"/>
    <w:rsid w:val="009737E5"/>
    <w:rsid w:val="00973AEC"/>
    <w:rsid w:val="00973E41"/>
    <w:rsid w:val="00973EE9"/>
    <w:rsid w:val="00973F44"/>
    <w:rsid w:val="00974156"/>
    <w:rsid w:val="00974A20"/>
    <w:rsid w:val="00974A93"/>
    <w:rsid w:val="00974AE2"/>
    <w:rsid w:val="00975A62"/>
    <w:rsid w:val="00975C1C"/>
    <w:rsid w:val="00975D1E"/>
    <w:rsid w:val="0097602D"/>
    <w:rsid w:val="0097665E"/>
    <w:rsid w:val="00976C76"/>
    <w:rsid w:val="00977ECB"/>
    <w:rsid w:val="0098047F"/>
    <w:rsid w:val="00980990"/>
    <w:rsid w:val="00980E93"/>
    <w:rsid w:val="0098141E"/>
    <w:rsid w:val="00981457"/>
    <w:rsid w:val="00981E7F"/>
    <w:rsid w:val="00982905"/>
    <w:rsid w:val="00982986"/>
    <w:rsid w:val="00982DA6"/>
    <w:rsid w:val="00982E80"/>
    <w:rsid w:val="00983798"/>
    <w:rsid w:val="0098408D"/>
    <w:rsid w:val="00984373"/>
    <w:rsid w:val="00984E6A"/>
    <w:rsid w:val="009858ED"/>
    <w:rsid w:val="00985F09"/>
    <w:rsid w:val="0098742F"/>
    <w:rsid w:val="00987494"/>
    <w:rsid w:val="00990BBD"/>
    <w:rsid w:val="00991092"/>
    <w:rsid w:val="009917FF"/>
    <w:rsid w:val="00991A4A"/>
    <w:rsid w:val="009933DA"/>
    <w:rsid w:val="009934C5"/>
    <w:rsid w:val="009934E8"/>
    <w:rsid w:val="00993850"/>
    <w:rsid w:val="00994CFC"/>
    <w:rsid w:val="009955E1"/>
    <w:rsid w:val="009958D5"/>
    <w:rsid w:val="00995C06"/>
    <w:rsid w:val="00995FE9"/>
    <w:rsid w:val="00996FEE"/>
    <w:rsid w:val="009971A1"/>
    <w:rsid w:val="00997CF7"/>
    <w:rsid w:val="009A02DD"/>
    <w:rsid w:val="009A0313"/>
    <w:rsid w:val="009A03FB"/>
    <w:rsid w:val="009A06D5"/>
    <w:rsid w:val="009A06EC"/>
    <w:rsid w:val="009A086E"/>
    <w:rsid w:val="009A0D24"/>
    <w:rsid w:val="009A0E96"/>
    <w:rsid w:val="009A111E"/>
    <w:rsid w:val="009A12EB"/>
    <w:rsid w:val="009A1670"/>
    <w:rsid w:val="009A189E"/>
    <w:rsid w:val="009A2330"/>
    <w:rsid w:val="009A2714"/>
    <w:rsid w:val="009A2990"/>
    <w:rsid w:val="009A2DC4"/>
    <w:rsid w:val="009A326F"/>
    <w:rsid w:val="009A4805"/>
    <w:rsid w:val="009A4BF8"/>
    <w:rsid w:val="009A53E1"/>
    <w:rsid w:val="009A5B56"/>
    <w:rsid w:val="009A5CFF"/>
    <w:rsid w:val="009A5E85"/>
    <w:rsid w:val="009A60A7"/>
    <w:rsid w:val="009A624F"/>
    <w:rsid w:val="009A6543"/>
    <w:rsid w:val="009A6F60"/>
    <w:rsid w:val="009A76E3"/>
    <w:rsid w:val="009A7988"/>
    <w:rsid w:val="009B0857"/>
    <w:rsid w:val="009B086F"/>
    <w:rsid w:val="009B0A4C"/>
    <w:rsid w:val="009B121F"/>
    <w:rsid w:val="009B12CF"/>
    <w:rsid w:val="009B1424"/>
    <w:rsid w:val="009B1444"/>
    <w:rsid w:val="009B1631"/>
    <w:rsid w:val="009B1DD1"/>
    <w:rsid w:val="009B26B8"/>
    <w:rsid w:val="009B27A0"/>
    <w:rsid w:val="009B354B"/>
    <w:rsid w:val="009B39BA"/>
    <w:rsid w:val="009B4962"/>
    <w:rsid w:val="009B4B32"/>
    <w:rsid w:val="009B550D"/>
    <w:rsid w:val="009B566A"/>
    <w:rsid w:val="009B5B39"/>
    <w:rsid w:val="009B5B49"/>
    <w:rsid w:val="009B5C2D"/>
    <w:rsid w:val="009B5D14"/>
    <w:rsid w:val="009B5D27"/>
    <w:rsid w:val="009B5E11"/>
    <w:rsid w:val="009B5F31"/>
    <w:rsid w:val="009B5FFB"/>
    <w:rsid w:val="009B6677"/>
    <w:rsid w:val="009B6797"/>
    <w:rsid w:val="009B6CC8"/>
    <w:rsid w:val="009B7716"/>
    <w:rsid w:val="009B7C33"/>
    <w:rsid w:val="009C0045"/>
    <w:rsid w:val="009C014A"/>
    <w:rsid w:val="009C0D81"/>
    <w:rsid w:val="009C0FAF"/>
    <w:rsid w:val="009C165E"/>
    <w:rsid w:val="009C2EE8"/>
    <w:rsid w:val="009C46E6"/>
    <w:rsid w:val="009C48CC"/>
    <w:rsid w:val="009C541B"/>
    <w:rsid w:val="009C696B"/>
    <w:rsid w:val="009C744C"/>
    <w:rsid w:val="009C7645"/>
    <w:rsid w:val="009D01AB"/>
    <w:rsid w:val="009D020C"/>
    <w:rsid w:val="009D0364"/>
    <w:rsid w:val="009D0435"/>
    <w:rsid w:val="009D08E7"/>
    <w:rsid w:val="009D0F6F"/>
    <w:rsid w:val="009D124C"/>
    <w:rsid w:val="009D29CD"/>
    <w:rsid w:val="009D2E45"/>
    <w:rsid w:val="009D326E"/>
    <w:rsid w:val="009D35FD"/>
    <w:rsid w:val="009D3C5D"/>
    <w:rsid w:val="009D4165"/>
    <w:rsid w:val="009D4C45"/>
    <w:rsid w:val="009D509D"/>
    <w:rsid w:val="009D5241"/>
    <w:rsid w:val="009D5972"/>
    <w:rsid w:val="009D67A6"/>
    <w:rsid w:val="009D7201"/>
    <w:rsid w:val="009D79E8"/>
    <w:rsid w:val="009D7DFF"/>
    <w:rsid w:val="009D7E1E"/>
    <w:rsid w:val="009E16FC"/>
    <w:rsid w:val="009E1AC9"/>
    <w:rsid w:val="009E2057"/>
    <w:rsid w:val="009E3660"/>
    <w:rsid w:val="009E40B3"/>
    <w:rsid w:val="009E4523"/>
    <w:rsid w:val="009E4F4D"/>
    <w:rsid w:val="009E590E"/>
    <w:rsid w:val="009E60A6"/>
    <w:rsid w:val="009E60C1"/>
    <w:rsid w:val="009E62B4"/>
    <w:rsid w:val="009E6504"/>
    <w:rsid w:val="009E7072"/>
    <w:rsid w:val="009E7B4C"/>
    <w:rsid w:val="009F00D5"/>
    <w:rsid w:val="009F038F"/>
    <w:rsid w:val="009F1306"/>
    <w:rsid w:val="009F15A7"/>
    <w:rsid w:val="009F2831"/>
    <w:rsid w:val="009F31B7"/>
    <w:rsid w:val="009F320F"/>
    <w:rsid w:val="009F335A"/>
    <w:rsid w:val="009F3488"/>
    <w:rsid w:val="009F39BE"/>
    <w:rsid w:val="009F489E"/>
    <w:rsid w:val="009F4914"/>
    <w:rsid w:val="009F4C36"/>
    <w:rsid w:val="009F4E87"/>
    <w:rsid w:val="009F5203"/>
    <w:rsid w:val="009F529A"/>
    <w:rsid w:val="009F5575"/>
    <w:rsid w:val="009F563D"/>
    <w:rsid w:val="009F6E3B"/>
    <w:rsid w:val="009F7698"/>
    <w:rsid w:val="009F7A34"/>
    <w:rsid w:val="00A00A96"/>
    <w:rsid w:val="00A00CF7"/>
    <w:rsid w:val="00A01E17"/>
    <w:rsid w:val="00A01E27"/>
    <w:rsid w:val="00A02558"/>
    <w:rsid w:val="00A029D3"/>
    <w:rsid w:val="00A02D1F"/>
    <w:rsid w:val="00A0315D"/>
    <w:rsid w:val="00A03362"/>
    <w:rsid w:val="00A03AA8"/>
    <w:rsid w:val="00A03C04"/>
    <w:rsid w:val="00A0433D"/>
    <w:rsid w:val="00A044EF"/>
    <w:rsid w:val="00A045A0"/>
    <w:rsid w:val="00A046CD"/>
    <w:rsid w:val="00A04801"/>
    <w:rsid w:val="00A0532B"/>
    <w:rsid w:val="00A06DE7"/>
    <w:rsid w:val="00A10452"/>
    <w:rsid w:val="00A1072B"/>
    <w:rsid w:val="00A10850"/>
    <w:rsid w:val="00A10C16"/>
    <w:rsid w:val="00A10DA9"/>
    <w:rsid w:val="00A11AEA"/>
    <w:rsid w:val="00A129FD"/>
    <w:rsid w:val="00A12C09"/>
    <w:rsid w:val="00A13171"/>
    <w:rsid w:val="00A14042"/>
    <w:rsid w:val="00A1464C"/>
    <w:rsid w:val="00A146B7"/>
    <w:rsid w:val="00A147EC"/>
    <w:rsid w:val="00A15042"/>
    <w:rsid w:val="00A152B2"/>
    <w:rsid w:val="00A157D2"/>
    <w:rsid w:val="00A15C3A"/>
    <w:rsid w:val="00A16A79"/>
    <w:rsid w:val="00A17565"/>
    <w:rsid w:val="00A17C00"/>
    <w:rsid w:val="00A17EA4"/>
    <w:rsid w:val="00A201B1"/>
    <w:rsid w:val="00A209CD"/>
    <w:rsid w:val="00A20C26"/>
    <w:rsid w:val="00A20E8C"/>
    <w:rsid w:val="00A21BDA"/>
    <w:rsid w:val="00A21FC2"/>
    <w:rsid w:val="00A220C8"/>
    <w:rsid w:val="00A22929"/>
    <w:rsid w:val="00A22E25"/>
    <w:rsid w:val="00A22FCF"/>
    <w:rsid w:val="00A23214"/>
    <w:rsid w:val="00A23B60"/>
    <w:rsid w:val="00A23FB1"/>
    <w:rsid w:val="00A245F7"/>
    <w:rsid w:val="00A246CB"/>
    <w:rsid w:val="00A24C54"/>
    <w:rsid w:val="00A24E98"/>
    <w:rsid w:val="00A25209"/>
    <w:rsid w:val="00A25C90"/>
    <w:rsid w:val="00A2601C"/>
    <w:rsid w:val="00A26081"/>
    <w:rsid w:val="00A26BCE"/>
    <w:rsid w:val="00A27267"/>
    <w:rsid w:val="00A27485"/>
    <w:rsid w:val="00A27750"/>
    <w:rsid w:val="00A3012F"/>
    <w:rsid w:val="00A304C5"/>
    <w:rsid w:val="00A31836"/>
    <w:rsid w:val="00A31CCC"/>
    <w:rsid w:val="00A3246B"/>
    <w:rsid w:val="00A3277D"/>
    <w:rsid w:val="00A33849"/>
    <w:rsid w:val="00A33FD5"/>
    <w:rsid w:val="00A33FEC"/>
    <w:rsid w:val="00A35C53"/>
    <w:rsid w:val="00A36A76"/>
    <w:rsid w:val="00A36D4F"/>
    <w:rsid w:val="00A378C6"/>
    <w:rsid w:val="00A40198"/>
    <w:rsid w:val="00A404BA"/>
    <w:rsid w:val="00A40E09"/>
    <w:rsid w:val="00A40ED1"/>
    <w:rsid w:val="00A4163F"/>
    <w:rsid w:val="00A418DA"/>
    <w:rsid w:val="00A41DD7"/>
    <w:rsid w:val="00A4292F"/>
    <w:rsid w:val="00A42D8B"/>
    <w:rsid w:val="00A4410A"/>
    <w:rsid w:val="00A448FA"/>
    <w:rsid w:val="00A45BDB"/>
    <w:rsid w:val="00A4688F"/>
    <w:rsid w:val="00A46ADE"/>
    <w:rsid w:val="00A47431"/>
    <w:rsid w:val="00A47453"/>
    <w:rsid w:val="00A47DD3"/>
    <w:rsid w:val="00A50650"/>
    <w:rsid w:val="00A50BC6"/>
    <w:rsid w:val="00A50EB1"/>
    <w:rsid w:val="00A511EC"/>
    <w:rsid w:val="00A51525"/>
    <w:rsid w:val="00A5176A"/>
    <w:rsid w:val="00A52B42"/>
    <w:rsid w:val="00A52CE5"/>
    <w:rsid w:val="00A53219"/>
    <w:rsid w:val="00A54381"/>
    <w:rsid w:val="00A545C6"/>
    <w:rsid w:val="00A546F6"/>
    <w:rsid w:val="00A56379"/>
    <w:rsid w:val="00A566D0"/>
    <w:rsid w:val="00A56720"/>
    <w:rsid w:val="00A5677F"/>
    <w:rsid w:val="00A56D35"/>
    <w:rsid w:val="00A57C70"/>
    <w:rsid w:val="00A6056B"/>
    <w:rsid w:val="00A60B8F"/>
    <w:rsid w:val="00A61E4D"/>
    <w:rsid w:val="00A621D9"/>
    <w:rsid w:val="00A62276"/>
    <w:rsid w:val="00A623D9"/>
    <w:rsid w:val="00A62D63"/>
    <w:rsid w:val="00A632C4"/>
    <w:rsid w:val="00A63356"/>
    <w:rsid w:val="00A63458"/>
    <w:rsid w:val="00A6387E"/>
    <w:rsid w:val="00A638DF"/>
    <w:rsid w:val="00A63D30"/>
    <w:rsid w:val="00A643E0"/>
    <w:rsid w:val="00A64A13"/>
    <w:rsid w:val="00A64D5C"/>
    <w:rsid w:val="00A65CEB"/>
    <w:rsid w:val="00A70B7D"/>
    <w:rsid w:val="00A71B69"/>
    <w:rsid w:val="00A71FDF"/>
    <w:rsid w:val="00A720EE"/>
    <w:rsid w:val="00A721C5"/>
    <w:rsid w:val="00A72B28"/>
    <w:rsid w:val="00A73C16"/>
    <w:rsid w:val="00A73EC0"/>
    <w:rsid w:val="00A74604"/>
    <w:rsid w:val="00A74771"/>
    <w:rsid w:val="00A74CD8"/>
    <w:rsid w:val="00A74F1C"/>
    <w:rsid w:val="00A75121"/>
    <w:rsid w:val="00A75364"/>
    <w:rsid w:val="00A75AD1"/>
    <w:rsid w:val="00A763D4"/>
    <w:rsid w:val="00A7648F"/>
    <w:rsid w:val="00A76D97"/>
    <w:rsid w:val="00A76E23"/>
    <w:rsid w:val="00A77529"/>
    <w:rsid w:val="00A776E2"/>
    <w:rsid w:val="00A77E86"/>
    <w:rsid w:val="00A80F3F"/>
    <w:rsid w:val="00A818AF"/>
    <w:rsid w:val="00A837CC"/>
    <w:rsid w:val="00A843A5"/>
    <w:rsid w:val="00A84637"/>
    <w:rsid w:val="00A84998"/>
    <w:rsid w:val="00A84B2E"/>
    <w:rsid w:val="00A85BA4"/>
    <w:rsid w:val="00A862A7"/>
    <w:rsid w:val="00A865A9"/>
    <w:rsid w:val="00A87159"/>
    <w:rsid w:val="00A87E73"/>
    <w:rsid w:val="00A9206A"/>
    <w:rsid w:val="00A92AF3"/>
    <w:rsid w:val="00A93283"/>
    <w:rsid w:val="00A93375"/>
    <w:rsid w:val="00A93A15"/>
    <w:rsid w:val="00A956E6"/>
    <w:rsid w:val="00A95748"/>
    <w:rsid w:val="00A96E7B"/>
    <w:rsid w:val="00A96EF6"/>
    <w:rsid w:val="00AA00D1"/>
    <w:rsid w:val="00AA07DC"/>
    <w:rsid w:val="00AA1659"/>
    <w:rsid w:val="00AA1967"/>
    <w:rsid w:val="00AA1FC9"/>
    <w:rsid w:val="00AA2177"/>
    <w:rsid w:val="00AA2273"/>
    <w:rsid w:val="00AA31A8"/>
    <w:rsid w:val="00AA3F0F"/>
    <w:rsid w:val="00AA44FA"/>
    <w:rsid w:val="00AA4AEF"/>
    <w:rsid w:val="00AA502F"/>
    <w:rsid w:val="00AA5343"/>
    <w:rsid w:val="00AA6DE7"/>
    <w:rsid w:val="00AA70F3"/>
    <w:rsid w:val="00AA723D"/>
    <w:rsid w:val="00AA7268"/>
    <w:rsid w:val="00AA73C2"/>
    <w:rsid w:val="00AA75AB"/>
    <w:rsid w:val="00AB0980"/>
    <w:rsid w:val="00AB1012"/>
    <w:rsid w:val="00AB1C72"/>
    <w:rsid w:val="00AB3053"/>
    <w:rsid w:val="00AB400E"/>
    <w:rsid w:val="00AB409F"/>
    <w:rsid w:val="00AB430C"/>
    <w:rsid w:val="00AB4BB7"/>
    <w:rsid w:val="00AB5ACE"/>
    <w:rsid w:val="00AB5ED9"/>
    <w:rsid w:val="00AB68CE"/>
    <w:rsid w:val="00AB7342"/>
    <w:rsid w:val="00AC15B0"/>
    <w:rsid w:val="00AC1935"/>
    <w:rsid w:val="00AC1BA3"/>
    <w:rsid w:val="00AC2299"/>
    <w:rsid w:val="00AC3058"/>
    <w:rsid w:val="00AC3740"/>
    <w:rsid w:val="00AC3CA2"/>
    <w:rsid w:val="00AC4136"/>
    <w:rsid w:val="00AC5139"/>
    <w:rsid w:val="00AC5C55"/>
    <w:rsid w:val="00AC656B"/>
    <w:rsid w:val="00AC6615"/>
    <w:rsid w:val="00AC6675"/>
    <w:rsid w:val="00AC70E3"/>
    <w:rsid w:val="00AC79A3"/>
    <w:rsid w:val="00AD0041"/>
    <w:rsid w:val="00AD02E5"/>
    <w:rsid w:val="00AD0B04"/>
    <w:rsid w:val="00AD15F7"/>
    <w:rsid w:val="00AD1AB4"/>
    <w:rsid w:val="00AD201A"/>
    <w:rsid w:val="00AD34ED"/>
    <w:rsid w:val="00AD3D05"/>
    <w:rsid w:val="00AD3D3B"/>
    <w:rsid w:val="00AD3FAA"/>
    <w:rsid w:val="00AD5035"/>
    <w:rsid w:val="00AD5E09"/>
    <w:rsid w:val="00AD5F52"/>
    <w:rsid w:val="00AD60E9"/>
    <w:rsid w:val="00AD6510"/>
    <w:rsid w:val="00AD6645"/>
    <w:rsid w:val="00AD6733"/>
    <w:rsid w:val="00AD7559"/>
    <w:rsid w:val="00AD7AA4"/>
    <w:rsid w:val="00AE0D5B"/>
    <w:rsid w:val="00AE11C6"/>
    <w:rsid w:val="00AE27E7"/>
    <w:rsid w:val="00AE2A8B"/>
    <w:rsid w:val="00AE335A"/>
    <w:rsid w:val="00AE4C85"/>
    <w:rsid w:val="00AE5CA0"/>
    <w:rsid w:val="00AE5FCA"/>
    <w:rsid w:val="00AE7D9D"/>
    <w:rsid w:val="00AE7F10"/>
    <w:rsid w:val="00AF13F7"/>
    <w:rsid w:val="00AF16A5"/>
    <w:rsid w:val="00AF2FD2"/>
    <w:rsid w:val="00AF3598"/>
    <w:rsid w:val="00AF3787"/>
    <w:rsid w:val="00AF4302"/>
    <w:rsid w:val="00AF5C57"/>
    <w:rsid w:val="00AF600A"/>
    <w:rsid w:val="00AF6250"/>
    <w:rsid w:val="00AF6555"/>
    <w:rsid w:val="00AF7218"/>
    <w:rsid w:val="00AF73F7"/>
    <w:rsid w:val="00AF7430"/>
    <w:rsid w:val="00AF7984"/>
    <w:rsid w:val="00B008B7"/>
    <w:rsid w:val="00B009FB"/>
    <w:rsid w:val="00B0153C"/>
    <w:rsid w:val="00B023CA"/>
    <w:rsid w:val="00B023D0"/>
    <w:rsid w:val="00B02C4D"/>
    <w:rsid w:val="00B03DCA"/>
    <w:rsid w:val="00B03DE4"/>
    <w:rsid w:val="00B03F31"/>
    <w:rsid w:val="00B04407"/>
    <w:rsid w:val="00B045C6"/>
    <w:rsid w:val="00B04A66"/>
    <w:rsid w:val="00B04DB5"/>
    <w:rsid w:val="00B04DC0"/>
    <w:rsid w:val="00B05073"/>
    <w:rsid w:val="00B061EA"/>
    <w:rsid w:val="00B06304"/>
    <w:rsid w:val="00B064A8"/>
    <w:rsid w:val="00B064B9"/>
    <w:rsid w:val="00B06EF8"/>
    <w:rsid w:val="00B0775A"/>
    <w:rsid w:val="00B07962"/>
    <w:rsid w:val="00B07B4E"/>
    <w:rsid w:val="00B10499"/>
    <w:rsid w:val="00B128AF"/>
    <w:rsid w:val="00B12A61"/>
    <w:rsid w:val="00B13F37"/>
    <w:rsid w:val="00B1478E"/>
    <w:rsid w:val="00B14816"/>
    <w:rsid w:val="00B15016"/>
    <w:rsid w:val="00B15034"/>
    <w:rsid w:val="00B15253"/>
    <w:rsid w:val="00B153A9"/>
    <w:rsid w:val="00B15524"/>
    <w:rsid w:val="00B164E6"/>
    <w:rsid w:val="00B16E18"/>
    <w:rsid w:val="00B17630"/>
    <w:rsid w:val="00B1790E"/>
    <w:rsid w:val="00B17F8B"/>
    <w:rsid w:val="00B2010B"/>
    <w:rsid w:val="00B2057D"/>
    <w:rsid w:val="00B20B8E"/>
    <w:rsid w:val="00B20DB6"/>
    <w:rsid w:val="00B20EA8"/>
    <w:rsid w:val="00B21C85"/>
    <w:rsid w:val="00B21D2A"/>
    <w:rsid w:val="00B21FBE"/>
    <w:rsid w:val="00B22B37"/>
    <w:rsid w:val="00B22EA4"/>
    <w:rsid w:val="00B22FEA"/>
    <w:rsid w:val="00B235B7"/>
    <w:rsid w:val="00B23705"/>
    <w:rsid w:val="00B23F3F"/>
    <w:rsid w:val="00B262C5"/>
    <w:rsid w:val="00B26C02"/>
    <w:rsid w:val="00B27641"/>
    <w:rsid w:val="00B27647"/>
    <w:rsid w:val="00B277D8"/>
    <w:rsid w:val="00B27864"/>
    <w:rsid w:val="00B27CE1"/>
    <w:rsid w:val="00B30E47"/>
    <w:rsid w:val="00B31111"/>
    <w:rsid w:val="00B31BDC"/>
    <w:rsid w:val="00B336B7"/>
    <w:rsid w:val="00B35724"/>
    <w:rsid w:val="00B35765"/>
    <w:rsid w:val="00B35AB3"/>
    <w:rsid w:val="00B35C6D"/>
    <w:rsid w:val="00B35CDD"/>
    <w:rsid w:val="00B361C8"/>
    <w:rsid w:val="00B366CD"/>
    <w:rsid w:val="00B3678D"/>
    <w:rsid w:val="00B36F9D"/>
    <w:rsid w:val="00B374D1"/>
    <w:rsid w:val="00B37ABA"/>
    <w:rsid w:val="00B40D9B"/>
    <w:rsid w:val="00B41D0D"/>
    <w:rsid w:val="00B41FC0"/>
    <w:rsid w:val="00B42530"/>
    <w:rsid w:val="00B42601"/>
    <w:rsid w:val="00B42773"/>
    <w:rsid w:val="00B42FE9"/>
    <w:rsid w:val="00B43321"/>
    <w:rsid w:val="00B434C0"/>
    <w:rsid w:val="00B4578E"/>
    <w:rsid w:val="00B457D2"/>
    <w:rsid w:val="00B45FD6"/>
    <w:rsid w:val="00B46169"/>
    <w:rsid w:val="00B46857"/>
    <w:rsid w:val="00B4697F"/>
    <w:rsid w:val="00B4714B"/>
    <w:rsid w:val="00B474D7"/>
    <w:rsid w:val="00B47E44"/>
    <w:rsid w:val="00B505B4"/>
    <w:rsid w:val="00B50D15"/>
    <w:rsid w:val="00B51109"/>
    <w:rsid w:val="00B5129C"/>
    <w:rsid w:val="00B525EC"/>
    <w:rsid w:val="00B533BA"/>
    <w:rsid w:val="00B536B8"/>
    <w:rsid w:val="00B538C3"/>
    <w:rsid w:val="00B54048"/>
    <w:rsid w:val="00B545BC"/>
    <w:rsid w:val="00B54E59"/>
    <w:rsid w:val="00B5568A"/>
    <w:rsid w:val="00B55A44"/>
    <w:rsid w:val="00B606A9"/>
    <w:rsid w:val="00B61226"/>
    <w:rsid w:val="00B61717"/>
    <w:rsid w:val="00B62753"/>
    <w:rsid w:val="00B62AFE"/>
    <w:rsid w:val="00B62EB1"/>
    <w:rsid w:val="00B62FF6"/>
    <w:rsid w:val="00B6335D"/>
    <w:rsid w:val="00B645E1"/>
    <w:rsid w:val="00B64C5F"/>
    <w:rsid w:val="00B64F40"/>
    <w:rsid w:val="00B6539F"/>
    <w:rsid w:val="00B6585F"/>
    <w:rsid w:val="00B65E98"/>
    <w:rsid w:val="00B65F49"/>
    <w:rsid w:val="00B66F68"/>
    <w:rsid w:val="00B67701"/>
    <w:rsid w:val="00B70315"/>
    <w:rsid w:val="00B7106D"/>
    <w:rsid w:val="00B710D5"/>
    <w:rsid w:val="00B7190C"/>
    <w:rsid w:val="00B7293E"/>
    <w:rsid w:val="00B72A16"/>
    <w:rsid w:val="00B72A7B"/>
    <w:rsid w:val="00B730CD"/>
    <w:rsid w:val="00B73CF0"/>
    <w:rsid w:val="00B73E7C"/>
    <w:rsid w:val="00B73F8C"/>
    <w:rsid w:val="00B74444"/>
    <w:rsid w:val="00B755DA"/>
    <w:rsid w:val="00B756ED"/>
    <w:rsid w:val="00B75927"/>
    <w:rsid w:val="00B7737E"/>
    <w:rsid w:val="00B77899"/>
    <w:rsid w:val="00B81A1E"/>
    <w:rsid w:val="00B8280F"/>
    <w:rsid w:val="00B82B97"/>
    <w:rsid w:val="00B82C5C"/>
    <w:rsid w:val="00B82EF6"/>
    <w:rsid w:val="00B83648"/>
    <w:rsid w:val="00B8379A"/>
    <w:rsid w:val="00B858C0"/>
    <w:rsid w:val="00B85D80"/>
    <w:rsid w:val="00B85FB0"/>
    <w:rsid w:val="00B8634A"/>
    <w:rsid w:val="00B86470"/>
    <w:rsid w:val="00B86B00"/>
    <w:rsid w:val="00B86B35"/>
    <w:rsid w:val="00B86C8E"/>
    <w:rsid w:val="00B87A33"/>
    <w:rsid w:val="00B87C41"/>
    <w:rsid w:val="00B87E46"/>
    <w:rsid w:val="00B87F52"/>
    <w:rsid w:val="00B90501"/>
    <w:rsid w:val="00B9052C"/>
    <w:rsid w:val="00B90E0C"/>
    <w:rsid w:val="00B912FD"/>
    <w:rsid w:val="00B91381"/>
    <w:rsid w:val="00B92319"/>
    <w:rsid w:val="00B934BF"/>
    <w:rsid w:val="00B9357C"/>
    <w:rsid w:val="00B93996"/>
    <w:rsid w:val="00B93A9E"/>
    <w:rsid w:val="00B93BAD"/>
    <w:rsid w:val="00B93C43"/>
    <w:rsid w:val="00B94195"/>
    <w:rsid w:val="00B944C5"/>
    <w:rsid w:val="00B948F8"/>
    <w:rsid w:val="00B94BBA"/>
    <w:rsid w:val="00B94D9D"/>
    <w:rsid w:val="00B955B7"/>
    <w:rsid w:val="00B9597B"/>
    <w:rsid w:val="00B95991"/>
    <w:rsid w:val="00B97BB4"/>
    <w:rsid w:val="00B97DDA"/>
    <w:rsid w:val="00BA0418"/>
    <w:rsid w:val="00BA054C"/>
    <w:rsid w:val="00BA1205"/>
    <w:rsid w:val="00BA1F9D"/>
    <w:rsid w:val="00BA30C4"/>
    <w:rsid w:val="00BA3A02"/>
    <w:rsid w:val="00BA3EDE"/>
    <w:rsid w:val="00BA40C4"/>
    <w:rsid w:val="00BA5CAF"/>
    <w:rsid w:val="00BA6435"/>
    <w:rsid w:val="00BA6F1E"/>
    <w:rsid w:val="00BA7CA4"/>
    <w:rsid w:val="00BB144A"/>
    <w:rsid w:val="00BB1979"/>
    <w:rsid w:val="00BB23A9"/>
    <w:rsid w:val="00BB2517"/>
    <w:rsid w:val="00BB2904"/>
    <w:rsid w:val="00BB31BB"/>
    <w:rsid w:val="00BB46F2"/>
    <w:rsid w:val="00BB47AF"/>
    <w:rsid w:val="00BB47F8"/>
    <w:rsid w:val="00BB5BDE"/>
    <w:rsid w:val="00BB5D51"/>
    <w:rsid w:val="00BB645C"/>
    <w:rsid w:val="00BB6A8F"/>
    <w:rsid w:val="00BB78FC"/>
    <w:rsid w:val="00BC0734"/>
    <w:rsid w:val="00BC1D3E"/>
    <w:rsid w:val="00BC1F96"/>
    <w:rsid w:val="00BC246A"/>
    <w:rsid w:val="00BC2A05"/>
    <w:rsid w:val="00BC2C5E"/>
    <w:rsid w:val="00BC384D"/>
    <w:rsid w:val="00BC3B79"/>
    <w:rsid w:val="00BC3D22"/>
    <w:rsid w:val="00BC3E82"/>
    <w:rsid w:val="00BC4937"/>
    <w:rsid w:val="00BC4A22"/>
    <w:rsid w:val="00BC4F96"/>
    <w:rsid w:val="00BC50B9"/>
    <w:rsid w:val="00BC5321"/>
    <w:rsid w:val="00BC5DD8"/>
    <w:rsid w:val="00BC6C7C"/>
    <w:rsid w:val="00BC735B"/>
    <w:rsid w:val="00BC763C"/>
    <w:rsid w:val="00BC7F3B"/>
    <w:rsid w:val="00BD003F"/>
    <w:rsid w:val="00BD0163"/>
    <w:rsid w:val="00BD0754"/>
    <w:rsid w:val="00BD076D"/>
    <w:rsid w:val="00BD0A05"/>
    <w:rsid w:val="00BD118E"/>
    <w:rsid w:val="00BD1427"/>
    <w:rsid w:val="00BD16B6"/>
    <w:rsid w:val="00BD1724"/>
    <w:rsid w:val="00BD1A1F"/>
    <w:rsid w:val="00BD3529"/>
    <w:rsid w:val="00BD3AE1"/>
    <w:rsid w:val="00BD3D9D"/>
    <w:rsid w:val="00BD3E50"/>
    <w:rsid w:val="00BD40CB"/>
    <w:rsid w:val="00BD5473"/>
    <w:rsid w:val="00BD59E2"/>
    <w:rsid w:val="00BD5A65"/>
    <w:rsid w:val="00BD61A7"/>
    <w:rsid w:val="00BD7822"/>
    <w:rsid w:val="00BD7A3F"/>
    <w:rsid w:val="00BE0091"/>
    <w:rsid w:val="00BE045E"/>
    <w:rsid w:val="00BE0704"/>
    <w:rsid w:val="00BE1415"/>
    <w:rsid w:val="00BE14CF"/>
    <w:rsid w:val="00BE152B"/>
    <w:rsid w:val="00BE3E5F"/>
    <w:rsid w:val="00BE4D50"/>
    <w:rsid w:val="00BE4F77"/>
    <w:rsid w:val="00BE5DBE"/>
    <w:rsid w:val="00BE5DE2"/>
    <w:rsid w:val="00BE6AE4"/>
    <w:rsid w:val="00BE72AB"/>
    <w:rsid w:val="00BE732F"/>
    <w:rsid w:val="00BE79A8"/>
    <w:rsid w:val="00BF03D8"/>
    <w:rsid w:val="00BF075B"/>
    <w:rsid w:val="00BF1283"/>
    <w:rsid w:val="00BF1B57"/>
    <w:rsid w:val="00BF23CD"/>
    <w:rsid w:val="00BF3549"/>
    <w:rsid w:val="00BF42F9"/>
    <w:rsid w:val="00BF4B22"/>
    <w:rsid w:val="00BF4C76"/>
    <w:rsid w:val="00BF5D94"/>
    <w:rsid w:val="00BF6101"/>
    <w:rsid w:val="00BF68AE"/>
    <w:rsid w:val="00C01912"/>
    <w:rsid w:val="00C02471"/>
    <w:rsid w:val="00C02F95"/>
    <w:rsid w:val="00C0423A"/>
    <w:rsid w:val="00C046DE"/>
    <w:rsid w:val="00C04842"/>
    <w:rsid w:val="00C05096"/>
    <w:rsid w:val="00C05B67"/>
    <w:rsid w:val="00C06AF0"/>
    <w:rsid w:val="00C0715D"/>
    <w:rsid w:val="00C108BF"/>
    <w:rsid w:val="00C10E39"/>
    <w:rsid w:val="00C120C3"/>
    <w:rsid w:val="00C12413"/>
    <w:rsid w:val="00C1270B"/>
    <w:rsid w:val="00C12A44"/>
    <w:rsid w:val="00C12DBB"/>
    <w:rsid w:val="00C1360C"/>
    <w:rsid w:val="00C13A5E"/>
    <w:rsid w:val="00C13E4A"/>
    <w:rsid w:val="00C1425F"/>
    <w:rsid w:val="00C14657"/>
    <w:rsid w:val="00C147A8"/>
    <w:rsid w:val="00C153F6"/>
    <w:rsid w:val="00C15B84"/>
    <w:rsid w:val="00C1639E"/>
    <w:rsid w:val="00C17118"/>
    <w:rsid w:val="00C17FF2"/>
    <w:rsid w:val="00C200E0"/>
    <w:rsid w:val="00C20AB6"/>
    <w:rsid w:val="00C20D9D"/>
    <w:rsid w:val="00C20DC2"/>
    <w:rsid w:val="00C2208B"/>
    <w:rsid w:val="00C2214E"/>
    <w:rsid w:val="00C224CF"/>
    <w:rsid w:val="00C227D9"/>
    <w:rsid w:val="00C22A6F"/>
    <w:rsid w:val="00C24878"/>
    <w:rsid w:val="00C2519B"/>
    <w:rsid w:val="00C25923"/>
    <w:rsid w:val="00C264B7"/>
    <w:rsid w:val="00C266DB"/>
    <w:rsid w:val="00C26BDF"/>
    <w:rsid w:val="00C27579"/>
    <w:rsid w:val="00C27C05"/>
    <w:rsid w:val="00C302D9"/>
    <w:rsid w:val="00C31EC8"/>
    <w:rsid w:val="00C31FE3"/>
    <w:rsid w:val="00C31FFB"/>
    <w:rsid w:val="00C3272A"/>
    <w:rsid w:val="00C328D6"/>
    <w:rsid w:val="00C32AB5"/>
    <w:rsid w:val="00C32FBC"/>
    <w:rsid w:val="00C33075"/>
    <w:rsid w:val="00C33FA7"/>
    <w:rsid w:val="00C34606"/>
    <w:rsid w:val="00C35A05"/>
    <w:rsid w:val="00C36588"/>
    <w:rsid w:val="00C36ACB"/>
    <w:rsid w:val="00C37A6E"/>
    <w:rsid w:val="00C4047C"/>
    <w:rsid w:val="00C4058F"/>
    <w:rsid w:val="00C41A01"/>
    <w:rsid w:val="00C41C45"/>
    <w:rsid w:val="00C4201D"/>
    <w:rsid w:val="00C429A1"/>
    <w:rsid w:val="00C42A91"/>
    <w:rsid w:val="00C430C0"/>
    <w:rsid w:val="00C43E67"/>
    <w:rsid w:val="00C44F59"/>
    <w:rsid w:val="00C45957"/>
    <w:rsid w:val="00C4660E"/>
    <w:rsid w:val="00C469EC"/>
    <w:rsid w:val="00C46C28"/>
    <w:rsid w:val="00C4788B"/>
    <w:rsid w:val="00C47D5E"/>
    <w:rsid w:val="00C501EC"/>
    <w:rsid w:val="00C507E6"/>
    <w:rsid w:val="00C50F14"/>
    <w:rsid w:val="00C5177C"/>
    <w:rsid w:val="00C529C5"/>
    <w:rsid w:val="00C52CDA"/>
    <w:rsid w:val="00C52E67"/>
    <w:rsid w:val="00C53613"/>
    <w:rsid w:val="00C53929"/>
    <w:rsid w:val="00C541C1"/>
    <w:rsid w:val="00C546B8"/>
    <w:rsid w:val="00C557A0"/>
    <w:rsid w:val="00C55A60"/>
    <w:rsid w:val="00C564BB"/>
    <w:rsid w:val="00C57498"/>
    <w:rsid w:val="00C57819"/>
    <w:rsid w:val="00C600F1"/>
    <w:rsid w:val="00C60149"/>
    <w:rsid w:val="00C624AA"/>
    <w:rsid w:val="00C62CDD"/>
    <w:rsid w:val="00C62EC9"/>
    <w:rsid w:val="00C63820"/>
    <w:rsid w:val="00C63ED4"/>
    <w:rsid w:val="00C6405D"/>
    <w:rsid w:val="00C642BA"/>
    <w:rsid w:val="00C6453A"/>
    <w:rsid w:val="00C64DE4"/>
    <w:rsid w:val="00C653CB"/>
    <w:rsid w:val="00C654AE"/>
    <w:rsid w:val="00C659D6"/>
    <w:rsid w:val="00C65C52"/>
    <w:rsid w:val="00C663BF"/>
    <w:rsid w:val="00C66607"/>
    <w:rsid w:val="00C66628"/>
    <w:rsid w:val="00C671D7"/>
    <w:rsid w:val="00C67ADD"/>
    <w:rsid w:val="00C70194"/>
    <w:rsid w:val="00C701B1"/>
    <w:rsid w:val="00C70ACB"/>
    <w:rsid w:val="00C70F1E"/>
    <w:rsid w:val="00C71212"/>
    <w:rsid w:val="00C71598"/>
    <w:rsid w:val="00C72624"/>
    <w:rsid w:val="00C72862"/>
    <w:rsid w:val="00C72E98"/>
    <w:rsid w:val="00C736F1"/>
    <w:rsid w:val="00C7404F"/>
    <w:rsid w:val="00C74468"/>
    <w:rsid w:val="00C747C5"/>
    <w:rsid w:val="00C748C3"/>
    <w:rsid w:val="00C768D2"/>
    <w:rsid w:val="00C76B01"/>
    <w:rsid w:val="00C77354"/>
    <w:rsid w:val="00C7735A"/>
    <w:rsid w:val="00C77988"/>
    <w:rsid w:val="00C77F29"/>
    <w:rsid w:val="00C802C3"/>
    <w:rsid w:val="00C80DF3"/>
    <w:rsid w:val="00C8118A"/>
    <w:rsid w:val="00C81A61"/>
    <w:rsid w:val="00C82A6E"/>
    <w:rsid w:val="00C83A17"/>
    <w:rsid w:val="00C83D1B"/>
    <w:rsid w:val="00C83FC4"/>
    <w:rsid w:val="00C8419B"/>
    <w:rsid w:val="00C84BE6"/>
    <w:rsid w:val="00C85604"/>
    <w:rsid w:val="00C85886"/>
    <w:rsid w:val="00C85B49"/>
    <w:rsid w:val="00C86B88"/>
    <w:rsid w:val="00C90E2E"/>
    <w:rsid w:val="00C91B3F"/>
    <w:rsid w:val="00C921EC"/>
    <w:rsid w:val="00C925B3"/>
    <w:rsid w:val="00C92BB7"/>
    <w:rsid w:val="00C93245"/>
    <w:rsid w:val="00C933E5"/>
    <w:rsid w:val="00C93C67"/>
    <w:rsid w:val="00C93D32"/>
    <w:rsid w:val="00C93E35"/>
    <w:rsid w:val="00C940D5"/>
    <w:rsid w:val="00C940DA"/>
    <w:rsid w:val="00C941B7"/>
    <w:rsid w:val="00C94756"/>
    <w:rsid w:val="00C9544B"/>
    <w:rsid w:val="00C95F26"/>
    <w:rsid w:val="00C95F52"/>
    <w:rsid w:val="00C9710C"/>
    <w:rsid w:val="00C978A0"/>
    <w:rsid w:val="00C97C1B"/>
    <w:rsid w:val="00CA06B6"/>
    <w:rsid w:val="00CA0B4E"/>
    <w:rsid w:val="00CA0E04"/>
    <w:rsid w:val="00CA1B1F"/>
    <w:rsid w:val="00CA25C1"/>
    <w:rsid w:val="00CA363F"/>
    <w:rsid w:val="00CA3B5E"/>
    <w:rsid w:val="00CA3DA9"/>
    <w:rsid w:val="00CA4A25"/>
    <w:rsid w:val="00CA504A"/>
    <w:rsid w:val="00CA6188"/>
    <w:rsid w:val="00CA62BC"/>
    <w:rsid w:val="00CA64DF"/>
    <w:rsid w:val="00CA69CE"/>
    <w:rsid w:val="00CA6A67"/>
    <w:rsid w:val="00CA7443"/>
    <w:rsid w:val="00CA7572"/>
    <w:rsid w:val="00CA7A2C"/>
    <w:rsid w:val="00CA7BC1"/>
    <w:rsid w:val="00CA7C86"/>
    <w:rsid w:val="00CB0182"/>
    <w:rsid w:val="00CB0A05"/>
    <w:rsid w:val="00CB0EAB"/>
    <w:rsid w:val="00CB146F"/>
    <w:rsid w:val="00CB197E"/>
    <w:rsid w:val="00CB1C45"/>
    <w:rsid w:val="00CB20FE"/>
    <w:rsid w:val="00CB263C"/>
    <w:rsid w:val="00CB34F3"/>
    <w:rsid w:val="00CB3DF2"/>
    <w:rsid w:val="00CB3DF4"/>
    <w:rsid w:val="00CB3E6B"/>
    <w:rsid w:val="00CB4624"/>
    <w:rsid w:val="00CB4A18"/>
    <w:rsid w:val="00CB59B0"/>
    <w:rsid w:val="00CB5E45"/>
    <w:rsid w:val="00CB6302"/>
    <w:rsid w:val="00CB68EE"/>
    <w:rsid w:val="00CB6EE2"/>
    <w:rsid w:val="00CB762F"/>
    <w:rsid w:val="00CC0208"/>
    <w:rsid w:val="00CC13E5"/>
    <w:rsid w:val="00CC1BE2"/>
    <w:rsid w:val="00CC1D01"/>
    <w:rsid w:val="00CC1F8B"/>
    <w:rsid w:val="00CC2076"/>
    <w:rsid w:val="00CC23A7"/>
    <w:rsid w:val="00CC3880"/>
    <w:rsid w:val="00CC3E6A"/>
    <w:rsid w:val="00CC4474"/>
    <w:rsid w:val="00CC456E"/>
    <w:rsid w:val="00CC4AAC"/>
    <w:rsid w:val="00CC4ADC"/>
    <w:rsid w:val="00CC50B9"/>
    <w:rsid w:val="00CC5988"/>
    <w:rsid w:val="00CC5E2D"/>
    <w:rsid w:val="00CC6810"/>
    <w:rsid w:val="00CC6CEB"/>
    <w:rsid w:val="00CC7343"/>
    <w:rsid w:val="00CC7414"/>
    <w:rsid w:val="00CD0226"/>
    <w:rsid w:val="00CD03A6"/>
    <w:rsid w:val="00CD063A"/>
    <w:rsid w:val="00CD0A94"/>
    <w:rsid w:val="00CD0BA5"/>
    <w:rsid w:val="00CD0D0D"/>
    <w:rsid w:val="00CD0FD5"/>
    <w:rsid w:val="00CD1C7B"/>
    <w:rsid w:val="00CD1FFE"/>
    <w:rsid w:val="00CD3284"/>
    <w:rsid w:val="00CD3D58"/>
    <w:rsid w:val="00CD4193"/>
    <w:rsid w:val="00CD46C9"/>
    <w:rsid w:val="00CD4C7C"/>
    <w:rsid w:val="00CD586E"/>
    <w:rsid w:val="00CD6398"/>
    <w:rsid w:val="00CD65DB"/>
    <w:rsid w:val="00CD7183"/>
    <w:rsid w:val="00CD7369"/>
    <w:rsid w:val="00CD7E44"/>
    <w:rsid w:val="00CE07FC"/>
    <w:rsid w:val="00CE10B2"/>
    <w:rsid w:val="00CE110D"/>
    <w:rsid w:val="00CE2CE2"/>
    <w:rsid w:val="00CE310D"/>
    <w:rsid w:val="00CE329A"/>
    <w:rsid w:val="00CE37B8"/>
    <w:rsid w:val="00CE381E"/>
    <w:rsid w:val="00CE4A84"/>
    <w:rsid w:val="00CE662A"/>
    <w:rsid w:val="00CE6CD7"/>
    <w:rsid w:val="00CE6EED"/>
    <w:rsid w:val="00CF11A2"/>
    <w:rsid w:val="00CF11CE"/>
    <w:rsid w:val="00CF238C"/>
    <w:rsid w:val="00CF2746"/>
    <w:rsid w:val="00CF2BCF"/>
    <w:rsid w:val="00CF2DB6"/>
    <w:rsid w:val="00CF2F1F"/>
    <w:rsid w:val="00CF30F8"/>
    <w:rsid w:val="00CF3214"/>
    <w:rsid w:val="00CF33D4"/>
    <w:rsid w:val="00CF3D88"/>
    <w:rsid w:val="00CF41B8"/>
    <w:rsid w:val="00CF42EE"/>
    <w:rsid w:val="00CF45F2"/>
    <w:rsid w:val="00CF4D00"/>
    <w:rsid w:val="00CF5382"/>
    <w:rsid w:val="00CF580A"/>
    <w:rsid w:val="00CF610C"/>
    <w:rsid w:val="00CF614B"/>
    <w:rsid w:val="00CF6C85"/>
    <w:rsid w:val="00CF6E13"/>
    <w:rsid w:val="00D00198"/>
    <w:rsid w:val="00D003AA"/>
    <w:rsid w:val="00D01121"/>
    <w:rsid w:val="00D02549"/>
    <w:rsid w:val="00D025D3"/>
    <w:rsid w:val="00D031E7"/>
    <w:rsid w:val="00D03D55"/>
    <w:rsid w:val="00D04394"/>
    <w:rsid w:val="00D04C2B"/>
    <w:rsid w:val="00D0525C"/>
    <w:rsid w:val="00D05D74"/>
    <w:rsid w:val="00D05DCB"/>
    <w:rsid w:val="00D06DDF"/>
    <w:rsid w:val="00D072BD"/>
    <w:rsid w:val="00D073BD"/>
    <w:rsid w:val="00D10178"/>
    <w:rsid w:val="00D10DCC"/>
    <w:rsid w:val="00D1127C"/>
    <w:rsid w:val="00D117DE"/>
    <w:rsid w:val="00D14FEC"/>
    <w:rsid w:val="00D1550E"/>
    <w:rsid w:val="00D16969"/>
    <w:rsid w:val="00D16C39"/>
    <w:rsid w:val="00D16D49"/>
    <w:rsid w:val="00D173FB"/>
    <w:rsid w:val="00D174EB"/>
    <w:rsid w:val="00D177A4"/>
    <w:rsid w:val="00D17BFE"/>
    <w:rsid w:val="00D202A2"/>
    <w:rsid w:val="00D2068F"/>
    <w:rsid w:val="00D20AA1"/>
    <w:rsid w:val="00D20C6F"/>
    <w:rsid w:val="00D212F3"/>
    <w:rsid w:val="00D2148D"/>
    <w:rsid w:val="00D216F8"/>
    <w:rsid w:val="00D21921"/>
    <w:rsid w:val="00D21FA2"/>
    <w:rsid w:val="00D220D3"/>
    <w:rsid w:val="00D2291B"/>
    <w:rsid w:val="00D2337F"/>
    <w:rsid w:val="00D2367E"/>
    <w:rsid w:val="00D2378C"/>
    <w:rsid w:val="00D237FA"/>
    <w:rsid w:val="00D239D9"/>
    <w:rsid w:val="00D23F7D"/>
    <w:rsid w:val="00D243E5"/>
    <w:rsid w:val="00D24AB8"/>
    <w:rsid w:val="00D24B26"/>
    <w:rsid w:val="00D26387"/>
    <w:rsid w:val="00D267D3"/>
    <w:rsid w:val="00D267D7"/>
    <w:rsid w:val="00D26B83"/>
    <w:rsid w:val="00D27063"/>
    <w:rsid w:val="00D27992"/>
    <w:rsid w:val="00D27C4A"/>
    <w:rsid w:val="00D27FEA"/>
    <w:rsid w:val="00D3050A"/>
    <w:rsid w:val="00D30B18"/>
    <w:rsid w:val="00D30E4B"/>
    <w:rsid w:val="00D31E5F"/>
    <w:rsid w:val="00D3240E"/>
    <w:rsid w:val="00D327C3"/>
    <w:rsid w:val="00D3287A"/>
    <w:rsid w:val="00D32B6C"/>
    <w:rsid w:val="00D33219"/>
    <w:rsid w:val="00D33563"/>
    <w:rsid w:val="00D33B79"/>
    <w:rsid w:val="00D34139"/>
    <w:rsid w:val="00D34A76"/>
    <w:rsid w:val="00D34DE2"/>
    <w:rsid w:val="00D35BB9"/>
    <w:rsid w:val="00D35DCD"/>
    <w:rsid w:val="00D362B2"/>
    <w:rsid w:val="00D36ABA"/>
    <w:rsid w:val="00D37148"/>
    <w:rsid w:val="00D37688"/>
    <w:rsid w:val="00D37D48"/>
    <w:rsid w:val="00D40336"/>
    <w:rsid w:val="00D407DA"/>
    <w:rsid w:val="00D40CC6"/>
    <w:rsid w:val="00D41132"/>
    <w:rsid w:val="00D4261A"/>
    <w:rsid w:val="00D42B39"/>
    <w:rsid w:val="00D434CD"/>
    <w:rsid w:val="00D43D20"/>
    <w:rsid w:val="00D440EB"/>
    <w:rsid w:val="00D443FB"/>
    <w:rsid w:val="00D44F41"/>
    <w:rsid w:val="00D459FA"/>
    <w:rsid w:val="00D4718B"/>
    <w:rsid w:val="00D471DA"/>
    <w:rsid w:val="00D47816"/>
    <w:rsid w:val="00D4783B"/>
    <w:rsid w:val="00D47C3B"/>
    <w:rsid w:val="00D47D3A"/>
    <w:rsid w:val="00D5050E"/>
    <w:rsid w:val="00D50853"/>
    <w:rsid w:val="00D50FB5"/>
    <w:rsid w:val="00D51A39"/>
    <w:rsid w:val="00D51C97"/>
    <w:rsid w:val="00D52F25"/>
    <w:rsid w:val="00D532DA"/>
    <w:rsid w:val="00D53364"/>
    <w:rsid w:val="00D53723"/>
    <w:rsid w:val="00D53B08"/>
    <w:rsid w:val="00D542CB"/>
    <w:rsid w:val="00D54708"/>
    <w:rsid w:val="00D54AC4"/>
    <w:rsid w:val="00D54EAB"/>
    <w:rsid w:val="00D555C7"/>
    <w:rsid w:val="00D55E79"/>
    <w:rsid w:val="00D562D5"/>
    <w:rsid w:val="00D56830"/>
    <w:rsid w:val="00D568E6"/>
    <w:rsid w:val="00D569AC"/>
    <w:rsid w:val="00D57484"/>
    <w:rsid w:val="00D57545"/>
    <w:rsid w:val="00D57E94"/>
    <w:rsid w:val="00D6048C"/>
    <w:rsid w:val="00D60F65"/>
    <w:rsid w:val="00D61532"/>
    <w:rsid w:val="00D61C80"/>
    <w:rsid w:val="00D61E12"/>
    <w:rsid w:val="00D62A2D"/>
    <w:rsid w:val="00D6305F"/>
    <w:rsid w:val="00D63946"/>
    <w:rsid w:val="00D64C32"/>
    <w:rsid w:val="00D64D3D"/>
    <w:rsid w:val="00D657F1"/>
    <w:rsid w:val="00D65E4C"/>
    <w:rsid w:val="00D66186"/>
    <w:rsid w:val="00D66266"/>
    <w:rsid w:val="00D66C3A"/>
    <w:rsid w:val="00D70957"/>
    <w:rsid w:val="00D70965"/>
    <w:rsid w:val="00D709CA"/>
    <w:rsid w:val="00D70B38"/>
    <w:rsid w:val="00D710CF"/>
    <w:rsid w:val="00D71612"/>
    <w:rsid w:val="00D71F51"/>
    <w:rsid w:val="00D7296B"/>
    <w:rsid w:val="00D73252"/>
    <w:rsid w:val="00D73CEE"/>
    <w:rsid w:val="00D74390"/>
    <w:rsid w:val="00D74932"/>
    <w:rsid w:val="00D7571D"/>
    <w:rsid w:val="00D75CA6"/>
    <w:rsid w:val="00D762EB"/>
    <w:rsid w:val="00D76823"/>
    <w:rsid w:val="00D76A12"/>
    <w:rsid w:val="00D80255"/>
    <w:rsid w:val="00D8066B"/>
    <w:rsid w:val="00D80C24"/>
    <w:rsid w:val="00D81139"/>
    <w:rsid w:val="00D81D6A"/>
    <w:rsid w:val="00D827C9"/>
    <w:rsid w:val="00D827CC"/>
    <w:rsid w:val="00D82E32"/>
    <w:rsid w:val="00D833F4"/>
    <w:rsid w:val="00D8374C"/>
    <w:rsid w:val="00D83BC3"/>
    <w:rsid w:val="00D84B19"/>
    <w:rsid w:val="00D84D9A"/>
    <w:rsid w:val="00D851B2"/>
    <w:rsid w:val="00D8537B"/>
    <w:rsid w:val="00D85A8D"/>
    <w:rsid w:val="00D8629D"/>
    <w:rsid w:val="00D8786A"/>
    <w:rsid w:val="00D8786B"/>
    <w:rsid w:val="00D90CBD"/>
    <w:rsid w:val="00D91A5E"/>
    <w:rsid w:val="00D91BD1"/>
    <w:rsid w:val="00D91D78"/>
    <w:rsid w:val="00D91D84"/>
    <w:rsid w:val="00D92057"/>
    <w:rsid w:val="00D92238"/>
    <w:rsid w:val="00D92596"/>
    <w:rsid w:val="00D92CDA"/>
    <w:rsid w:val="00D92DCA"/>
    <w:rsid w:val="00D94320"/>
    <w:rsid w:val="00D9444C"/>
    <w:rsid w:val="00D94938"/>
    <w:rsid w:val="00D95389"/>
    <w:rsid w:val="00D954A4"/>
    <w:rsid w:val="00D954D7"/>
    <w:rsid w:val="00D968FB"/>
    <w:rsid w:val="00D96B67"/>
    <w:rsid w:val="00D971BF"/>
    <w:rsid w:val="00D9730C"/>
    <w:rsid w:val="00DA01AA"/>
    <w:rsid w:val="00DA045E"/>
    <w:rsid w:val="00DA189F"/>
    <w:rsid w:val="00DA3A65"/>
    <w:rsid w:val="00DA3ED9"/>
    <w:rsid w:val="00DA4448"/>
    <w:rsid w:val="00DA4950"/>
    <w:rsid w:val="00DA49CD"/>
    <w:rsid w:val="00DA4A5B"/>
    <w:rsid w:val="00DA636A"/>
    <w:rsid w:val="00DA74C3"/>
    <w:rsid w:val="00DA7845"/>
    <w:rsid w:val="00DA7D13"/>
    <w:rsid w:val="00DA7F08"/>
    <w:rsid w:val="00DB121C"/>
    <w:rsid w:val="00DB1972"/>
    <w:rsid w:val="00DB1C44"/>
    <w:rsid w:val="00DB1DC4"/>
    <w:rsid w:val="00DB2344"/>
    <w:rsid w:val="00DB25C6"/>
    <w:rsid w:val="00DB3052"/>
    <w:rsid w:val="00DB3D5F"/>
    <w:rsid w:val="00DB4F4E"/>
    <w:rsid w:val="00DB5989"/>
    <w:rsid w:val="00DB5D8E"/>
    <w:rsid w:val="00DB5DF3"/>
    <w:rsid w:val="00DB67EB"/>
    <w:rsid w:val="00DB6AF2"/>
    <w:rsid w:val="00DB6BED"/>
    <w:rsid w:val="00DB7634"/>
    <w:rsid w:val="00DB7D1C"/>
    <w:rsid w:val="00DC23B0"/>
    <w:rsid w:val="00DC336B"/>
    <w:rsid w:val="00DC357A"/>
    <w:rsid w:val="00DC443C"/>
    <w:rsid w:val="00DC46AA"/>
    <w:rsid w:val="00DC5BB1"/>
    <w:rsid w:val="00DC63A8"/>
    <w:rsid w:val="00DC6AE7"/>
    <w:rsid w:val="00DC7945"/>
    <w:rsid w:val="00DD0156"/>
    <w:rsid w:val="00DD151D"/>
    <w:rsid w:val="00DD2370"/>
    <w:rsid w:val="00DD3AB1"/>
    <w:rsid w:val="00DD3BCD"/>
    <w:rsid w:val="00DD3CA9"/>
    <w:rsid w:val="00DD4B3A"/>
    <w:rsid w:val="00DD4C96"/>
    <w:rsid w:val="00DD50CA"/>
    <w:rsid w:val="00DD51BB"/>
    <w:rsid w:val="00DD533D"/>
    <w:rsid w:val="00DD5D46"/>
    <w:rsid w:val="00DD61B8"/>
    <w:rsid w:val="00DD663B"/>
    <w:rsid w:val="00DD7722"/>
    <w:rsid w:val="00DD7AB9"/>
    <w:rsid w:val="00DE0053"/>
    <w:rsid w:val="00DE0A54"/>
    <w:rsid w:val="00DE0D3F"/>
    <w:rsid w:val="00DE10C1"/>
    <w:rsid w:val="00DE1105"/>
    <w:rsid w:val="00DE2293"/>
    <w:rsid w:val="00DE273E"/>
    <w:rsid w:val="00DE296E"/>
    <w:rsid w:val="00DE2BD1"/>
    <w:rsid w:val="00DE32C8"/>
    <w:rsid w:val="00DE3CF6"/>
    <w:rsid w:val="00DE4383"/>
    <w:rsid w:val="00DE44BD"/>
    <w:rsid w:val="00DE5546"/>
    <w:rsid w:val="00DE57D4"/>
    <w:rsid w:val="00DE612F"/>
    <w:rsid w:val="00DE6863"/>
    <w:rsid w:val="00DE6C56"/>
    <w:rsid w:val="00DE6FA6"/>
    <w:rsid w:val="00DE7152"/>
    <w:rsid w:val="00DF0B44"/>
    <w:rsid w:val="00DF0C71"/>
    <w:rsid w:val="00DF1EAF"/>
    <w:rsid w:val="00DF25F7"/>
    <w:rsid w:val="00DF2CD4"/>
    <w:rsid w:val="00DF38AE"/>
    <w:rsid w:val="00DF4309"/>
    <w:rsid w:val="00DF4A95"/>
    <w:rsid w:val="00DF4B3F"/>
    <w:rsid w:val="00DF55A0"/>
    <w:rsid w:val="00DF5AA2"/>
    <w:rsid w:val="00DF644F"/>
    <w:rsid w:val="00DF6531"/>
    <w:rsid w:val="00DF6A50"/>
    <w:rsid w:val="00DF6B4B"/>
    <w:rsid w:val="00DF75C2"/>
    <w:rsid w:val="00E00099"/>
    <w:rsid w:val="00E00BE3"/>
    <w:rsid w:val="00E021C4"/>
    <w:rsid w:val="00E02853"/>
    <w:rsid w:val="00E03072"/>
    <w:rsid w:val="00E03BA9"/>
    <w:rsid w:val="00E03BDE"/>
    <w:rsid w:val="00E03F22"/>
    <w:rsid w:val="00E043D9"/>
    <w:rsid w:val="00E04920"/>
    <w:rsid w:val="00E066E8"/>
    <w:rsid w:val="00E06BC1"/>
    <w:rsid w:val="00E07C9A"/>
    <w:rsid w:val="00E106CC"/>
    <w:rsid w:val="00E10EA4"/>
    <w:rsid w:val="00E10EFB"/>
    <w:rsid w:val="00E1142F"/>
    <w:rsid w:val="00E114FC"/>
    <w:rsid w:val="00E11622"/>
    <w:rsid w:val="00E118DA"/>
    <w:rsid w:val="00E11928"/>
    <w:rsid w:val="00E11E52"/>
    <w:rsid w:val="00E1224F"/>
    <w:rsid w:val="00E128EB"/>
    <w:rsid w:val="00E12A08"/>
    <w:rsid w:val="00E12EC6"/>
    <w:rsid w:val="00E138D9"/>
    <w:rsid w:val="00E13E81"/>
    <w:rsid w:val="00E1426A"/>
    <w:rsid w:val="00E149D3"/>
    <w:rsid w:val="00E1512E"/>
    <w:rsid w:val="00E15278"/>
    <w:rsid w:val="00E1639D"/>
    <w:rsid w:val="00E16550"/>
    <w:rsid w:val="00E1688A"/>
    <w:rsid w:val="00E16B83"/>
    <w:rsid w:val="00E16F99"/>
    <w:rsid w:val="00E17019"/>
    <w:rsid w:val="00E204AF"/>
    <w:rsid w:val="00E207D3"/>
    <w:rsid w:val="00E2137A"/>
    <w:rsid w:val="00E2267F"/>
    <w:rsid w:val="00E22EA3"/>
    <w:rsid w:val="00E23758"/>
    <w:rsid w:val="00E24C0F"/>
    <w:rsid w:val="00E258BD"/>
    <w:rsid w:val="00E25A2D"/>
    <w:rsid w:val="00E2671E"/>
    <w:rsid w:val="00E26A8B"/>
    <w:rsid w:val="00E30349"/>
    <w:rsid w:val="00E306E8"/>
    <w:rsid w:val="00E30931"/>
    <w:rsid w:val="00E31A08"/>
    <w:rsid w:val="00E31C42"/>
    <w:rsid w:val="00E31D25"/>
    <w:rsid w:val="00E32990"/>
    <w:rsid w:val="00E329AA"/>
    <w:rsid w:val="00E336A9"/>
    <w:rsid w:val="00E33A6D"/>
    <w:rsid w:val="00E33C8B"/>
    <w:rsid w:val="00E34028"/>
    <w:rsid w:val="00E3659A"/>
    <w:rsid w:val="00E36D0A"/>
    <w:rsid w:val="00E3724D"/>
    <w:rsid w:val="00E37987"/>
    <w:rsid w:val="00E4017A"/>
    <w:rsid w:val="00E404DD"/>
    <w:rsid w:val="00E40D39"/>
    <w:rsid w:val="00E42212"/>
    <w:rsid w:val="00E42402"/>
    <w:rsid w:val="00E42A88"/>
    <w:rsid w:val="00E43285"/>
    <w:rsid w:val="00E44225"/>
    <w:rsid w:val="00E446A0"/>
    <w:rsid w:val="00E4489D"/>
    <w:rsid w:val="00E45130"/>
    <w:rsid w:val="00E455E1"/>
    <w:rsid w:val="00E4620C"/>
    <w:rsid w:val="00E46428"/>
    <w:rsid w:val="00E469ED"/>
    <w:rsid w:val="00E46C77"/>
    <w:rsid w:val="00E46E33"/>
    <w:rsid w:val="00E478E7"/>
    <w:rsid w:val="00E47CA5"/>
    <w:rsid w:val="00E47F5E"/>
    <w:rsid w:val="00E50081"/>
    <w:rsid w:val="00E50416"/>
    <w:rsid w:val="00E50492"/>
    <w:rsid w:val="00E515E3"/>
    <w:rsid w:val="00E51932"/>
    <w:rsid w:val="00E51C99"/>
    <w:rsid w:val="00E52601"/>
    <w:rsid w:val="00E52616"/>
    <w:rsid w:val="00E52A4C"/>
    <w:rsid w:val="00E537C3"/>
    <w:rsid w:val="00E53A4C"/>
    <w:rsid w:val="00E53B8E"/>
    <w:rsid w:val="00E540CB"/>
    <w:rsid w:val="00E54594"/>
    <w:rsid w:val="00E5463A"/>
    <w:rsid w:val="00E54ED5"/>
    <w:rsid w:val="00E5674C"/>
    <w:rsid w:val="00E56D27"/>
    <w:rsid w:val="00E57BBA"/>
    <w:rsid w:val="00E57CE6"/>
    <w:rsid w:val="00E616D7"/>
    <w:rsid w:val="00E6177A"/>
    <w:rsid w:val="00E63319"/>
    <w:rsid w:val="00E6446C"/>
    <w:rsid w:val="00E653C4"/>
    <w:rsid w:val="00E65CFD"/>
    <w:rsid w:val="00E66122"/>
    <w:rsid w:val="00E66576"/>
    <w:rsid w:val="00E667B8"/>
    <w:rsid w:val="00E670FC"/>
    <w:rsid w:val="00E67E44"/>
    <w:rsid w:val="00E701D3"/>
    <w:rsid w:val="00E70281"/>
    <w:rsid w:val="00E707AD"/>
    <w:rsid w:val="00E710C1"/>
    <w:rsid w:val="00E7171A"/>
    <w:rsid w:val="00E717BB"/>
    <w:rsid w:val="00E71837"/>
    <w:rsid w:val="00E7258B"/>
    <w:rsid w:val="00E72673"/>
    <w:rsid w:val="00E7363D"/>
    <w:rsid w:val="00E739E3"/>
    <w:rsid w:val="00E73F99"/>
    <w:rsid w:val="00E743D3"/>
    <w:rsid w:val="00E75A1B"/>
    <w:rsid w:val="00E75BE1"/>
    <w:rsid w:val="00E763C1"/>
    <w:rsid w:val="00E768A3"/>
    <w:rsid w:val="00E76DDF"/>
    <w:rsid w:val="00E77E1F"/>
    <w:rsid w:val="00E8038B"/>
    <w:rsid w:val="00E808B5"/>
    <w:rsid w:val="00E80DF1"/>
    <w:rsid w:val="00E81810"/>
    <w:rsid w:val="00E81C53"/>
    <w:rsid w:val="00E81C9C"/>
    <w:rsid w:val="00E81CF3"/>
    <w:rsid w:val="00E82195"/>
    <w:rsid w:val="00E82FE2"/>
    <w:rsid w:val="00E83413"/>
    <w:rsid w:val="00E83577"/>
    <w:rsid w:val="00E83AE0"/>
    <w:rsid w:val="00E83C4A"/>
    <w:rsid w:val="00E84457"/>
    <w:rsid w:val="00E84ED4"/>
    <w:rsid w:val="00E85646"/>
    <w:rsid w:val="00E85BCC"/>
    <w:rsid w:val="00E8605D"/>
    <w:rsid w:val="00E865A4"/>
    <w:rsid w:val="00E867B1"/>
    <w:rsid w:val="00E86B5A"/>
    <w:rsid w:val="00E871A7"/>
    <w:rsid w:val="00E87DB1"/>
    <w:rsid w:val="00E90494"/>
    <w:rsid w:val="00E904B7"/>
    <w:rsid w:val="00E90527"/>
    <w:rsid w:val="00E905DC"/>
    <w:rsid w:val="00E90830"/>
    <w:rsid w:val="00E90BF2"/>
    <w:rsid w:val="00E91649"/>
    <w:rsid w:val="00E917F2"/>
    <w:rsid w:val="00E91A63"/>
    <w:rsid w:val="00E91A7C"/>
    <w:rsid w:val="00E91E95"/>
    <w:rsid w:val="00E924C5"/>
    <w:rsid w:val="00E9333E"/>
    <w:rsid w:val="00E93B34"/>
    <w:rsid w:val="00E94C74"/>
    <w:rsid w:val="00E95042"/>
    <w:rsid w:val="00E951BC"/>
    <w:rsid w:val="00E958F8"/>
    <w:rsid w:val="00E95FFE"/>
    <w:rsid w:val="00E96BD2"/>
    <w:rsid w:val="00E97548"/>
    <w:rsid w:val="00E97B8B"/>
    <w:rsid w:val="00EA04E0"/>
    <w:rsid w:val="00EA058E"/>
    <w:rsid w:val="00EA1ABE"/>
    <w:rsid w:val="00EA24B5"/>
    <w:rsid w:val="00EA24C1"/>
    <w:rsid w:val="00EA269A"/>
    <w:rsid w:val="00EA26C0"/>
    <w:rsid w:val="00EA26C1"/>
    <w:rsid w:val="00EA2949"/>
    <w:rsid w:val="00EA2FC2"/>
    <w:rsid w:val="00EA337C"/>
    <w:rsid w:val="00EA3C00"/>
    <w:rsid w:val="00EA3F63"/>
    <w:rsid w:val="00EA3F99"/>
    <w:rsid w:val="00EA4A61"/>
    <w:rsid w:val="00EA4C3D"/>
    <w:rsid w:val="00EA5959"/>
    <w:rsid w:val="00EA6E57"/>
    <w:rsid w:val="00EA72B3"/>
    <w:rsid w:val="00EA7461"/>
    <w:rsid w:val="00EA7B4A"/>
    <w:rsid w:val="00EB001E"/>
    <w:rsid w:val="00EB1100"/>
    <w:rsid w:val="00EB120A"/>
    <w:rsid w:val="00EB12E7"/>
    <w:rsid w:val="00EB1C4B"/>
    <w:rsid w:val="00EB1E11"/>
    <w:rsid w:val="00EB1E84"/>
    <w:rsid w:val="00EB2542"/>
    <w:rsid w:val="00EB2747"/>
    <w:rsid w:val="00EB3262"/>
    <w:rsid w:val="00EB3609"/>
    <w:rsid w:val="00EB3999"/>
    <w:rsid w:val="00EB4BFC"/>
    <w:rsid w:val="00EB5A40"/>
    <w:rsid w:val="00EB618F"/>
    <w:rsid w:val="00EB7970"/>
    <w:rsid w:val="00EC0A31"/>
    <w:rsid w:val="00EC1130"/>
    <w:rsid w:val="00EC15CB"/>
    <w:rsid w:val="00EC1B50"/>
    <w:rsid w:val="00EC1C45"/>
    <w:rsid w:val="00EC1DF7"/>
    <w:rsid w:val="00EC2B1B"/>
    <w:rsid w:val="00EC2B30"/>
    <w:rsid w:val="00EC2F8B"/>
    <w:rsid w:val="00EC332F"/>
    <w:rsid w:val="00EC355A"/>
    <w:rsid w:val="00EC35E0"/>
    <w:rsid w:val="00EC46B6"/>
    <w:rsid w:val="00EC53A8"/>
    <w:rsid w:val="00EC59B3"/>
    <w:rsid w:val="00EC6024"/>
    <w:rsid w:val="00EC678A"/>
    <w:rsid w:val="00EC6917"/>
    <w:rsid w:val="00EC7BF8"/>
    <w:rsid w:val="00EC7DE5"/>
    <w:rsid w:val="00EC7EBB"/>
    <w:rsid w:val="00ED0424"/>
    <w:rsid w:val="00ED07BC"/>
    <w:rsid w:val="00ED087E"/>
    <w:rsid w:val="00ED08FB"/>
    <w:rsid w:val="00ED0EF8"/>
    <w:rsid w:val="00ED1542"/>
    <w:rsid w:val="00ED179D"/>
    <w:rsid w:val="00ED1AE8"/>
    <w:rsid w:val="00ED1CDA"/>
    <w:rsid w:val="00ED1D78"/>
    <w:rsid w:val="00ED24C0"/>
    <w:rsid w:val="00ED2508"/>
    <w:rsid w:val="00ED2BE7"/>
    <w:rsid w:val="00ED3975"/>
    <w:rsid w:val="00ED3B36"/>
    <w:rsid w:val="00ED3F52"/>
    <w:rsid w:val="00ED422D"/>
    <w:rsid w:val="00ED44ED"/>
    <w:rsid w:val="00ED49CE"/>
    <w:rsid w:val="00ED54F8"/>
    <w:rsid w:val="00ED56B1"/>
    <w:rsid w:val="00ED5761"/>
    <w:rsid w:val="00ED626E"/>
    <w:rsid w:val="00ED6AFB"/>
    <w:rsid w:val="00ED721F"/>
    <w:rsid w:val="00ED79B5"/>
    <w:rsid w:val="00EE0489"/>
    <w:rsid w:val="00EE04DF"/>
    <w:rsid w:val="00EE09CD"/>
    <w:rsid w:val="00EE0A0A"/>
    <w:rsid w:val="00EE0AF8"/>
    <w:rsid w:val="00EE0F16"/>
    <w:rsid w:val="00EE11B7"/>
    <w:rsid w:val="00EE186A"/>
    <w:rsid w:val="00EE28E5"/>
    <w:rsid w:val="00EE2C1F"/>
    <w:rsid w:val="00EE336B"/>
    <w:rsid w:val="00EE3BC9"/>
    <w:rsid w:val="00EE445A"/>
    <w:rsid w:val="00EE4AFA"/>
    <w:rsid w:val="00EE5084"/>
    <w:rsid w:val="00EE5693"/>
    <w:rsid w:val="00EE5DB3"/>
    <w:rsid w:val="00EE60D0"/>
    <w:rsid w:val="00EE61E1"/>
    <w:rsid w:val="00EE685D"/>
    <w:rsid w:val="00EE6E18"/>
    <w:rsid w:val="00EE78DB"/>
    <w:rsid w:val="00EE7B95"/>
    <w:rsid w:val="00EE7BFC"/>
    <w:rsid w:val="00EE7FD8"/>
    <w:rsid w:val="00EF028C"/>
    <w:rsid w:val="00EF0303"/>
    <w:rsid w:val="00EF04DC"/>
    <w:rsid w:val="00EF0F8B"/>
    <w:rsid w:val="00EF14AD"/>
    <w:rsid w:val="00EF14C6"/>
    <w:rsid w:val="00EF1F6E"/>
    <w:rsid w:val="00EF2055"/>
    <w:rsid w:val="00EF2541"/>
    <w:rsid w:val="00EF2D35"/>
    <w:rsid w:val="00EF4411"/>
    <w:rsid w:val="00EF4466"/>
    <w:rsid w:val="00EF4480"/>
    <w:rsid w:val="00EF4C22"/>
    <w:rsid w:val="00EF5DAF"/>
    <w:rsid w:val="00EF6839"/>
    <w:rsid w:val="00EF6EF2"/>
    <w:rsid w:val="00EF7458"/>
    <w:rsid w:val="00EF75BE"/>
    <w:rsid w:val="00EF7D6C"/>
    <w:rsid w:val="00EF7DD4"/>
    <w:rsid w:val="00EF7F9A"/>
    <w:rsid w:val="00F00C60"/>
    <w:rsid w:val="00F00D54"/>
    <w:rsid w:val="00F015C9"/>
    <w:rsid w:val="00F036BD"/>
    <w:rsid w:val="00F04467"/>
    <w:rsid w:val="00F054E9"/>
    <w:rsid w:val="00F05794"/>
    <w:rsid w:val="00F0583D"/>
    <w:rsid w:val="00F0626C"/>
    <w:rsid w:val="00F075A0"/>
    <w:rsid w:val="00F10B02"/>
    <w:rsid w:val="00F11EEC"/>
    <w:rsid w:val="00F11FDC"/>
    <w:rsid w:val="00F120EC"/>
    <w:rsid w:val="00F12235"/>
    <w:rsid w:val="00F1242A"/>
    <w:rsid w:val="00F128DB"/>
    <w:rsid w:val="00F140BC"/>
    <w:rsid w:val="00F1436F"/>
    <w:rsid w:val="00F1479A"/>
    <w:rsid w:val="00F14888"/>
    <w:rsid w:val="00F14CFF"/>
    <w:rsid w:val="00F1500F"/>
    <w:rsid w:val="00F15222"/>
    <w:rsid w:val="00F15C3C"/>
    <w:rsid w:val="00F1673A"/>
    <w:rsid w:val="00F17245"/>
    <w:rsid w:val="00F17565"/>
    <w:rsid w:val="00F2001A"/>
    <w:rsid w:val="00F20DED"/>
    <w:rsid w:val="00F20E2D"/>
    <w:rsid w:val="00F21B5E"/>
    <w:rsid w:val="00F21D17"/>
    <w:rsid w:val="00F22338"/>
    <w:rsid w:val="00F2234F"/>
    <w:rsid w:val="00F22597"/>
    <w:rsid w:val="00F23D1E"/>
    <w:rsid w:val="00F24040"/>
    <w:rsid w:val="00F24061"/>
    <w:rsid w:val="00F24208"/>
    <w:rsid w:val="00F24C50"/>
    <w:rsid w:val="00F250DB"/>
    <w:rsid w:val="00F2558E"/>
    <w:rsid w:val="00F261A4"/>
    <w:rsid w:val="00F264D5"/>
    <w:rsid w:val="00F268E4"/>
    <w:rsid w:val="00F26928"/>
    <w:rsid w:val="00F27828"/>
    <w:rsid w:val="00F27B68"/>
    <w:rsid w:val="00F27BE7"/>
    <w:rsid w:val="00F30280"/>
    <w:rsid w:val="00F304D0"/>
    <w:rsid w:val="00F30598"/>
    <w:rsid w:val="00F30877"/>
    <w:rsid w:val="00F30BC0"/>
    <w:rsid w:val="00F31700"/>
    <w:rsid w:val="00F31EBF"/>
    <w:rsid w:val="00F32A36"/>
    <w:rsid w:val="00F32EB9"/>
    <w:rsid w:val="00F32FA5"/>
    <w:rsid w:val="00F33FD2"/>
    <w:rsid w:val="00F3400D"/>
    <w:rsid w:val="00F34328"/>
    <w:rsid w:val="00F346D1"/>
    <w:rsid w:val="00F34880"/>
    <w:rsid w:val="00F34E6A"/>
    <w:rsid w:val="00F372DA"/>
    <w:rsid w:val="00F403F5"/>
    <w:rsid w:val="00F408C7"/>
    <w:rsid w:val="00F41D27"/>
    <w:rsid w:val="00F42014"/>
    <w:rsid w:val="00F42C5A"/>
    <w:rsid w:val="00F42DFC"/>
    <w:rsid w:val="00F42EF7"/>
    <w:rsid w:val="00F42F5E"/>
    <w:rsid w:val="00F439A9"/>
    <w:rsid w:val="00F43CC3"/>
    <w:rsid w:val="00F43E8B"/>
    <w:rsid w:val="00F44A3E"/>
    <w:rsid w:val="00F459D1"/>
    <w:rsid w:val="00F468E2"/>
    <w:rsid w:val="00F478FB"/>
    <w:rsid w:val="00F5000A"/>
    <w:rsid w:val="00F514F5"/>
    <w:rsid w:val="00F5180F"/>
    <w:rsid w:val="00F528D6"/>
    <w:rsid w:val="00F52C6E"/>
    <w:rsid w:val="00F52ECE"/>
    <w:rsid w:val="00F53CB0"/>
    <w:rsid w:val="00F53ED9"/>
    <w:rsid w:val="00F54CC4"/>
    <w:rsid w:val="00F55AE2"/>
    <w:rsid w:val="00F56168"/>
    <w:rsid w:val="00F56CF8"/>
    <w:rsid w:val="00F57774"/>
    <w:rsid w:val="00F60AF8"/>
    <w:rsid w:val="00F6249A"/>
    <w:rsid w:val="00F62DDB"/>
    <w:rsid w:val="00F62EA7"/>
    <w:rsid w:val="00F6323D"/>
    <w:rsid w:val="00F633F7"/>
    <w:rsid w:val="00F6632A"/>
    <w:rsid w:val="00F67A11"/>
    <w:rsid w:val="00F67FA9"/>
    <w:rsid w:val="00F70324"/>
    <w:rsid w:val="00F70885"/>
    <w:rsid w:val="00F70A4F"/>
    <w:rsid w:val="00F7117F"/>
    <w:rsid w:val="00F724DD"/>
    <w:rsid w:val="00F7279E"/>
    <w:rsid w:val="00F73A86"/>
    <w:rsid w:val="00F73C6C"/>
    <w:rsid w:val="00F74364"/>
    <w:rsid w:val="00F75651"/>
    <w:rsid w:val="00F7595F"/>
    <w:rsid w:val="00F75BEA"/>
    <w:rsid w:val="00F760A1"/>
    <w:rsid w:val="00F76BB2"/>
    <w:rsid w:val="00F7705F"/>
    <w:rsid w:val="00F777F5"/>
    <w:rsid w:val="00F7791D"/>
    <w:rsid w:val="00F8028B"/>
    <w:rsid w:val="00F808C4"/>
    <w:rsid w:val="00F81492"/>
    <w:rsid w:val="00F818EB"/>
    <w:rsid w:val="00F819F6"/>
    <w:rsid w:val="00F81C77"/>
    <w:rsid w:val="00F82172"/>
    <w:rsid w:val="00F829AE"/>
    <w:rsid w:val="00F829C0"/>
    <w:rsid w:val="00F82A17"/>
    <w:rsid w:val="00F842D4"/>
    <w:rsid w:val="00F843EA"/>
    <w:rsid w:val="00F84484"/>
    <w:rsid w:val="00F84AE7"/>
    <w:rsid w:val="00F84B77"/>
    <w:rsid w:val="00F852E2"/>
    <w:rsid w:val="00F85394"/>
    <w:rsid w:val="00F853A9"/>
    <w:rsid w:val="00F85CA8"/>
    <w:rsid w:val="00F870F4"/>
    <w:rsid w:val="00F87237"/>
    <w:rsid w:val="00F876AE"/>
    <w:rsid w:val="00F87A9A"/>
    <w:rsid w:val="00F87B4C"/>
    <w:rsid w:val="00F90F70"/>
    <w:rsid w:val="00F91ECB"/>
    <w:rsid w:val="00F91F13"/>
    <w:rsid w:val="00F920F5"/>
    <w:rsid w:val="00F92157"/>
    <w:rsid w:val="00F92399"/>
    <w:rsid w:val="00F92D7A"/>
    <w:rsid w:val="00F92F60"/>
    <w:rsid w:val="00F92FF9"/>
    <w:rsid w:val="00F93453"/>
    <w:rsid w:val="00F93B15"/>
    <w:rsid w:val="00F9435A"/>
    <w:rsid w:val="00F9480F"/>
    <w:rsid w:val="00F94F44"/>
    <w:rsid w:val="00F955FC"/>
    <w:rsid w:val="00F95850"/>
    <w:rsid w:val="00F95BCA"/>
    <w:rsid w:val="00F95BF8"/>
    <w:rsid w:val="00F9607F"/>
    <w:rsid w:val="00F9657F"/>
    <w:rsid w:val="00F96DD8"/>
    <w:rsid w:val="00F9711A"/>
    <w:rsid w:val="00F975D2"/>
    <w:rsid w:val="00F97800"/>
    <w:rsid w:val="00FA0B7D"/>
    <w:rsid w:val="00FA0CC4"/>
    <w:rsid w:val="00FA1FE2"/>
    <w:rsid w:val="00FA20DE"/>
    <w:rsid w:val="00FA21D3"/>
    <w:rsid w:val="00FA22BB"/>
    <w:rsid w:val="00FA3876"/>
    <w:rsid w:val="00FA4769"/>
    <w:rsid w:val="00FA476B"/>
    <w:rsid w:val="00FA49F9"/>
    <w:rsid w:val="00FA4AF9"/>
    <w:rsid w:val="00FA4DC3"/>
    <w:rsid w:val="00FA5785"/>
    <w:rsid w:val="00FA5958"/>
    <w:rsid w:val="00FA6CC1"/>
    <w:rsid w:val="00FA75E9"/>
    <w:rsid w:val="00FA7F2F"/>
    <w:rsid w:val="00FB0D6A"/>
    <w:rsid w:val="00FB18D3"/>
    <w:rsid w:val="00FB3368"/>
    <w:rsid w:val="00FB388B"/>
    <w:rsid w:val="00FB40BF"/>
    <w:rsid w:val="00FB40E7"/>
    <w:rsid w:val="00FB4D58"/>
    <w:rsid w:val="00FB51FA"/>
    <w:rsid w:val="00FB5F10"/>
    <w:rsid w:val="00FB71FB"/>
    <w:rsid w:val="00FB7BBD"/>
    <w:rsid w:val="00FB7C3B"/>
    <w:rsid w:val="00FB7D92"/>
    <w:rsid w:val="00FC0502"/>
    <w:rsid w:val="00FC12AC"/>
    <w:rsid w:val="00FC1E82"/>
    <w:rsid w:val="00FC1F1E"/>
    <w:rsid w:val="00FC205F"/>
    <w:rsid w:val="00FC25B2"/>
    <w:rsid w:val="00FC25BC"/>
    <w:rsid w:val="00FC28CF"/>
    <w:rsid w:val="00FC3774"/>
    <w:rsid w:val="00FC3A4C"/>
    <w:rsid w:val="00FC3E3B"/>
    <w:rsid w:val="00FC43D1"/>
    <w:rsid w:val="00FC4932"/>
    <w:rsid w:val="00FC5161"/>
    <w:rsid w:val="00FC5BDF"/>
    <w:rsid w:val="00FC7A99"/>
    <w:rsid w:val="00FD053B"/>
    <w:rsid w:val="00FD0722"/>
    <w:rsid w:val="00FD083A"/>
    <w:rsid w:val="00FD1106"/>
    <w:rsid w:val="00FD18AA"/>
    <w:rsid w:val="00FD20F3"/>
    <w:rsid w:val="00FD2743"/>
    <w:rsid w:val="00FD285F"/>
    <w:rsid w:val="00FD316F"/>
    <w:rsid w:val="00FD45D6"/>
    <w:rsid w:val="00FD4A37"/>
    <w:rsid w:val="00FD4BA4"/>
    <w:rsid w:val="00FD4BD7"/>
    <w:rsid w:val="00FD4BF8"/>
    <w:rsid w:val="00FD4F65"/>
    <w:rsid w:val="00FD538B"/>
    <w:rsid w:val="00FD586C"/>
    <w:rsid w:val="00FD5DA6"/>
    <w:rsid w:val="00FD64AD"/>
    <w:rsid w:val="00FD689D"/>
    <w:rsid w:val="00FD6DC9"/>
    <w:rsid w:val="00FD6E22"/>
    <w:rsid w:val="00FE00B0"/>
    <w:rsid w:val="00FE0A25"/>
    <w:rsid w:val="00FE0D4F"/>
    <w:rsid w:val="00FE0E4D"/>
    <w:rsid w:val="00FE1E75"/>
    <w:rsid w:val="00FE24F5"/>
    <w:rsid w:val="00FE2775"/>
    <w:rsid w:val="00FE282F"/>
    <w:rsid w:val="00FE318B"/>
    <w:rsid w:val="00FE31FD"/>
    <w:rsid w:val="00FE41B2"/>
    <w:rsid w:val="00FE45A9"/>
    <w:rsid w:val="00FE4C46"/>
    <w:rsid w:val="00FE5981"/>
    <w:rsid w:val="00FE5F4F"/>
    <w:rsid w:val="00FE6F7A"/>
    <w:rsid w:val="00FE7207"/>
    <w:rsid w:val="00FF10EC"/>
    <w:rsid w:val="00FF1552"/>
    <w:rsid w:val="00FF17BB"/>
    <w:rsid w:val="00FF2500"/>
    <w:rsid w:val="00FF2B7A"/>
    <w:rsid w:val="00FF30BB"/>
    <w:rsid w:val="00FF3988"/>
    <w:rsid w:val="00FF5677"/>
    <w:rsid w:val="00FF56DB"/>
    <w:rsid w:val="00FF68D0"/>
    <w:rsid w:val="00FF6FCE"/>
    <w:rsid w:val="00FF74A1"/>
    <w:rsid w:val="00FF75CB"/>
    <w:rsid w:val="00FF78BA"/>
    <w:rsid w:val="00FF7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52942-10D6-4962-A007-8940F196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FFB"/>
  </w:style>
  <w:style w:type="paragraph" w:styleId="Ttulo1">
    <w:name w:val="heading 1"/>
    <w:basedOn w:val="Normal"/>
    <w:next w:val="Normal"/>
    <w:link w:val="Ttulo1Car"/>
    <w:uiPriority w:val="9"/>
    <w:qFormat/>
    <w:rsid w:val="00F975D2"/>
    <w:pPr>
      <w:keepNext/>
      <w:spacing w:after="0" w:line="240" w:lineRule="auto"/>
      <w:jc w:val="center"/>
      <w:outlineLvl w:val="0"/>
    </w:pPr>
    <w:rPr>
      <w:rFonts w:ascii="Times New Roman" w:eastAsia="Times New Roman" w:hAnsi="Times New Roman" w:cs="Times New Roman"/>
      <w:b/>
      <w:i/>
      <w:sz w:val="28"/>
      <w:szCs w:val="20"/>
      <w:u w:val="single"/>
      <w:lang w:eastAsia="es-ES"/>
    </w:rPr>
  </w:style>
  <w:style w:type="paragraph" w:styleId="Ttulo2">
    <w:name w:val="heading 2"/>
    <w:basedOn w:val="Normal"/>
    <w:next w:val="Normal"/>
    <w:link w:val="Ttulo2Car"/>
    <w:uiPriority w:val="9"/>
    <w:unhideWhenUsed/>
    <w:qFormat/>
    <w:rsid w:val="009958D5"/>
    <w:pPr>
      <w:keepNext/>
      <w:spacing w:before="240" w:after="60"/>
      <w:outlineLvl w:val="1"/>
    </w:pPr>
    <w:rPr>
      <w:rFonts w:ascii="Cambria" w:eastAsia="Times New Roman" w:hAnsi="Cambria" w:cs="Times New Roman"/>
      <w:b/>
      <w:bCs/>
      <w:i/>
      <w:iCs/>
      <w:sz w:val="28"/>
      <w:szCs w:val="28"/>
      <w:lang w:val="es-MX"/>
    </w:rPr>
  </w:style>
  <w:style w:type="paragraph" w:styleId="Ttulo3">
    <w:name w:val="heading 3"/>
    <w:basedOn w:val="Normal"/>
    <w:next w:val="Normal"/>
    <w:link w:val="Ttulo3Car"/>
    <w:uiPriority w:val="9"/>
    <w:unhideWhenUsed/>
    <w:qFormat/>
    <w:rsid w:val="009958D5"/>
    <w:pPr>
      <w:keepNext/>
      <w:spacing w:before="240" w:after="60" w:line="240" w:lineRule="auto"/>
      <w:outlineLvl w:val="2"/>
    </w:pPr>
    <w:rPr>
      <w:rFonts w:ascii="Cambria" w:eastAsia="Times New Roman" w:hAnsi="Cambria" w:cs="Times New Roman"/>
      <w:b/>
      <w:bCs/>
      <w:sz w:val="26"/>
      <w:szCs w:val="26"/>
      <w:lang w:val="es-MX" w:eastAsia="es-ES"/>
    </w:rPr>
  </w:style>
  <w:style w:type="paragraph" w:styleId="Ttulo4">
    <w:name w:val="heading 4"/>
    <w:basedOn w:val="Normal"/>
    <w:next w:val="Normal"/>
    <w:link w:val="Ttulo4Car"/>
    <w:uiPriority w:val="9"/>
    <w:unhideWhenUsed/>
    <w:qFormat/>
    <w:rsid w:val="00BB23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31836"/>
    <w:pPr>
      <w:keepNext/>
      <w:keepLines/>
      <w:spacing w:before="40" w:after="0" w:line="259" w:lineRule="auto"/>
      <w:outlineLvl w:val="4"/>
    </w:pPr>
    <w:rPr>
      <w:rFonts w:eastAsia="Times New Roman" w:cs="Times New Roman"/>
      <w:color w:val="0F4761"/>
      <w:lang w:val="es-MX"/>
    </w:rPr>
  </w:style>
  <w:style w:type="paragraph" w:styleId="Ttulo6">
    <w:name w:val="heading 6"/>
    <w:basedOn w:val="Normal"/>
    <w:next w:val="Normal"/>
    <w:link w:val="Ttulo6Car"/>
    <w:uiPriority w:val="9"/>
    <w:unhideWhenUsed/>
    <w:qFormat/>
    <w:rsid w:val="00A31836"/>
    <w:pPr>
      <w:keepNext/>
      <w:keepLines/>
      <w:spacing w:before="40" w:after="0" w:line="259" w:lineRule="auto"/>
      <w:outlineLvl w:val="5"/>
    </w:pPr>
    <w:rPr>
      <w:rFonts w:eastAsia="Times New Roman" w:cs="Times New Roman"/>
      <w:i/>
      <w:iCs/>
      <w:color w:val="595959"/>
      <w:lang w:val="es-MX"/>
    </w:rPr>
  </w:style>
  <w:style w:type="paragraph" w:styleId="Ttulo7">
    <w:name w:val="heading 7"/>
    <w:basedOn w:val="Normal"/>
    <w:next w:val="Normal"/>
    <w:link w:val="Ttulo7Car"/>
    <w:uiPriority w:val="9"/>
    <w:semiHidden/>
    <w:unhideWhenUsed/>
    <w:qFormat/>
    <w:rsid w:val="00E83C4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31836"/>
    <w:pPr>
      <w:keepNext/>
      <w:keepLines/>
      <w:spacing w:before="40" w:after="0" w:line="259" w:lineRule="auto"/>
      <w:outlineLvl w:val="7"/>
    </w:pPr>
    <w:rPr>
      <w:rFonts w:eastAsia="Times New Roman" w:cs="Times New Roman"/>
      <w:i/>
      <w:iCs/>
      <w:color w:val="272727"/>
      <w:lang w:val="es-MX"/>
    </w:rPr>
  </w:style>
  <w:style w:type="paragraph" w:styleId="Ttulo9">
    <w:name w:val="heading 9"/>
    <w:basedOn w:val="Normal"/>
    <w:next w:val="Normal"/>
    <w:link w:val="Ttulo9Car"/>
    <w:uiPriority w:val="9"/>
    <w:unhideWhenUsed/>
    <w:qFormat/>
    <w:rsid w:val="00A31836"/>
    <w:pPr>
      <w:keepNext/>
      <w:keepLines/>
      <w:spacing w:before="40" w:after="0" w:line="259" w:lineRule="auto"/>
      <w:outlineLvl w:val="8"/>
    </w:pPr>
    <w:rPr>
      <w:rFonts w:eastAsia="Times New Roman" w:cs="Times New Roman"/>
      <w:color w:val="2727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55878"/>
    <w:pPr>
      <w:autoSpaceDE w:val="0"/>
      <w:autoSpaceDN w:val="0"/>
      <w:adjustRightInd w:val="0"/>
      <w:spacing w:after="0" w:line="240" w:lineRule="auto"/>
    </w:pPr>
    <w:rPr>
      <w:rFonts w:ascii="Calibri" w:hAnsi="Calibri" w:cs="Calibri"/>
      <w:color w:val="000000"/>
      <w:sz w:val="24"/>
      <w:szCs w:val="24"/>
    </w:rPr>
  </w:style>
  <w:style w:type="character" w:customStyle="1" w:styleId="Ttulo1Car">
    <w:name w:val="Título 1 Car"/>
    <w:basedOn w:val="Fuentedeprrafopredeter"/>
    <w:link w:val="Ttulo1"/>
    <w:uiPriority w:val="9"/>
    <w:rsid w:val="00F975D2"/>
    <w:rPr>
      <w:rFonts w:ascii="Times New Roman" w:eastAsia="Times New Roman" w:hAnsi="Times New Roman" w:cs="Times New Roman"/>
      <w:b/>
      <w:i/>
      <w:sz w:val="28"/>
      <w:szCs w:val="20"/>
      <w:u w:val="single"/>
      <w:lang w:eastAsia="es-ES"/>
    </w:rPr>
  </w:style>
  <w:style w:type="paragraph" w:styleId="Encabezado">
    <w:name w:val="header"/>
    <w:basedOn w:val="Normal"/>
    <w:link w:val="EncabezadoCar"/>
    <w:uiPriority w:val="99"/>
    <w:unhideWhenUsed/>
    <w:rsid w:val="004660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0B1"/>
  </w:style>
  <w:style w:type="paragraph" w:styleId="Piedepgina">
    <w:name w:val="footer"/>
    <w:basedOn w:val="Normal"/>
    <w:link w:val="PiedepginaCar"/>
    <w:uiPriority w:val="99"/>
    <w:unhideWhenUsed/>
    <w:rsid w:val="004660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0B1"/>
  </w:style>
  <w:style w:type="paragraph" w:styleId="Sinespaciado">
    <w:name w:val="No Spacing"/>
    <w:link w:val="SinespaciadoCar"/>
    <w:uiPriority w:val="1"/>
    <w:qFormat/>
    <w:rsid w:val="00652963"/>
    <w:pPr>
      <w:spacing w:after="0" w:line="240" w:lineRule="auto"/>
    </w:pPr>
    <w:rPr>
      <w:rFonts w:ascii="Calibri" w:eastAsia="Calibri" w:hAnsi="Calibri" w:cs="Times New Roman"/>
      <w:lang w:val="es-MX"/>
    </w:rPr>
  </w:style>
  <w:style w:type="table" w:styleId="Tablaconcuadrcula">
    <w:name w:val="Table Grid"/>
    <w:basedOn w:val="Tablanormal"/>
    <w:uiPriority w:val="39"/>
    <w:rsid w:val="00875BB4"/>
    <w:pPr>
      <w:spacing w:after="0" w:line="240" w:lineRule="auto"/>
    </w:pPr>
    <w:rPr>
      <w:rFonts w:eastAsiaTheme="minorEastAsia"/>
      <w:lang w:val="es-MX"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FC2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C25BC"/>
    <w:rPr>
      <w:rFonts w:ascii="Segoe UI" w:hAnsi="Segoe UI" w:cs="Segoe UI"/>
      <w:sz w:val="18"/>
      <w:szCs w:val="18"/>
    </w:rPr>
  </w:style>
  <w:style w:type="character" w:styleId="nfasis">
    <w:name w:val="Emphasis"/>
    <w:basedOn w:val="Fuentedeprrafopredeter"/>
    <w:uiPriority w:val="20"/>
    <w:qFormat/>
    <w:rsid w:val="009B6CC8"/>
    <w:rPr>
      <w:i/>
      <w:iCs/>
    </w:rPr>
  </w:style>
  <w:style w:type="paragraph" w:styleId="Prrafodelista">
    <w:name w:val="List Paragraph"/>
    <w:basedOn w:val="Normal"/>
    <w:link w:val="PrrafodelistaCar"/>
    <w:uiPriority w:val="34"/>
    <w:qFormat/>
    <w:rsid w:val="004D2EB8"/>
    <w:pPr>
      <w:spacing w:after="0" w:line="240" w:lineRule="auto"/>
      <w:ind w:left="720"/>
      <w:contextualSpacing/>
    </w:pPr>
    <w:rPr>
      <w:rFonts w:ascii="Arial" w:eastAsia="Times New Roman" w:hAnsi="Arial" w:cs="Arial"/>
      <w:sz w:val="24"/>
      <w:szCs w:val="24"/>
      <w:lang w:val="es-MX" w:eastAsia="es-ES"/>
    </w:rPr>
  </w:style>
  <w:style w:type="character" w:customStyle="1" w:styleId="Ttulo4Car">
    <w:name w:val="Título 4 Car"/>
    <w:basedOn w:val="Fuentedeprrafopredeter"/>
    <w:link w:val="Ttulo4"/>
    <w:uiPriority w:val="9"/>
    <w:rsid w:val="00BB23A9"/>
    <w:rPr>
      <w:rFonts w:asciiTheme="majorHAnsi" w:eastAsiaTheme="majorEastAsia" w:hAnsiTheme="majorHAnsi" w:cstheme="majorBidi"/>
      <w:i/>
      <w:iCs/>
      <w:color w:val="365F91" w:themeColor="accent1" w:themeShade="BF"/>
    </w:rPr>
  </w:style>
  <w:style w:type="character" w:customStyle="1" w:styleId="SinespaciadoCar">
    <w:name w:val="Sin espaciado Car"/>
    <w:basedOn w:val="Fuentedeprrafopredeter"/>
    <w:link w:val="Sinespaciado"/>
    <w:uiPriority w:val="1"/>
    <w:qFormat/>
    <w:locked/>
    <w:rsid w:val="00657B28"/>
    <w:rPr>
      <w:rFonts w:ascii="Calibri" w:eastAsia="Calibri" w:hAnsi="Calibri" w:cs="Times New Roman"/>
      <w:lang w:val="es-MX"/>
    </w:rPr>
  </w:style>
  <w:style w:type="character" w:customStyle="1" w:styleId="fontstyle01">
    <w:name w:val="fontstyle01"/>
    <w:basedOn w:val="Fuentedeprrafopredeter"/>
    <w:rsid w:val="008948AF"/>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2A002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uiPriority w:val="99"/>
    <w:rsid w:val="00914F05"/>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MX" w:eastAsia="zh-CN" w:bidi="hi-IN"/>
    </w:rPr>
  </w:style>
  <w:style w:type="character" w:customStyle="1" w:styleId="Ttulo2Car">
    <w:name w:val="Título 2 Car"/>
    <w:basedOn w:val="Fuentedeprrafopredeter"/>
    <w:link w:val="Ttulo2"/>
    <w:uiPriority w:val="9"/>
    <w:rsid w:val="009958D5"/>
    <w:rPr>
      <w:rFonts w:ascii="Cambria" w:eastAsia="Times New Roman" w:hAnsi="Cambria" w:cs="Times New Roman"/>
      <w:b/>
      <w:bCs/>
      <w:i/>
      <w:iCs/>
      <w:sz w:val="28"/>
      <w:szCs w:val="28"/>
      <w:lang w:val="es-MX"/>
    </w:rPr>
  </w:style>
  <w:style w:type="character" w:customStyle="1" w:styleId="Ttulo3Car">
    <w:name w:val="Título 3 Car"/>
    <w:basedOn w:val="Fuentedeprrafopredeter"/>
    <w:link w:val="Ttulo3"/>
    <w:uiPriority w:val="9"/>
    <w:rsid w:val="009958D5"/>
    <w:rPr>
      <w:rFonts w:ascii="Cambria" w:eastAsia="Times New Roman" w:hAnsi="Cambria" w:cs="Times New Roman"/>
      <w:b/>
      <w:bCs/>
      <w:sz w:val="26"/>
      <w:szCs w:val="26"/>
      <w:lang w:val="es-MX" w:eastAsia="es-ES"/>
    </w:rPr>
  </w:style>
  <w:style w:type="paragraph" w:styleId="Textoindependiente">
    <w:name w:val="Body Text"/>
    <w:basedOn w:val="Normal"/>
    <w:link w:val="TextoindependienteCar"/>
    <w:uiPriority w:val="1"/>
    <w:qFormat/>
    <w:rsid w:val="009958D5"/>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uiPriority w:val="1"/>
    <w:rsid w:val="009958D5"/>
    <w:rPr>
      <w:rFonts w:ascii="Times New Roman" w:eastAsia="Times New Roman" w:hAnsi="Times New Roman" w:cs="Times New Roman"/>
      <w:sz w:val="24"/>
      <w:szCs w:val="20"/>
      <w:lang w:val="es-MX" w:eastAsia="es-ES"/>
    </w:rPr>
  </w:style>
  <w:style w:type="paragraph" w:styleId="Sangradetextonormal">
    <w:name w:val="Body Text Indent"/>
    <w:basedOn w:val="Normal"/>
    <w:link w:val="SangradetextonormalCar"/>
    <w:uiPriority w:val="99"/>
    <w:unhideWhenUsed/>
    <w:rsid w:val="009958D5"/>
    <w:pPr>
      <w:spacing w:after="120" w:line="240" w:lineRule="auto"/>
      <w:ind w:left="283"/>
    </w:pPr>
    <w:rPr>
      <w:rFonts w:ascii="Times New Roman" w:eastAsia="Times New Roman" w:hAnsi="Times New Roman" w:cs="Times New Roman"/>
      <w:sz w:val="20"/>
      <w:szCs w:val="20"/>
      <w:lang w:val="es-MX" w:eastAsia="es-ES"/>
    </w:rPr>
  </w:style>
  <w:style w:type="character" w:customStyle="1" w:styleId="SangradetextonormalCar">
    <w:name w:val="Sangría de texto normal Car"/>
    <w:basedOn w:val="Fuentedeprrafopredeter"/>
    <w:link w:val="Sangradetextonormal"/>
    <w:uiPriority w:val="99"/>
    <w:rsid w:val="009958D5"/>
    <w:rPr>
      <w:rFonts w:ascii="Times New Roman" w:eastAsia="Times New Roman" w:hAnsi="Times New Roman" w:cs="Times New Roman"/>
      <w:sz w:val="20"/>
      <w:szCs w:val="20"/>
      <w:lang w:val="es-MX" w:eastAsia="es-ES"/>
    </w:rPr>
  </w:style>
  <w:style w:type="paragraph" w:customStyle="1" w:styleId="Textoindependiente21">
    <w:name w:val="Texto independiente 21"/>
    <w:basedOn w:val="Normal"/>
    <w:rsid w:val="009958D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s-MX"/>
    </w:rPr>
  </w:style>
  <w:style w:type="paragraph" w:customStyle="1" w:styleId="Textoindependiente31">
    <w:name w:val="Texto independiente 3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es-MX"/>
    </w:rPr>
  </w:style>
  <w:style w:type="paragraph" w:customStyle="1" w:styleId="Texto">
    <w:name w:val="Texto"/>
    <w:basedOn w:val="Normal"/>
    <w:link w:val="TextoCar"/>
    <w:rsid w:val="009958D5"/>
    <w:pPr>
      <w:spacing w:after="101" w:line="216" w:lineRule="exact"/>
      <w:ind w:firstLine="288"/>
      <w:jc w:val="both"/>
    </w:pPr>
    <w:rPr>
      <w:rFonts w:ascii="Arial" w:eastAsia="Times New Roman" w:hAnsi="Arial" w:cs="Arial"/>
      <w:sz w:val="18"/>
      <w:szCs w:val="20"/>
      <w:lang w:eastAsia="es-MX"/>
    </w:rPr>
  </w:style>
  <w:style w:type="paragraph" w:customStyle="1" w:styleId="Estilo">
    <w:name w:val="Estilo"/>
    <w:basedOn w:val="Normal"/>
    <w:link w:val="EstiloCar"/>
    <w:qFormat/>
    <w:rsid w:val="001D0FE7"/>
    <w:pPr>
      <w:spacing w:after="0" w:line="240" w:lineRule="auto"/>
      <w:jc w:val="both"/>
    </w:pPr>
    <w:rPr>
      <w:rFonts w:ascii="Arial" w:eastAsia="Calibri" w:hAnsi="Arial" w:cs="Arial"/>
      <w:sz w:val="24"/>
      <w:szCs w:val="24"/>
      <w:lang w:val="es-MX"/>
    </w:rPr>
  </w:style>
  <w:style w:type="character" w:customStyle="1" w:styleId="EstiloCar">
    <w:name w:val="Estilo Car"/>
    <w:basedOn w:val="Fuentedeprrafopredeter"/>
    <w:link w:val="Estilo"/>
    <w:locked/>
    <w:rsid w:val="001D0FE7"/>
    <w:rPr>
      <w:rFonts w:ascii="Arial" w:eastAsia="Calibri" w:hAnsi="Arial" w:cs="Arial"/>
      <w:sz w:val="24"/>
      <w:szCs w:val="24"/>
      <w:lang w:val="es-MX"/>
    </w:rPr>
  </w:style>
  <w:style w:type="character" w:customStyle="1" w:styleId="TextoCar">
    <w:name w:val="Texto Car"/>
    <w:link w:val="Texto"/>
    <w:locked/>
    <w:rsid w:val="001D0FE7"/>
    <w:rPr>
      <w:rFonts w:ascii="Arial" w:eastAsia="Times New Roman" w:hAnsi="Arial" w:cs="Arial"/>
      <w:sz w:val="18"/>
      <w:szCs w:val="20"/>
      <w:lang w:eastAsia="es-MX"/>
    </w:rPr>
  </w:style>
  <w:style w:type="paragraph" w:styleId="Textoindependiente2">
    <w:name w:val="Body Text 2"/>
    <w:basedOn w:val="Normal"/>
    <w:link w:val="Textoindependiente2Car"/>
    <w:unhideWhenUsed/>
    <w:rsid w:val="00E95FFE"/>
    <w:pPr>
      <w:spacing w:after="120" w:line="480" w:lineRule="auto"/>
    </w:pPr>
    <w:rPr>
      <w:rFonts w:ascii="Calibri" w:eastAsia="Calibri" w:hAnsi="Calibri" w:cs="Calibri"/>
      <w:lang w:val="es-MX"/>
    </w:rPr>
  </w:style>
  <w:style w:type="character" w:customStyle="1" w:styleId="Textoindependiente2Car">
    <w:name w:val="Texto independiente 2 Car"/>
    <w:basedOn w:val="Fuentedeprrafopredeter"/>
    <w:link w:val="Textoindependiente2"/>
    <w:rsid w:val="00E95FFE"/>
    <w:rPr>
      <w:rFonts w:ascii="Calibri" w:eastAsia="Calibri" w:hAnsi="Calibri" w:cs="Calibri"/>
      <w:lang w:val="es-MX"/>
    </w:rPr>
  </w:style>
  <w:style w:type="paragraph" w:styleId="Textoindependiente3">
    <w:name w:val="Body Text 3"/>
    <w:basedOn w:val="Normal"/>
    <w:link w:val="Textoindependiente3Car"/>
    <w:uiPriority w:val="99"/>
    <w:unhideWhenUsed/>
    <w:rsid w:val="00E95FFE"/>
    <w:pPr>
      <w:spacing w:after="120"/>
    </w:pPr>
    <w:rPr>
      <w:rFonts w:ascii="Calibri" w:eastAsia="Calibri" w:hAnsi="Calibri" w:cs="Calibri"/>
      <w:sz w:val="16"/>
      <w:szCs w:val="16"/>
      <w:lang w:val="es-MX"/>
    </w:rPr>
  </w:style>
  <w:style w:type="character" w:customStyle="1" w:styleId="Textoindependiente3Car">
    <w:name w:val="Texto independiente 3 Car"/>
    <w:basedOn w:val="Fuentedeprrafopredeter"/>
    <w:link w:val="Textoindependiente3"/>
    <w:uiPriority w:val="99"/>
    <w:rsid w:val="00E95FFE"/>
    <w:rPr>
      <w:rFonts w:ascii="Calibri" w:eastAsia="Calibri" w:hAnsi="Calibri" w:cs="Calibri"/>
      <w:sz w:val="16"/>
      <w:szCs w:val="16"/>
      <w:lang w:val="es-MX"/>
    </w:rPr>
  </w:style>
  <w:style w:type="character" w:styleId="Hipervnculo">
    <w:name w:val="Hyperlink"/>
    <w:basedOn w:val="Fuentedeprrafopredeter"/>
    <w:uiPriority w:val="99"/>
    <w:unhideWhenUsed/>
    <w:rsid w:val="009E4523"/>
    <w:rPr>
      <w:color w:val="0000FF"/>
      <w:u w:val="single"/>
    </w:rPr>
  </w:style>
  <w:style w:type="paragraph" w:styleId="Sangra2detindependiente">
    <w:name w:val="Body Text Indent 2"/>
    <w:basedOn w:val="Normal"/>
    <w:link w:val="Sangra2detindependienteCar"/>
    <w:uiPriority w:val="99"/>
    <w:unhideWhenUsed/>
    <w:rsid w:val="00B944C5"/>
    <w:pPr>
      <w:spacing w:after="120" w:line="480" w:lineRule="auto"/>
      <w:ind w:left="283"/>
    </w:pPr>
    <w:rPr>
      <w:rFonts w:ascii="Calibri" w:eastAsia="Calibri" w:hAnsi="Calibri" w:cs="Calibri"/>
      <w:lang w:val="es-MX"/>
    </w:rPr>
  </w:style>
  <w:style w:type="character" w:customStyle="1" w:styleId="Sangra2detindependienteCar">
    <w:name w:val="Sangría 2 de t. independiente Car"/>
    <w:basedOn w:val="Fuentedeprrafopredeter"/>
    <w:link w:val="Sangra2detindependiente"/>
    <w:uiPriority w:val="99"/>
    <w:rsid w:val="00B944C5"/>
    <w:rPr>
      <w:rFonts w:ascii="Calibri" w:eastAsia="Calibri" w:hAnsi="Calibri" w:cs="Calibri"/>
      <w:lang w:val="es-MX"/>
    </w:rPr>
  </w:style>
  <w:style w:type="paragraph" w:customStyle="1" w:styleId="Ttulo3Inciso">
    <w:name w:val="Título 3.Inciso"/>
    <w:basedOn w:val="Normal"/>
    <w:uiPriority w:val="99"/>
    <w:rsid w:val="00436519"/>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styleId="nfasissutil">
    <w:name w:val="Subtle Emphasis"/>
    <w:basedOn w:val="Fuentedeprrafopredeter"/>
    <w:uiPriority w:val="19"/>
    <w:qFormat/>
    <w:rsid w:val="00E86B5A"/>
    <w:rPr>
      <w:i/>
      <w:iCs/>
      <w:color w:val="404040" w:themeColor="text1" w:themeTint="BF"/>
    </w:rPr>
  </w:style>
  <w:style w:type="character" w:customStyle="1" w:styleId="apple-tab-span">
    <w:name w:val="apple-tab-span"/>
    <w:basedOn w:val="Fuentedeprrafopredeter"/>
    <w:rsid w:val="00E86B5A"/>
  </w:style>
  <w:style w:type="paragraph" w:styleId="Textoindependienteprimerasangra">
    <w:name w:val="Body Text First Indent"/>
    <w:basedOn w:val="Textoindependiente"/>
    <w:link w:val="TextoindependienteprimerasangraCar"/>
    <w:uiPriority w:val="99"/>
    <w:unhideWhenUsed/>
    <w:rsid w:val="00E86B5A"/>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E86B5A"/>
    <w:rPr>
      <w:rFonts w:ascii="Times New Roman" w:eastAsia="Times New Roman" w:hAnsi="Times New Roman" w:cs="Times New Roman"/>
      <w:sz w:val="24"/>
      <w:szCs w:val="20"/>
      <w:lang w:val="es-MX" w:eastAsia="es-ES"/>
    </w:rPr>
  </w:style>
  <w:style w:type="table" w:customStyle="1" w:styleId="Tablaconcuadrcula1">
    <w:name w:val="Tabla con cuadrícula1"/>
    <w:basedOn w:val="Tablanormal"/>
    <w:next w:val="Tablaconcuadrcula"/>
    <w:uiPriority w:val="39"/>
    <w:rsid w:val="00E86B5A"/>
    <w:pPr>
      <w:spacing w:after="0" w:line="240" w:lineRule="auto"/>
    </w:pPr>
    <w:rPr>
      <w:rFonts w:eastAsia="Times New Roman"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E662A"/>
    <w:pPr>
      <w:spacing w:after="0" w:line="240" w:lineRule="auto"/>
    </w:pPr>
    <w:rPr>
      <w:rFonts w:ascii="Courier New" w:eastAsia="Times New Roman" w:hAnsi="Courier New" w:cs="Times New Roman"/>
      <w:sz w:val="20"/>
      <w:szCs w:val="20"/>
      <w:lang w:val="es-MX" w:eastAsia="es-ES"/>
    </w:rPr>
  </w:style>
  <w:style w:type="character" w:customStyle="1" w:styleId="TextosinformatoCar">
    <w:name w:val="Texto sin formato Car"/>
    <w:basedOn w:val="Fuentedeprrafopredeter"/>
    <w:link w:val="Textosinformato"/>
    <w:rsid w:val="00CE662A"/>
    <w:rPr>
      <w:rFonts w:ascii="Courier New" w:eastAsia="Times New Roman" w:hAnsi="Courier New" w:cs="Times New Roman"/>
      <w:sz w:val="20"/>
      <w:szCs w:val="20"/>
      <w:lang w:val="es-MX" w:eastAsia="es-ES"/>
    </w:rPr>
  </w:style>
  <w:style w:type="character" w:styleId="Textoennegrita">
    <w:name w:val="Strong"/>
    <w:basedOn w:val="Fuentedeprrafopredeter"/>
    <w:uiPriority w:val="22"/>
    <w:qFormat/>
    <w:rsid w:val="00D23F7D"/>
    <w:rPr>
      <w:b/>
      <w:bCs/>
    </w:rPr>
  </w:style>
  <w:style w:type="paragraph" w:customStyle="1" w:styleId="ROMANOS">
    <w:name w:val="ROMANOS"/>
    <w:basedOn w:val="Normal"/>
    <w:rsid w:val="004157EA"/>
    <w:pPr>
      <w:tabs>
        <w:tab w:val="left" w:pos="720"/>
      </w:tabs>
      <w:spacing w:after="101" w:line="216" w:lineRule="exact"/>
      <w:ind w:left="720" w:hanging="432"/>
      <w:jc w:val="both"/>
    </w:pPr>
    <w:rPr>
      <w:rFonts w:ascii="Arial" w:eastAsia="Times New Roman" w:hAnsi="Arial" w:cs="Arial"/>
      <w:sz w:val="18"/>
      <w:szCs w:val="18"/>
      <w:lang w:val="es-MX" w:eastAsia="es-MX"/>
    </w:rPr>
  </w:style>
  <w:style w:type="paragraph" w:customStyle="1" w:styleId="Bsico">
    <w:name w:val="Básico"/>
    <w:basedOn w:val="Normal"/>
    <w:rsid w:val="00177D97"/>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Ttulo7Car">
    <w:name w:val="Título 7 Car"/>
    <w:basedOn w:val="Fuentedeprrafopredeter"/>
    <w:link w:val="Ttulo7"/>
    <w:uiPriority w:val="9"/>
    <w:semiHidden/>
    <w:rsid w:val="00E83C4A"/>
    <w:rPr>
      <w:rFonts w:asciiTheme="majorHAnsi" w:eastAsiaTheme="majorEastAsia" w:hAnsiTheme="majorHAnsi" w:cstheme="majorBidi"/>
      <w:i/>
      <w:iCs/>
      <w:color w:val="243F60" w:themeColor="accent1" w:themeShade="7F"/>
    </w:rPr>
  </w:style>
  <w:style w:type="character" w:customStyle="1" w:styleId="fontstyle21">
    <w:name w:val="fontstyle21"/>
    <w:basedOn w:val="Fuentedeprrafopredeter"/>
    <w:rsid w:val="005A52DA"/>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1D47F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B8364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A31836"/>
    <w:rPr>
      <w:rFonts w:eastAsia="Times New Roman" w:cs="Times New Roman"/>
      <w:color w:val="0F4761"/>
      <w:lang w:val="es-MX"/>
    </w:rPr>
  </w:style>
  <w:style w:type="character" w:customStyle="1" w:styleId="Ttulo6Car">
    <w:name w:val="Título 6 Car"/>
    <w:basedOn w:val="Fuentedeprrafopredeter"/>
    <w:link w:val="Ttulo6"/>
    <w:uiPriority w:val="9"/>
    <w:rsid w:val="00A31836"/>
    <w:rPr>
      <w:rFonts w:eastAsia="Times New Roman" w:cs="Times New Roman"/>
      <w:i/>
      <w:iCs/>
      <w:color w:val="595959"/>
      <w:lang w:val="es-MX"/>
    </w:rPr>
  </w:style>
  <w:style w:type="character" w:customStyle="1" w:styleId="Ttulo8Car">
    <w:name w:val="Título 8 Car"/>
    <w:basedOn w:val="Fuentedeprrafopredeter"/>
    <w:link w:val="Ttulo8"/>
    <w:uiPriority w:val="9"/>
    <w:semiHidden/>
    <w:rsid w:val="00A31836"/>
    <w:rPr>
      <w:rFonts w:eastAsia="Times New Roman" w:cs="Times New Roman"/>
      <w:i/>
      <w:iCs/>
      <w:color w:val="272727"/>
      <w:lang w:val="es-MX"/>
    </w:rPr>
  </w:style>
  <w:style w:type="character" w:customStyle="1" w:styleId="Ttulo9Car">
    <w:name w:val="Título 9 Car"/>
    <w:basedOn w:val="Fuentedeprrafopredeter"/>
    <w:link w:val="Ttulo9"/>
    <w:uiPriority w:val="9"/>
    <w:rsid w:val="00A31836"/>
    <w:rPr>
      <w:rFonts w:eastAsia="Times New Roman" w:cs="Times New Roman"/>
      <w:color w:val="272727"/>
      <w:lang w:val="es-MX"/>
    </w:rPr>
  </w:style>
  <w:style w:type="numbering" w:customStyle="1" w:styleId="Sinlista1">
    <w:name w:val="Sin lista1"/>
    <w:next w:val="Sinlista"/>
    <w:uiPriority w:val="99"/>
    <w:semiHidden/>
    <w:unhideWhenUsed/>
    <w:rsid w:val="00A31836"/>
  </w:style>
  <w:style w:type="table" w:customStyle="1" w:styleId="Tablaconcuadrcula3">
    <w:name w:val="Tabla con cuadrícula3"/>
    <w:basedOn w:val="Tablanormal"/>
    <w:next w:val="Tablaconcuadrcula"/>
    <w:uiPriority w:val="59"/>
    <w:rsid w:val="00A3183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A31836"/>
    <w:pPr>
      <w:keepNext/>
      <w:keepLines/>
      <w:spacing w:before="360" w:after="80" w:line="240" w:lineRule="auto"/>
      <w:outlineLvl w:val="0"/>
    </w:pPr>
    <w:rPr>
      <w:rFonts w:ascii="Aptos Display" w:eastAsia="Times New Roman" w:hAnsi="Aptos Display" w:cs="Times New Roman"/>
      <w:color w:val="0F4761"/>
      <w:sz w:val="40"/>
      <w:szCs w:val="40"/>
      <w:lang w:val="es-MX"/>
    </w:rPr>
  </w:style>
  <w:style w:type="paragraph" w:customStyle="1" w:styleId="Ttulo21">
    <w:name w:val="Título 21"/>
    <w:basedOn w:val="Normal"/>
    <w:next w:val="Normal"/>
    <w:uiPriority w:val="9"/>
    <w:semiHidden/>
    <w:unhideWhenUsed/>
    <w:qFormat/>
    <w:rsid w:val="00A31836"/>
    <w:pPr>
      <w:keepNext/>
      <w:keepLines/>
      <w:spacing w:before="160" w:after="80" w:line="240" w:lineRule="auto"/>
      <w:outlineLvl w:val="1"/>
    </w:pPr>
    <w:rPr>
      <w:rFonts w:ascii="Aptos Display" w:eastAsia="Times New Roman" w:hAnsi="Aptos Display" w:cs="Times New Roman"/>
      <w:color w:val="0F4761"/>
      <w:sz w:val="32"/>
      <w:szCs w:val="32"/>
      <w:lang w:val="es-MX"/>
    </w:rPr>
  </w:style>
  <w:style w:type="paragraph" w:customStyle="1" w:styleId="Ttulo31">
    <w:name w:val="Título 31"/>
    <w:basedOn w:val="Normal"/>
    <w:next w:val="Normal"/>
    <w:uiPriority w:val="9"/>
    <w:semiHidden/>
    <w:unhideWhenUsed/>
    <w:qFormat/>
    <w:rsid w:val="00A31836"/>
    <w:pPr>
      <w:keepNext/>
      <w:keepLines/>
      <w:spacing w:before="160" w:after="80" w:line="240" w:lineRule="auto"/>
      <w:outlineLvl w:val="2"/>
    </w:pPr>
    <w:rPr>
      <w:rFonts w:eastAsia="Times New Roman" w:cs="Times New Roman"/>
      <w:color w:val="0F4761"/>
      <w:sz w:val="28"/>
      <w:szCs w:val="28"/>
      <w:lang w:val="es-MX"/>
    </w:rPr>
  </w:style>
  <w:style w:type="paragraph" w:customStyle="1" w:styleId="Ttulo41">
    <w:name w:val="Título 41"/>
    <w:basedOn w:val="Normal"/>
    <w:next w:val="Normal"/>
    <w:uiPriority w:val="9"/>
    <w:semiHidden/>
    <w:unhideWhenUsed/>
    <w:qFormat/>
    <w:rsid w:val="00A31836"/>
    <w:pPr>
      <w:keepNext/>
      <w:keepLines/>
      <w:spacing w:before="80" w:after="40" w:line="240" w:lineRule="auto"/>
      <w:outlineLvl w:val="3"/>
    </w:pPr>
    <w:rPr>
      <w:rFonts w:eastAsia="Times New Roman" w:cs="Times New Roman"/>
      <w:i/>
      <w:iCs/>
      <w:color w:val="0F4761"/>
      <w:sz w:val="24"/>
      <w:szCs w:val="24"/>
      <w:lang w:val="es-MX"/>
    </w:rPr>
  </w:style>
  <w:style w:type="paragraph" w:customStyle="1" w:styleId="Ttulo51">
    <w:name w:val="Título 51"/>
    <w:basedOn w:val="Normal"/>
    <w:next w:val="Normal"/>
    <w:uiPriority w:val="9"/>
    <w:semiHidden/>
    <w:unhideWhenUsed/>
    <w:qFormat/>
    <w:rsid w:val="00A31836"/>
    <w:pPr>
      <w:keepNext/>
      <w:keepLines/>
      <w:spacing w:before="80" w:after="40" w:line="240" w:lineRule="auto"/>
      <w:outlineLvl w:val="4"/>
    </w:pPr>
    <w:rPr>
      <w:rFonts w:eastAsia="Times New Roman" w:cs="Times New Roman"/>
      <w:color w:val="0F4761"/>
      <w:sz w:val="24"/>
      <w:szCs w:val="24"/>
      <w:lang w:val="es-MX"/>
    </w:rPr>
  </w:style>
  <w:style w:type="paragraph" w:customStyle="1" w:styleId="Ttulo61">
    <w:name w:val="Título 61"/>
    <w:basedOn w:val="Normal"/>
    <w:next w:val="Normal"/>
    <w:uiPriority w:val="9"/>
    <w:semiHidden/>
    <w:unhideWhenUsed/>
    <w:qFormat/>
    <w:rsid w:val="00A31836"/>
    <w:pPr>
      <w:keepNext/>
      <w:keepLines/>
      <w:spacing w:before="40" w:after="0" w:line="240" w:lineRule="auto"/>
      <w:outlineLvl w:val="5"/>
    </w:pPr>
    <w:rPr>
      <w:rFonts w:eastAsia="Times New Roman" w:cs="Times New Roman"/>
      <w:i/>
      <w:iCs/>
      <w:color w:val="595959"/>
      <w:sz w:val="24"/>
      <w:szCs w:val="24"/>
      <w:lang w:val="es-MX"/>
    </w:rPr>
  </w:style>
  <w:style w:type="paragraph" w:customStyle="1" w:styleId="Ttulo71">
    <w:name w:val="Título 71"/>
    <w:basedOn w:val="Normal"/>
    <w:next w:val="Normal"/>
    <w:uiPriority w:val="99"/>
    <w:semiHidden/>
    <w:unhideWhenUsed/>
    <w:qFormat/>
    <w:rsid w:val="00A31836"/>
    <w:pPr>
      <w:keepNext/>
      <w:keepLines/>
      <w:spacing w:before="40" w:after="0" w:line="240" w:lineRule="auto"/>
      <w:outlineLvl w:val="6"/>
    </w:pPr>
    <w:rPr>
      <w:rFonts w:eastAsia="Times New Roman" w:cs="Times New Roman"/>
      <w:color w:val="595959"/>
      <w:sz w:val="24"/>
      <w:szCs w:val="24"/>
      <w:lang w:val="es-MX"/>
    </w:rPr>
  </w:style>
  <w:style w:type="paragraph" w:customStyle="1" w:styleId="Ttulo81">
    <w:name w:val="Título 81"/>
    <w:basedOn w:val="Normal"/>
    <w:next w:val="Normal"/>
    <w:uiPriority w:val="9"/>
    <w:semiHidden/>
    <w:unhideWhenUsed/>
    <w:qFormat/>
    <w:rsid w:val="00A31836"/>
    <w:pPr>
      <w:keepNext/>
      <w:keepLines/>
      <w:spacing w:after="0" w:line="240" w:lineRule="auto"/>
      <w:outlineLvl w:val="7"/>
    </w:pPr>
    <w:rPr>
      <w:rFonts w:eastAsia="Times New Roman" w:cs="Times New Roman"/>
      <w:i/>
      <w:iCs/>
      <w:color w:val="272727"/>
      <w:sz w:val="24"/>
      <w:szCs w:val="24"/>
      <w:lang w:val="es-MX"/>
    </w:rPr>
  </w:style>
  <w:style w:type="paragraph" w:customStyle="1" w:styleId="Ttulo91">
    <w:name w:val="Título 91"/>
    <w:basedOn w:val="Normal"/>
    <w:next w:val="Normal"/>
    <w:uiPriority w:val="9"/>
    <w:semiHidden/>
    <w:unhideWhenUsed/>
    <w:qFormat/>
    <w:rsid w:val="00A31836"/>
    <w:pPr>
      <w:keepNext/>
      <w:keepLines/>
      <w:spacing w:after="0" w:line="240" w:lineRule="auto"/>
      <w:outlineLvl w:val="8"/>
    </w:pPr>
    <w:rPr>
      <w:rFonts w:eastAsia="Times New Roman" w:cs="Times New Roman"/>
      <w:color w:val="272727"/>
      <w:sz w:val="24"/>
      <w:szCs w:val="24"/>
      <w:lang w:val="es-MX"/>
    </w:rPr>
  </w:style>
  <w:style w:type="numbering" w:customStyle="1" w:styleId="Sinlista11">
    <w:name w:val="Sin lista11"/>
    <w:next w:val="Sinlista"/>
    <w:uiPriority w:val="99"/>
    <w:semiHidden/>
    <w:unhideWhenUsed/>
    <w:rsid w:val="00A31836"/>
  </w:style>
  <w:style w:type="paragraph" w:customStyle="1" w:styleId="Puesto1">
    <w:name w:val="Puesto1"/>
    <w:basedOn w:val="Normal"/>
    <w:next w:val="Normal"/>
    <w:uiPriority w:val="10"/>
    <w:qFormat/>
    <w:rsid w:val="00A31836"/>
    <w:pPr>
      <w:spacing w:after="80" w:line="240" w:lineRule="auto"/>
      <w:contextualSpacing/>
    </w:pPr>
    <w:rPr>
      <w:rFonts w:ascii="Aptos Display" w:eastAsia="Times New Roman" w:hAnsi="Aptos Display" w:cs="Times New Roman"/>
      <w:spacing w:val="-10"/>
      <w:kern w:val="28"/>
      <w:sz w:val="56"/>
      <w:szCs w:val="56"/>
      <w:lang w:val="es-MX"/>
    </w:rPr>
  </w:style>
  <w:style w:type="character" w:customStyle="1" w:styleId="PuestoCar">
    <w:name w:val="Puesto Car"/>
    <w:basedOn w:val="Fuentedeprrafopredeter"/>
    <w:link w:val="Puesto"/>
    <w:uiPriority w:val="10"/>
    <w:rsid w:val="00A31836"/>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A31836"/>
    <w:pPr>
      <w:numPr>
        <w:ilvl w:val="1"/>
      </w:numPr>
      <w:spacing w:after="0" w:line="240" w:lineRule="auto"/>
    </w:pPr>
    <w:rPr>
      <w:rFonts w:eastAsia="Times New Roman" w:cs="Times New Roman"/>
      <w:color w:val="595959"/>
      <w:spacing w:val="15"/>
      <w:sz w:val="28"/>
      <w:szCs w:val="28"/>
      <w:lang w:val="es-MX"/>
    </w:rPr>
  </w:style>
  <w:style w:type="character" w:customStyle="1" w:styleId="SubttuloCar">
    <w:name w:val="Subtítulo Car"/>
    <w:basedOn w:val="Fuentedeprrafopredeter"/>
    <w:link w:val="Subttulo"/>
    <w:uiPriority w:val="11"/>
    <w:rsid w:val="00A31836"/>
    <w:rPr>
      <w:rFonts w:eastAsia="Times New Roman" w:cs="Times New Roman"/>
      <w:color w:val="595959"/>
      <w:spacing w:val="15"/>
      <w:sz w:val="28"/>
      <w:szCs w:val="28"/>
    </w:rPr>
  </w:style>
  <w:style w:type="paragraph" w:customStyle="1" w:styleId="Cita1">
    <w:name w:val="Cita1"/>
    <w:basedOn w:val="Normal"/>
    <w:next w:val="Normal"/>
    <w:uiPriority w:val="29"/>
    <w:qFormat/>
    <w:rsid w:val="00A31836"/>
    <w:pPr>
      <w:spacing w:before="160" w:after="0" w:line="240" w:lineRule="auto"/>
      <w:jc w:val="center"/>
    </w:pPr>
    <w:rPr>
      <w:i/>
      <w:iCs/>
      <w:color w:val="404040"/>
      <w:sz w:val="24"/>
      <w:szCs w:val="24"/>
      <w:lang w:val="es-MX"/>
    </w:rPr>
  </w:style>
  <w:style w:type="character" w:customStyle="1" w:styleId="CitaCar">
    <w:name w:val="Cita Car"/>
    <w:basedOn w:val="Fuentedeprrafopredeter"/>
    <w:link w:val="Cita"/>
    <w:uiPriority w:val="29"/>
    <w:rsid w:val="00A31836"/>
    <w:rPr>
      <w:i/>
      <w:iCs/>
      <w:color w:val="404040"/>
    </w:rPr>
  </w:style>
  <w:style w:type="character" w:customStyle="1" w:styleId="nfasisintenso1">
    <w:name w:val="Énfasis intenso1"/>
    <w:basedOn w:val="Fuentedeprrafopredeter"/>
    <w:uiPriority w:val="21"/>
    <w:qFormat/>
    <w:rsid w:val="00A31836"/>
    <w:rPr>
      <w:i/>
      <w:iCs/>
      <w:color w:val="0F4761"/>
    </w:rPr>
  </w:style>
  <w:style w:type="paragraph" w:customStyle="1" w:styleId="Citadestacada1">
    <w:name w:val="Cita destacada1"/>
    <w:basedOn w:val="Normal"/>
    <w:next w:val="Normal"/>
    <w:uiPriority w:val="30"/>
    <w:qFormat/>
    <w:rsid w:val="00A31836"/>
    <w:pPr>
      <w:pBdr>
        <w:top w:val="single" w:sz="4" w:space="10" w:color="0F4761"/>
        <w:bottom w:val="single" w:sz="4" w:space="10" w:color="0F4761"/>
      </w:pBdr>
      <w:spacing w:before="360" w:after="360" w:line="240" w:lineRule="auto"/>
      <w:ind w:left="864" w:right="864"/>
      <w:jc w:val="center"/>
    </w:pPr>
    <w:rPr>
      <w:i/>
      <w:iCs/>
      <w:color w:val="0F4761"/>
      <w:sz w:val="24"/>
      <w:szCs w:val="24"/>
      <w:lang w:val="es-MX"/>
    </w:rPr>
  </w:style>
  <w:style w:type="character" w:customStyle="1" w:styleId="CitadestacadaCar">
    <w:name w:val="Cita destacada Car"/>
    <w:basedOn w:val="Fuentedeprrafopredeter"/>
    <w:link w:val="Citadestacada"/>
    <w:uiPriority w:val="30"/>
    <w:rsid w:val="00A31836"/>
    <w:rPr>
      <w:i/>
      <w:iCs/>
      <w:color w:val="0F4761"/>
    </w:rPr>
  </w:style>
  <w:style w:type="character" w:customStyle="1" w:styleId="Referenciaintensa1">
    <w:name w:val="Referencia intensa1"/>
    <w:basedOn w:val="Fuentedeprrafopredeter"/>
    <w:uiPriority w:val="32"/>
    <w:qFormat/>
    <w:rsid w:val="00A31836"/>
    <w:rPr>
      <w:b/>
      <w:bCs/>
      <w:smallCaps/>
      <w:color w:val="0F4761"/>
      <w:spacing w:val="5"/>
    </w:rPr>
  </w:style>
  <w:style w:type="table" w:customStyle="1" w:styleId="Tablaconcuadrcula11">
    <w:name w:val="Tabla con cuadrícula11"/>
    <w:basedOn w:val="Tablanormal"/>
    <w:next w:val="Tablaconcuadrcula"/>
    <w:uiPriority w:val="39"/>
    <w:rsid w:val="00A31836"/>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A31836"/>
    <w:rPr>
      <w:color w:val="96607D"/>
      <w:u w:val="single"/>
    </w:rPr>
  </w:style>
  <w:style w:type="paragraph" w:customStyle="1" w:styleId="msonormal0">
    <w:name w:val="msonormal"/>
    <w:basedOn w:val="Normal"/>
    <w:rsid w:val="00A318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comentario">
    <w:name w:val="annotation text"/>
    <w:basedOn w:val="Normal"/>
    <w:link w:val="TextocomentarioCar"/>
    <w:uiPriority w:val="99"/>
    <w:semiHidden/>
    <w:unhideWhenUsed/>
    <w:rsid w:val="00A31836"/>
    <w:pPr>
      <w:spacing w:after="0" w:line="240" w:lineRule="auto"/>
    </w:pPr>
    <w:rPr>
      <w:rFonts w:ascii="Arial" w:eastAsia="Times New Roman" w:hAnsi="Arial" w:cs="Arial"/>
      <w:sz w:val="20"/>
      <w:szCs w:val="20"/>
      <w:lang w:val="es-MX" w:eastAsia="es-ES"/>
    </w:rPr>
  </w:style>
  <w:style w:type="character" w:customStyle="1" w:styleId="TextocomentarioCar">
    <w:name w:val="Texto comentario Car"/>
    <w:basedOn w:val="Fuentedeprrafopredeter"/>
    <w:link w:val="Textocomentario"/>
    <w:uiPriority w:val="99"/>
    <w:semiHidden/>
    <w:rsid w:val="00A31836"/>
    <w:rPr>
      <w:rFonts w:ascii="Arial" w:eastAsia="Times New Roman" w:hAnsi="Arial" w:cs="Arial"/>
      <w:sz w:val="20"/>
      <w:szCs w:val="20"/>
      <w:lang w:val="es-MX" w:eastAsia="es-ES"/>
    </w:rPr>
  </w:style>
  <w:style w:type="paragraph" w:styleId="Asuntodelcomentario">
    <w:name w:val="annotation subject"/>
    <w:basedOn w:val="Textocomentario"/>
    <w:next w:val="Textocomentario"/>
    <w:link w:val="AsuntodelcomentarioCar"/>
    <w:uiPriority w:val="99"/>
    <w:semiHidden/>
    <w:unhideWhenUsed/>
    <w:rsid w:val="00A31836"/>
    <w:rPr>
      <w:b/>
      <w:bCs/>
    </w:rPr>
  </w:style>
  <w:style w:type="character" w:customStyle="1" w:styleId="AsuntodelcomentarioCar">
    <w:name w:val="Asunto del comentario Car"/>
    <w:basedOn w:val="TextocomentarioCar"/>
    <w:link w:val="Asuntodelcomentario"/>
    <w:uiPriority w:val="99"/>
    <w:semiHidden/>
    <w:rsid w:val="00A31836"/>
    <w:rPr>
      <w:rFonts w:ascii="Arial" w:eastAsia="Times New Roman" w:hAnsi="Arial" w:cs="Arial"/>
      <w:b/>
      <w:bCs/>
      <w:sz w:val="20"/>
      <w:szCs w:val="20"/>
      <w:lang w:val="es-MX" w:eastAsia="es-ES"/>
    </w:rPr>
  </w:style>
  <w:style w:type="paragraph" w:customStyle="1" w:styleId="Pa2">
    <w:name w:val="Pa2"/>
    <w:basedOn w:val="Normal"/>
    <w:next w:val="Normal"/>
    <w:uiPriority w:val="99"/>
    <w:rsid w:val="00A31836"/>
    <w:pPr>
      <w:autoSpaceDE w:val="0"/>
      <w:autoSpaceDN w:val="0"/>
      <w:adjustRightInd w:val="0"/>
      <w:spacing w:after="0" w:line="241" w:lineRule="atLeast"/>
    </w:pPr>
    <w:rPr>
      <w:rFonts w:ascii="Tahoma" w:eastAsia="Times New Roman" w:hAnsi="Tahoma" w:cs="Times New Roman"/>
      <w:sz w:val="24"/>
      <w:szCs w:val="24"/>
      <w:lang w:val="es-MX" w:eastAsia="es-MX"/>
    </w:rPr>
  </w:style>
  <w:style w:type="paragraph" w:customStyle="1" w:styleId="Pa3">
    <w:name w:val="Pa3"/>
    <w:basedOn w:val="Default"/>
    <w:next w:val="Default"/>
    <w:uiPriority w:val="99"/>
    <w:rsid w:val="00A31836"/>
    <w:pPr>
      <w:spacing w:line="241" w:lineRule="atLeast"/>
    </w:pPr>
    <w:rPr>
      <w:rFonts w:ascii="Garamond Premr Pro" w:eastAsia="Calibri" w:hAnsi="Garamond Premr Pro" w:cs="Times New Roman"/>
      <w:color w:val="auto"/>
      <w:lang w:val="es-MX"/>
    </w:rPr>
  </w:style>
  <w:style w:type="paragraph" w:customStyle="1" w:styleId="A-cargoFirma">
    <w:name w:val="A-cargoFirma"/>
    <w:basedOn w:val="Normal"/>
    <w:uiPriority w:val="1"/>
    <w:rsid w:val="00A31836"/>
    <w:pPr>
      <w:suppressAutoHyphens/>
      <w:spacing w:after="0" w:line="100" w:lineRule="atLeast"/>
    </w:pPr>
    <w:rPr>
      <w:rFonts w:ascii="Times New Roman" w:eastAsia="Times New Roman" w:hAnsi="Times New Roman" w:cs="Times New Roman"/>
      <w:sz w:val="20"/>
      <w:szCs w:val="20"/>
      <w:lang w:eastAsia="ar-SA"/>
    </w:rPr>
  </w:style>
  <w:style w:type="paragraph" w:customStyle="1" w:styleId="Prrafodelista1">
    <w:name w:val="Párrafo de lista1"/>
    <w:basedOn w:val="Normal"/>
    <w:rsid w:val="00A31836"/>
    <w:pPr>
      <w:suppressAutoHyphens/>
      <w:overflowPunct w:val="0"/>
      <w:spacing w:after="0" w:line="100" w:lineRule="atLeast"/>
    </w:pPr>
    <w:rPr>
      <w:rFonts w:ascii="Courier New" w:eastAsia="Times New Roman" w:hAnsi="Courier New" w:cs="Times New Roman"/>
      <w:sz w:val="24"/>
      <w:szCs w:val="20"/>
      <w:lang w:eastAsia="ar-SA"/>
    </w:rPr>
  </w:style>
  <w:style w:type="character" w:styleId="Refdecomentario">
    <w:name w:val="annotation reference"/>
    <w:basedOn w:val="Fuentedeprrafopredeter"/>
    <w:uiPriority w:val="99"/>
    <w:semiHidden/>
    <w:unhideWhenUsed/>
    <w:rsid w:val="00A31836"/>
    <w:rPr>
      <w:sz w:val="16"/>
      <w:szCs w:val="16"/>
    </w:rPr>
  </w:style>
  <w:style w:type="character" w:customStyle="1" w:styleId="nfasissutil1">
    <w:name w:val="Énfasis sutil1"/>
    <w:basedOn w:val="Fuentedeprrafopredeter"/>
    <w:uiPriority w:val="19"/>
    <w:qFormat/>
    <w:rsid w:val="00A31836"/>
    <w:rPr>
      <w:i/>
      <w:iCs/>
      <w:color w:val="404040"/>
    </w:rPr>
  </w:style>
  <w:style w:type="character" w:styleId="Nmerodepgina">
    <w:name w:val="page number"/>
    <w:basedOn w:val="Fuentedeprrafopredeter"/>
    <w:uiPriority w:val="99"/>
    <w:unhideWhenUsed/>
    <w:rsid w:val="00A31836"/>
  </w:style>
  <w:style w:type="paragraph" w:styleId="Textonotapie">
    <w:name w:val="footnote text"/>
    <w:basedOn w:val="Normal"/>
    <w:link w:val="TextonotapieCar"/>
    <w:uiPriority w:val="99"/>
    <w:semiHidden/>
    <w:unhideWhenUsed/>
    <w:rsid w:val="00A31836"/>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31836"/>
    <w:rPr>
      <w:sz w:val="20"/>
      <w:szCs w:val="20"/>
      <w:lang w:val="es-MX"/>
    </w:rPr>
  </w:style>
  <w:style w:type="character" w:styleId="Refdenotaalpie">
    <w:name w:val="footnote reference"/>
    <w:basedOn w:val="Fuentedeprrafopredeter"/>
    <w:uiPriority w:val="99"/>
    <w:unhideWhenUsed/>
    <w:qFormat/>
    <w:rsid w:val="00A31836"/>
    <w:rPr>
      <w:vertAlign w:val="superscript"/>
    </w:rPr>
  </w:style>
  <w:style w:type="character" w:customStyle="1" w:styleId="Ttulo1Car1">
    <w:name w:val="Título 1 Car1"/>
    <w:basedOn w:val="Fuentedeprrafopredeter"/>
    <w:uiPriority w:val="9"/>
    <w:rsid w:val="00A31836"/>
    <w:rPr>
      <w:rFonts w:ascii="Calibri Light" w:eastAsia="Times New Roman" w:hAnsi="Calibri Light" w:cs="Times New Roman"/>
      <w:color w:val="2E74B5"/>
      <w:sz w:val="32"/>
      <w:szCs w:val="32"/>
    </w:rPr>
  </w:style>
  <w:style w:type="character" w:customStyle="1" w:styleId="Ttulo2Car1">
    <w:name w:val="Título 2 Car1"/>
    <w:basedOn w:val="Fuentedeprrafopredeter"/>
    <w:uiPriority w:val="9"/>
    <w:semiHidden/>
    <w:rsid w:val="00A31836"/>
    <w:rPr>
      <w:rFonts w:ascii="Calibri Light" w:eastAsia="Times New Roman" w:hAnsi="Calibri Light" w:cs="Times New Roman"/>
      <w:color w:val="2E74B5"/>
      <w:sz w:val="26"/>
      <w:szCs w:val="26"/>
    </w:rPr>
  </w:style>
  <w:style w:type="character" w:customStyle="1" w:styleId="Ttulo3Car1">
    <w:name w:val="Título 3 Car1"/>
    <w:basedOn w:val="Fuentedeprrafopredeter"/>
    <w:uiPriority w:val="9"/>
    <w:semiHidden/>
    <w:rsid w:val="00A31836"/>
    <w:rPr>
      <w:rFonts w:ascii="Calibri Light" w:eastAsia="Times New Roman" w:hAnsi="Calibri Light" w:cs="Times New Roman"/>
      <w:color w:val="1F4D78"/>
      <w:sz w:val="24"/>
      <w:szCs w:val="24"/>
    </w:rPr>
  </w:style>
  <w:style w:type="character" w:customStyle="1" w:styleId="Ttulo4Car1">
    <w:name w:val="Título 4 Car1"/>
    <w:basedOn w:val="Fuentedeprrafopredeter"/>
    <w:uiPriority w:val="9"/>
    <w:semiHidden/>
    <w:rsid w:val="00A31836"/>
    <w:rPr>
      <w:rFonts w:ascii="Calibri Light" w:eastAsia="Times New Roman" w:hAnsi="Calibri Light" w:cs="Times New Roman"/>
      <w:i/>
      <w:iCs/>
      <w:color w:val="2E74B5"/>
    </w:rPr>
  </w:style>
  <w:style w:type="character" w:customStyle="1" w:styleId="Ttulo5Car1">
    <w:name w:val="Título 5 Car1"/>
    <w:basedOn w:val="Fuentedeprrafopredeter"/>
    <w:uiPriority w:val="9"/>
    <w:semiHidden/>
    <w:rsid w:val="00A31836"/>
    <w:rPr>
      <w:rFonts w:ascii="Calibri Light" w:eastAsia="Times New Roman" w:hAnsi="Calibri Light" w:cs="Times New Roman"/>
      <w:color w:val="2E74B5"/>
    </w:rPr>
  </w:style>
  <w:style w:type="character" w:customStyle="1" w:styleId="Ttulo6Car1">
    <w:name w:val="Título 6 Car1"/>
    <w:basedOn w:val="Fuentedeprrafopredeter"/>
    <w:uiPriority w:val="9"/>
    <w:semiHidden/>
    <w:rsid w:val="00A31836"/>
    <w:rPr>
      <w:rFonts w:ascii="Calibri Light" w:eastAsia="Times New Roman" w:hAnsi="Calibri Light" w:cs="Times New Roman"/>
      <w:color w:val="1F4D78"/>
    </w:rPr>
  </w:style>
  <w:style w:type="character" w:customStyle="1" w:styleId="Ttulo7Car1">
    <w:name w:val="Título 7 Car1"/>
    <w:basedOn w:val="Fuentedeprrafopredeter"/>
    <w:uiPriority w:val="9"/>
    <w:semiHidden/>
    <w:rsid w:val="00A31836"/>
    <w:rPr>
      <w:rFonts w:ascii="Calibri Light" w:eastAsia="Times New Roman" w:hAnsi="Calibri Light" w:cs="Times New Roman"/>
      <w:i/>
      <w:iCs/>
      <w:color w:val="1F4D78"/>
    </w:rPr>
  </w:style>
  <w:style w:type="character" w:customStyle="1" w:styleId="Ttulo8Car1">
    <w:name w:val="Título 8 Car1"/>
    <w:basedOn w:val="Fuentedeprrafopredeter"/>
    <w:uiPriority w:val="9"/>
    <w:semiHidden/>
    <w:rsid w:val="00A31836"/>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A31836"/>
    <w:rPr>
      <w:rFonts w:ascii="Calibri Light" w:eastAsia="Times New Roman" w:hAnsi="Calibri Light" w:cs="Times New Roman"/>
      <w:i/>
      <w:iCs/>
      <w:color w:val="272727"/>
      <w:sz w:val="21"/>
      <w:szCs w:val="21"/>
    </w:rPr>
  </w:style>
  <w:style w:type="paragraph" w:styleId="Puesto">
    <w:name w:val="Title"/>
    <w:basedOn w:val="Normal"/>
    <w:next w:val="Normal"/>
    <w:link w:val="PuestoCar"/>
    <w:uiPriority w:val="10"/>
    <w:qFormat/>
    <w:rsid w:val="00A31836"/>
    <w:pPr>
      <w:spacing w:after="0" w:line="240" w:lineRule="auto"/>
      <w:contextualSpacing/>
    </w:pPr>
    <w:rPr>
      <w:rFonts w:ascii="Aptos Display" w:eastAsia="Times New Roman" w:hAnsi="Aptos Display" w:cs="Times New Roman"/>
      <w:spacing w:val="-10"/>
      <w:kern w:val="28"/>
      <w:sz w:val="56"/>
      <w:szCs w:val="56"/>
    </w:rPr>
  </w:style>
  <w:style w:type="character" w:customStyle="1" w:styleId="PuestoCar1">
    <w:name w:val="Puesto Car1"/>
    <w:basedOn w:val="Fuentedeprrafopredeter"/>
    <w:uiPriority w:val="10"/>
    <w:rsid w:val="00A318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1836"/>
    <w:pPr>
      <w:numPr>
        <w:ilvl w:val="1"/>
      </w:numPr>
      <w:spacing w:after="160" w:line="259" w:lineRule="auto"/>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31836"/>
    <w:rPr>
      <w:rFonts w:eastAsiaTheme="minorEastAsia"/>
      <w:color w:val="5A5A5A" w:themeColor="text1" w:themeTint="A5"/>
      <w:spacing w:val="15"/>
    </w:rPr>
  </w:style>
  <w:style w:type="paragraph" w:styleId="Cita">
    <w:name w:val="Quote"/>
    <w:basedOn w:val="Normal"/>
    <w:next w:val="Normal"/>
    <w:link w:val="CitaCar"/>
    <w:uiPriority w:val="29"/>
    <w:qFormat/>
    <w:rsid w:val="00A31836"/>
    <w:pPr>
      <w:spacing w:before="200" w:after="160" w:line="259" w:lineRule="auto"/>
      <w:ind w:left="864" w:right="864"/>
      <w:jc w:val="center"/>
    </w:pPr>
    <w:rPr>
      <w:i/>
      <w:iCs/>
      <w:color w:val="404040"/>
    </w:rPr>
  </w:style>
  <w:style w:type="character" w:customStyle="1" w:styleId="CitaCar1">
    <w:name w:val="Cita Car1"/>
    <w:basedOn w:val="Fuentedeprrafopredeter"/>
    <w:uiPriority w:val="29"/>
    <w:rsid w:val="00A31836"/>
    <w:rPr>
      <w:i/>
      <w:iCs/>
      <w:color w:val="404040" w:themeColor="text1" w:themeTint="BF"/>
    </w:rPr>
  </w:style>
  <w:style w:type="character" w:customStyle="1" w:styleId="nfasisintenso2">
    <w:name w:val="Énfasis intenso2"/>
    <w:basedOn w:val="Fuentedeprrafopredeter"/>
    <w:uiPriority w:val="21"/>
    <w:qFormat/>
    <w:rsid w:val="00A31836"/>
    <w:rPr>
      <w:i/>
      <w:iCs/>
      <w:color w:val="5B9BD5"/>
    </w:rPr>
  </w:style>
  <w:style w:type="paragraph" w:customStyle="1" w:styleId="Citadestacada2">
    <w:name w:val="Cita destacada2"/>
    <w:basedOn w:val="Normal"/>
    <w:next w:val="Normal"/>
    <w:uiPriority w:val="30"/>
    <w:qFormat/>
    <w:rsid w:val="00A31836"/>
    <w:pPr>
      <w:pBdr>
        <w:top w:val="single" w:sz="4" w:space="10" w:color="5B9BD5"/>
        <w:bottom w:val="single" w:sz="4" w:space="10" w:color="5B9BD5"/>
      </w:pBdr>
      <w:spacing w:before="360" w:after="360" w:line="259" w:lineRule="auto"/>
      <w:ind w:left="864" w:right="864"/>
      <w:jc w:val="center"/>
    </w:pPr>
    <w:rPr>
      <w:i/>
      <w:iCs/>
      <w:color w:val="0F4761"/>
      <w:lang w:val="es-MX"/>
    </w:rPr>
  </w:style>
  <w:style w:type="character" w:customStyle="1" w:styleId="CitadestacadaCar1">
    <w:name w:val="Cita destacada Car1"/>
    <w:basedOn w:val="Fuentedeprrafopredeter"/>
    <w:uiPriority w:val="30"/>
    <w:rsid w:val="00A31836"/>
    <w:rPr>
      <w:i/>
      <w:iCs/>
      <w:color w:val="5B9BD5"/>
    </w:rPr>
  </w:style>
  <w:style w:type="character" w:customStyle="1" w:styleId="Referenciaintensa2">
    <w:name w:val="Referencia intensa2"/>
    <w:basedOn w:val="Fuentedeprrafopredeter"/>
    <w:uiPriority w:val="32"/>
    <w:qFormat/>
    <w:rsid w:val="00A31836"/>
    <w:rPr>
      <w:b/>
      <w:bCs/>
      <w:smallCaps/>
      <w:color w:val="5B9BD5"/>
      <w:spacing w:val="5"/>
    </w:rPr>
  </w:style>
  <w:style w:type="character" w:customStyle="1" w:styleId="Hipervnculovisitado2">
    <w:name w:val="Hipervínculo visitado2"/>
    <w:basedOn w:val="Fuentedeprrafopredeter"/>
    <w:uiPriority w:val="99"/>
    <w:semiHidden/>
    <w:unhideWhenUsed/>
    <w:rsid w:val="00A31836"/>
    <w:rPr>
      <w:color w:val="954F72"/>
      <w:u w:val="single"/>
    </w:rPr>
  </w:style>
  <w:style w:type="paragraph" w:styleId="Citadestacada">
    <w:name w:val="Intense Quote"/>
    <w:basedOn w:val="Normal"/>
    <w:next w:val="Normal"/>
    <w:link w:val="CitadestacadaCar"/>
    <w:uiPriority w:val="30"/>
    <w:qFormat/>
    <w:rsid w:val="00A31836"/>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A31836"/>
    <w:rPr>
      <w:i/>
      <w:iCs/>
      <w:color w:val="4F81BD" w:themeColor="accent1"/>
    </w:rPr>
  </w:style>
  <w:style w:type="character" w:styleId="nfasisintenso">
    <w:name w:val="Intense Emphasis"/>
    <w:basedOn w:val="Fuentedeprrafopredeter"/>
    <w:uiPriority w:val="21"/>
    <w:qFormat/>
    <w:rsid w:val="00A31836"/>
    <w:rPr>
      <w:i/>
      <w:iCs/>
      <w:color w:val="4F81BD" w:themeColor="accent1"/>
    </w:rPr>
  </w:style>
  <w:style w:type="character" w:styleId="Referenciaintensa">
    <w:name w:val="Intense Reference"/>
    <w:basedOn w:val="Fuentedeprrafopredeter"/>
    <w:uiPriority w:val="32"/>
    <w:qFormat/>
    <w:rsid w:val="00A31836"/>
    <w:rPr>
      <w:b/>
      <w:bCs/>
      <w:smallCaps/>
      <w:color w:val="4F81BD" w:themeColor="accent1"/>
      <w:spacing w:val="5"/>
    </w:rPr>
  </w:style>
  <w:style w:type="character" w:styleId="Hipervnculovisitado">
    <w:name w:val="FollowedHyperlink"/>
    <w:basedOn w:val="Fuentedeprrafopredeter"/>
    <w:uiPriority w:val="99"/>
    <w:semiHidden/>
    <w:unhideWhenUsed/>
    <w:rsid w:val="00A31836"/>
    <w:rPr>
      <w:color w:val="800080" w:themeColor="followedHyperlink"/>
      <w:u w:val="single"/>
    </w:rPr>
  </w:style>
  <w:style w:type="table" w:customStyle="1" w:styleId="Tablaconcuadrcula4">
    <w:name w:val="Tabla con cuadrícula4"/>
    <w:basedOn w:val="Tablanormal"/>
    <w:next w:val="Tablaconcuadrcula"/>
    <w:uiPriority w:val="59"/>
    <w:rsid w:val="0055710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012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12D3"/>
    <w:pPr>
      <w:widowControl w:val="0"/>
      <w:spacing w:after="0" w:line="240" w:lineRule="auto"/>
    </w:pPr>
    <w:rPr>
      <w:lang w:val="es-MX"/>
    </w:rPr>
  </w:style>
  <w:style w:type="paragraph" w:customStyle="1" w:styleId="xl65">
    <w:name w:val="xl65"/>
    <w:basedOn w:val="Normal"/>
    <w:rsid w:val="006012D3"/>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66">
    <w:name w:val="xl66"/>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67">
    <w:name w:val="xl67"/>
    <w:basedOn w:val="Normal"/>
    <w:rsid w:val="006012D3"/>
    <w:pPr>
      <w:spacing w:before="100" w:beforeAutospacing="1" w:after="100" w:afterAutospacing="1" w:line="240" w:lineRule="auto"/>
    </w:pPr>
    <w:rPr>
      <w:rFonts w:ascii="Tahoma" w:eastAsia="Times New Roman" w:hAnsi="Tahoma" w:cs="Tahoma"/>
      <w:color w:val="000000"/>
      <w:sz w:val="14"/>
      <w:szCs w:val="14"/>
      <w:lang w:val="es-MX" w:eastAsia="es-MX"/>
    </w:rPr>
  </w:style>
  <w:style w:type="paragraph" w:customStyle="1" w:styleId="xl68">
    <w:name w:val="xl68"/>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69">
    <w:name w:val="xl69"/>
    <w:basedOn w:val="Normal"/>
    <w:rsid w:val="006012D3"/>
    <w:pPr>
      <w:spacing w:before="100" w:beforeAutospacing="1" w:after="100" w:afterAutospacing="1" w:line="240" w:lineRule="auto"/>
      <w:jc w:val="center"/>
    </w:pPr>
    <w:rPr>
      <w:rFonts w:ascii="Arial" w:eastAsia="Times New Roman" w:hAnsi="Arial" w:cs="Arial"/>
      <w:b/>
      <w:bCs/>
      <w:color w:val="000000"/>
      <w:sz w:val="24"/>
      <w:szCs w:val="24"/>
      <w:lang w:val="es-MX" w:eastAsia="es-MX"/>
    </w:rPr>
  </w:style>
  <w:style w:type="paragraph" w:customStyle="1" w:styleId="xl70">
    <w:name w:val="xl70"/>
    <w:basedOn w:val="Normal"/>
    <w:rsid w:val="006012D3"/>
    <w:pP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1">
    <w:name w:val="xl71"/>
    <w:basedOn w:val="Normal"/>
    <w:rsid w:val="006012D3"/>
    <w:pPr>
      <w:pBdr>
        <w:top w:val="single" w:sz="4" w:space="0" w:color="auto"/>
        <w:bottom w:val="double" w:sz="6" w:space="0" w:color="auto"/>
      </w:pBdr>
      <w:shd w:val="clear" w:color="000000" w:fill="C6E0B4"/>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2">
    <w:name w:val="xl72"/>
    <w:basedOn w:val="Normal"/>
    <w:rsid w:val="00601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3">
    <w:name w:val="xl73"/>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4">
    <w:name w:val="xl74"/>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5">
    <w:name w:val="xl75"/>
    <w:basedOn w:val="Normal"/>
    <w:rsid w:val="006012D3"/>
    <w:pP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76">
    <w:name w:val="xl76"/>
    <w:basedOn w:val="Normal"/>
    <w:rsid w:val="006012D3"/>
    <w:pP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77">
    <w:name w:val="xl77"/>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8">
    <w:name w:val="xl78"/>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9">
    <w:name w:val="xl79"/>
    <w:basedOn w:val="Normal"/>
    <w:rsid w:val="006012D3"/>
    <w:pP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80">
    <w:name w:val="xl80"/>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81">
    <w:name w:val="xl81"/>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82">
    <w:name w:val="xl82"/>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3">
    <w:name w:val="xl83"/>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4">
    <w:name w:val="xl84"/>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5">
    <w:name w:val="xl8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6">
    <w:name w:val="xl86"/>
    <w:basedOn w:val="Normal"/>
    <w:rsid w:val="006012D3"/>
    <w:pP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87">
    <w:name w:val="xl87"/>
    <w:basedOn w:val="Normal"/>
    <w:rsid w:val="006012D3"/>
    <w:pP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88">
    <w:name w:val="xl88"/>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9">
    <w:name w:val="xl89"/>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90">
    <w:name w:val="xl90"/>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91">
    <w:name w:val="xl91"/>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92">
    <w:name w:val="xl92"/>
    <w:basedOn w:val="Normal"/>
    <w:rsid w:val="006012D3"/>
    <w:pPr>
      <w:pBdr>
        <w:bottom w:val="single" w:sz="4" w:space="0" w:color="auto"/>
      </w:pBdr>
      <w:spacing w:before="100" w:beforeAutospacing="1" w:after="100" w:afterAutospacing="1" w:line="240" w:lineRule="auto"/>
    </w:pPr>
    <w:rPr>
      <w:rFonts w:ascii="Arial" w:eastAsia="Times New Roman" w:hAnsi="Arial" w:cs="Arial"/>
      <w:b/>
      <w:bCs/>
      <w:color w:val="000000"/>
      <w:sz w:val="20"/>
      <w:szCs w:val="20"/>
      <w:lang w:val="es-MX" w:eastAsia="es-MX"/>
    </w:rPr>
  </w:style>
  <w:style w:type="paragraph" w:customStyle="1" w:styleId="xl93">
    <w:name w:val="xl93"/>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94">
    <w:name w:val="xl94"/>
    <w:basedOn w:val="Normal"/>
    <w:rsid w:val="006012D3"/>
    <w:pPr>
      <w:pBdr>
        <w:top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5">
    <w:name w:val="xl95"/>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6">
    <w:name w:val="xl96"/>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7">
    <w:name w:val="xl97"/>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8">
    <w:name w:val="xl98"/>
    <w:basedOn w:val="Normal"/>
    <w:rsid w:val="006012D3"/>
    <w:pP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99">
    <w:name w:val="xl99"/>
    <w:basedOn w:val="Normal"/>
    <w:rsid w:val="006012D3"/>
    <w:pP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0">
    <w:name w:val="xl100"/>
    <w:basedOn w:val="Normal"/>
    <w:rsid w:val="006012D3"/>
    <w:pP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1">
    <w:name w:val="xl101"/>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2">
    <w:name w:val="xl102"/>
    <w:basedOn w:val="Normal"/>
    <w:rsid w:val="006012D3"/>
    <w:pPr>
      <w:pBdr>
        <w:bottom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3">
    <w:name w:val="xl103"/>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4">
    <w:name w:val="xl104"/>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5">
    <w:name w:val="xl105"/>
    <w:basedOn w:val="Normal"/>
    <w:rsid w:val="006012D3"/>
    <w:pPr>
      <w:pBdr>
        <w:top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6">
    <w:name w:val="xl106"/>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7">
    <w:name w:val="xl107"/>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08">
    <w:name w:val="xl108"/>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109">
    <w:name w:val="xl109"/>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110">
    <w:name w:val="xl110"/>
    <w:basedOn w:val="Normal"/>
    <w:rsid w:val="006012D3"/>
    <w:pPr>
      <w:pBdr>
        <w:top w:val="single" w:sz="8" w:space="0" w:color="auto"/>
        <w:right w:val="single" w:sz="8" w:space="0" w:color="auto"/>
      </w:pBdr>
      <w:spacing w:before="100" w:beforeAutospacing="1" w:after="100" w:afterAutospacing="1" w:line="240" w:lineRule="auto"/>
      <w:jc w:val="right"/>
    </w:pPr>
    <w:rPr>
      <w:rFonts w:ascii="Tahoma" w:eastAsia="Times New Roman" w:hAnsi="Tahoma" w:cs="Tahoma"/>
      <w:b/>
      <w:bCs/>
      <w:sz w:val="20"/>
      <w:szCs w:val="20"/>
      <w:lang w:val="es-MX" w:eastAsia="es-MX"/>
    </w:rPr>
  </w:style>
  <w:style w:type="paragraph" w:customStyle="1" w:styleId="xl111">
    <w:name w:val="xl111"/>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2">
    <w:name w:val="xl112"/>
    <w:basedOn w:val="Normal"/>
    <w:rsid w:val="006012D3"/>
    <w:pPr>
      <w:pBdr>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3">
    <w:name w:val="xl113"/>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114">
    <w:name w:val="xl114"/>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5">
    <w:name w:val="xl115"/>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6">
    <w:name w:val="xl116"/>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7">
    <w:name w:val="xl117"/>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8">
    <w:name w:val="xl118"/>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9">
    <w:name w:val="xl119"/>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20">
    <w:name w:val="xl120"/>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1">
    <w:name w:val="xl121"/>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122">
    <w:name w:val="xl122"/>
    <w:basedOn w:val="Normal"/>
    <w:rsid w:val="006012D3"/>
    <w:pPr>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123">
    <w:name w:val="xl123"/>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4">
    <w:name w:val="xl124"/>
    <w:basedOn w:val="Normal"/>
    <w:rsid w:val="006012D3"/>
    <w:pPr>
      <w:spacing w:before="100" w:beforeAutospacing="1" w:after="100" w:afterAutospacing="1" w:line="240" w:lineRule="auto"/>
      <w:jc w:val="center"/>
    </w:pPr>
    <w:rPr>
      <w:rFonts w:ascii="Tahoma" w:eastAsia="Times New Roman" w:hAnsi="Tahoma" w:cs="Tahoma"/>
      <w:b/>
      <w:bCs/>
      <w:sz w:val="20"/>
      <w:szCs w:val="20"/>
      <w:lang w:val="es-MX" w:eastAsia="es-MX"/>
    </w:rPr>
  </w:style>
  <w:style w:type="paragraph" w:customStyle="1" w:styleId="xl125">
    <w:name w:val="xl12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26">
    <w:name w:val="xl126"/>
    <w:basedOn w:val="Normal"/>
    <w:rsid w:val="006012D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127">
    <w:name w:val="xl127"/>
    <w:basedOn w:val="Normal"/>
    <w:rsid w:val="006012D3"/>
    <w:pPr>
      <w:pBdr>
        <w:top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28">
    <w:name w:val="xl128"/>
    <w:basedOn w:val="Normal"/>
    <w:rsid w:val="006012D3"/>
    <w:pPr>
      <w:pBdr>
        <w:top w:val="single" w:sz="8" w:space="0" w:color="auto"/>
      </w:pBdr>
      <w:spacing w:before="100" w:beforeAutospacing="1" w:after="100" w:afterAutospacing="1" w:line="240" w:lineRule="auto"/>
    </w:pPr>
    <w:rPr>
      <w:rFonts w:ascii="Tahoma" w:eastAsia="Times New Roman" w:hAnsi="Tahoma" w:cs="Tahoma"/>
      <w:b/>
      <w:bCs/>
      <w:sz w:val="20"/>
      <w:szCs w:val="20"/>
      <w:lang w:val="es-MX" w:eastAsia="es-MX"/>
    </w:rPr>
  </w:style>
  <w:style w:type="paragraph" w:customStyle="1" w:styleId="xl129">
    <w:name w:val="xl129"/>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130">
    <w:name w:val="xl130"/>
    <w:basedOn w:val="Normal"/>
    <w:rsid w:val="006012D3"/>
    <w:pPr>
      <w:pBdr>
        <w:bottom w:val="single" w:sz="4" w:space="0" w:color="auto"/>
      </w:pBd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131">
    <w:name w:val="xl131"/>
    <w:basedOn w:val="Normal"/>
    <w:rsid w:val="006012D3"/>
    <w:pPr>
      <w:pBdr>
        <w:top w:val="single" w:sz="4"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numbering" w:customStyle="1" w:styleId="Sinlista2">
    <w:name w:val="Sin lista2"/>
    <w:next w:val="Sinlista"/>
    <w:uiPriority w:val="99"/>
    <w:semiHidden/>
    <w:unhideWhenUsed/>
    <w:rsid w:val="00D3240E"/>
  </w:style>
  <w:style w:type="table" w:customStyle="1" w:styleId="Tablaconcuadrcula5">
    <w:name w:val="Tabla con cuadrícula5"/>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erpodeltexto">
    <w:name w:val="Cuerpo del texto_"/>
    <w:basedOn w:val="Fuentedeprrafopredeter"/>
    <w:link w:val="Cuerpodeltexto0"/>
    <w:rsid w:val="00D3240E"/>
    <w:rPr>
      <w:rFonts w:ascii="Arial" w:eastAsia="Arial" w:hAnsi="Arial" w:cs="Arial"/>
      <w:color w:val="231F20"/>
      <w:sz w:val="20"/>
      <w:szCs w:val="20"/>
    </w:rPr>
  </w:style>
  <w:style w:type="character" w:customStyle="1" w:styleId="Ttulo30">
    <w:name w:val="Título #3_"/>
    <w:basedOn w:val="Fuentedeprrafopredeter"/>
    <w:link w:val="Ttulo32"/>
    <w:rsid w:val="00D3240E"/>
    <w:rPr>
      <w:rFonts w:ascii="Tahoma" w:eastAsia="Tahoma" w:hAnsi="Tahoma" w:cs="Tahoma"/>
      <w:b/>
      <w:bCs/>
      <w:color w:val="231F20"/>
      <w:sz w:val="18"/>
      <w:szCs w:val="18"/>
    </w:rPr>
  </w:style>
  <w:style w:type="paragraph" w:customStyle="1" w:styleId="Cuerpodeltexto0">
    <w:name w:val="Cuerpo del texto"/>
    <w:basedOn w:val="Normal"/>
    <w:link w:val="Cuerpodeltexto"/>
    <w:rsid w:val="00D3240E"/>
    <w:pPr>
      <w:widowControl w:val="0"/>
      <w:spacing w:after="140" w:line="240" w:lineRule="auto"/>
    </w:pPr>
    <w:rPr>
      <w:rFonts w:ascii="Arial" w:eastAsia="Arial" w:hAnsi="Arial" w:cs="Arial"/>
      <w:color w:val="231F20"/>
      <w:sz w:val="20"/>
      <w:szCs w:val="20"/>
    </w:rPr>
  </w:style>
  <w:style w:type="paragraph" w:customStyle="1" w:styleId="Ttulo32">
    <w:name w:val="Título #3"/>
    <w:basedOn w:val="Normal"/>
    <w:link w:val="Ttulo30"/>
    <w:rsid w:val="00D3240E"/>
    <w:pPr>
      <w:widowControl w:val="0"/>
      <w:spacing w:after="0" w:line="158" w:lineRule="auto"/>
      <w:jc w:val="center"/>
      <w:outlineLvl w:val="2"/>
    </w:pPr>
    <w:rPr>
      <w:rFonts w:ascii="Tahoma" w:eastAsia="Tahoma" w:hAnsi="Tahoma" w:cs="Tahoma"/>
      <w:b/>
      <w:bCs/>
      <w:color w:val="231F20"/>
      <w:sz w:val="18"/>
      <w:szCs w:val="18"/>
    </w:rPr>
  </w:style>
  <w:style w:type="numbering" w:customStyle="1" w:styleId="Sinlista12">
    <w:name w:val="Sin lista12"/>
    <w:next w:val="Sinlista"/>
    <w:uiPriority w:val="99"/>
    <w:semiHidden/>
    <w:unhideWhenUsed/>
    <w:rsid w:val="00D3240E"/>
  </w:style>
  <w:style w:type="table" w:customStyle="1" w:styleId="Tablaconcuadrcula12">
    <w:name w:val="Tabla con cuadrícula12"/>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3240E"/>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
    <w:name w:val="Estilo1"/>
    <w:uiPriority w:val="99"/>
    <w:rsid w:val="00D3240E"/>
  </w:style>
  <w:style w:type="paragraph" w:styleId="Saludo">
    <w:name w:val="Salutation"/>
    <w:basedOn w:val="Normal"/>
    <w:next w:val="Normal"/>
    <w:link w:val="SaludoCar"/>
    <w:uiPriority w:val="99"/>
    <w:unhideWhenUsed/>
    <w:rsid w:val="00D3240E"/>
    <w:pPr>
      <w:spacing w:after="160" w:line="259" w:lineRule="auto"/>
    </w:pPr>
    <w:rPr>
      <w:rFonts w:ascii="Aptos" w:eastAsia="Aptos" w:hAnsi="Aptos" w:cs="Aptos"/>
      <w:lang w:val="es-MX" w:eastAsia="es-MX"/>
    </w:rPr>
  </w:style>
  <w:style w:type="character" w:customStyle="1" w:styleId="SaludoCar">
    <w:name w:val="Saludo Car"/>
    <w:basedOn w:val="Fuentedeprrafopredeter"/>
    <w:link w:val="Saludo"/>
    <w:uiPriority w:val="99"/>
    <w:rsid w:val="00D3240E"/>
    <w:rPr>
      <w:rFonts w:ascii="Aptos" w:eastAsia="Aptos" w:hAnsi="Aptos" w:cs="Aptos"/>
      <w:lang w:val="es-MX" w:eastAsia="es-MX"/>
    </w:rPr>
  </w:style>
  <w:style w:type="paragraph" w:styleId="Textoindependienteprimerasangra2">
    <w:name w:val="Body Text First Indent 2"/>
    <w:basedOn w:val="Sangradetextonormal"/>
    <w:link w:val="Textoindependienteprimerasangra2Car"/>
    <w:uiPriority w:val="99"/>
    <w:unhideWhenUsed/>
    <w:rsid w:val="00D3240E"/>
    <w:pPr>
      <w:spacing w:after="160" w:line="259" w:lineRule="auto"/>
      <w:ind w:left="360" w:firstLine="360"/>
    </w:pPr>
    <w:rPr>
      <w:rFonts w:ascii="Aptos" w:eastAsia="Aptos" w:hAnsi="Aptos" w:cs="Aptos"/>
      <w:sz w:val="22"/>
      <w:szCs w:val="22"/>
      <w:lang w:eastAsia="es-MX"/>
    </w:rPr>
  </w:style>
  <w:style w:type="character" w:customStyle="1" w:styleId="Textoindependienteprimerasangra2Car">
    <w:name w:val="Texto independiente primera sangría 2 Car"/>
    <w:basedOn w:val="SangradetextonormalCar"/>
    <w:link w:val="Textoindependienteprimerasangra2"/>
    <w:uiPriority w:val="99"/>
    <w:rsid w:val="00D3240E"/>
    <w:rPr>
      <w:rFonts w:ascii="Aptos" w:eastAsia="Aptos" w:hAnsi="Aptos" w:cs="Aptos"/>
      <w:sz w:val="20"/>
      <w:szCs w:val="20"/>
      <w:lang w:val="es-MX" w:eastAsia="es-MX"/>
    </w:rPr>
  </w:style>
  <w:style w:type="numbering" w:customStyle="1" w:styleId="Sinlista21">
    <w:name w:val="Sin lista21"/>
    <w:next w:val="Sinlista"/>
    <w:uiPriority w:val="99"/>
    <w:semiHidden/>
    <w:unhideWhenUsed/>
    <w:rsid w:val="00D3240E"/>
  </w:style>
  <w:style w:type="table" w:customStyle="1" w:styleId="Tablaconcuadrcula21">
    <w:name w:val="Tabla con cuadrícula2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D3240E"/>
  </w:style>
  <w:style w:type="numbering" w:customStyle="1" w:styleId="Sinlista3">
    <w:name w:val="Sin lista3"/>
    <w:next w:val="Sinlista"/>
    <w:uiPriority w:val="99"/>
    <w:semiHidden/>
    <w:unhideWhenUsed/>
    <w:rsid w:val="00D3240E"/>
  </w:style>
  <w:style w:type="table" w:customStyle="1" w:styleId="Tablaconcuadrcula31">
    <w:name w:val="Tabla con cuadrícula3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
    <w:name w:val="Estilo12"/>
    <w:uiPriority w:val="99"/>
    <w:rsid w:val="00D3240E"/>
  </w:style>
  <w:style w:type="numbering" w:customStyle="1" w:styleId="Sinlista4">
    <w:name w:val="Sin lista4"/>
    <w:next w:val="Sinlista"/>
    <w:uiPriority w:val="99"/>
    <w:semiHidden/>
    <w:unhideWhenUsed/>
    <w:rsid w:val="00D3240E"/>
  </w:style>
  <w:style w:type="table" w:customStyle="1" w:styleId="TableNormal11">
    <w:name w:val="Table Normal11"/>
    <w:rsid w:val="00D3240E"/>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character" w:customStyle="1" w:styleId="apple-converted-space">
    <w:name w:val="apple-converted-space"/>
    <w:basedOn w:val="Fuentedeprrafopredeter"/>
    <w:rsid w:val="00D3240E"/>
  </w:style>
  <w:style w:type="character" w:customStyle="1" w:styleId="fbcommentscount">
    <w:name w:val="fb_comments_count"/>
    <w:basedOn w:val="Fuentedeprrafopredeter"/>
    <w:rsid w:val="00D3240E"/>
  </w:style>
  <w:style w:type="table" w:customStyle="1" w:styleId="Listaclara-nfasis61">
    <w:name w:val="Lista clara - Énfasis 6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ibliografa">
    <w:name w:val="Bibliography"/>
    <w:basedOn w:val="Normal"/>
    <w:next w:val="Normal"/>
    <w:uiPriority w:val="37"/>
    <w:unhideWhenUsed/>
    <w:rsid w:val="00D3240E"/>
    <w:pPr>
      <w:spacing w:after="160" w:line="256" w:lineRule="auto"/>
    </w:pPr>
    <w:rPr>
      <w:rFonts w:ascii="Calibri" w:eastAsia="Calibri" w:hAnsi="Calibri" w:cs="Calibri"/>
      <w:lang w:val="es-MX" w:eastAsia="es-MX"/>
    </w:rPr>
  </w:style>
  <w:style w:type="character" w:customStyle="1" w:styleId="Mencinsinresolver1">
    <w:name w:val="Mención sin resolver1"/>
    <w:basedOn w:val="Fuentedeprrafopredeter"/>
    <w:uiPriority w:val="99"/>
    <w:semiHidden/>
    <w:unhideWhenUsed/>
    <w:rsid w:val="00D3240E"/>
    <w:rPr>
      <w:color w:val="605E5C"/>
      <w:shd w:val="clear" w:color="auto" w:fill="E1DFDD"/>
    </w:rPr>
  </w:style>
  <w:style w:type="character" w:customStyle="1" w:styleId="UnresolvedMention">
    <w:name w:val="Unresolved Mention"/>
    <w:basedOn w:val="Fuentedeprrafopredeter"/>
    <w:uiPriority w:val="99"/>
    <w:semiHidden/>
    <w:unhideWhenUsed/>
    <w:rsid w:val="00D3240E"/>
    <w:rPr>
      <w:color w:val="605E5C"/>
      <w:shd w:val="clear" w:color="auto" w:fill="E1DFDD"/>
    </w:rPr>
  </w:style>
  <w:style w:type="table" w:customStyle="1" w:styleId="Tablaconcuadrcula41">
    <w:name w:val="Tabla con cuadrícula4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2">
    <w:name w:val="Lista clara - Énfasis 62"/>
    <w:basedOn w:val="Tablanormal"/>
    <w:next w:val="Listaclara-nfasis6"/>
    <w:uiPriority w:val="61"/>
    <w:semiHidden/>
    <w:unhideWhenUsed/>
    <w:rsid w:val="00D3240E"/>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11">
    <w:name w:val="Lista clara - Énfasis 61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1">
    <w:name w:val="Tabla con cuadrícula4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determinado">
    <w:name w:val="Predeterminado"/>
    <w:rsid w:val="00D3240E"/>
    <w:pPr>
      <w:spacing w:before="160" w:after="0" w:line="288" w:lineRule="auto"/>
    </w:pPr>
    <w:rPr>
      <w:rFonts w:ascii="Helvetica Neue" w:eastAsia="Arial Unicode MS" w:hAnsi="Helvetica Neue" w:cs="Arial Unicode MS"/>
      <w:color w:val="000000"/>
      <w:sz w:val="24"/>
      <w:szCs w:val="24"/>
      <w:lang w:val="es-MX" w:eastAsia="es-MX"/>
    </w:rPr>
  </w:style>
  <w:style w:type="character" w:customStyle="1" w:styleId="Ninguno">
    <w:name w:val="Ninguno"/>
    <w:rsid w:val="00D3240E"/>
  </w:style>
  <w:style w:type="table" w:customStyle="1" w:styleId="Tablaconcuadrcula211">
    <w:name w:val="Tabla con cuadrícula2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D3240E"/>
    <w:pPr>
      <w:spacing w:after="0" w:line="240" w:lineRule="auto"/>
      <w:ind w:left="283" w:hanging="283"/>
      <w:contextualSpacing/>
    </w:pPr>
    <w:rPr>
      <w:rFonts w:eastAsia="Times New Roman"/>
      <w:sz w:val="24"/>
      <w:szCs w:val="24"/>
      <w:lang w:val="es-MX"/>
    </w:rPr>
  </w:style>
  <w:style w:type="paragraph" w:styleId="Lista2">
    <w:name w:val="List 2"/>
    <w:basedOn w:val="Normal"/>
    <w:uiPriority w:val="99"/>
    <w:unhideWhenUsed/>
    <w:rsid w:val="00D3240E"/>
    <w:pPr>
      <w:spacing w:after="0" w:line="240" w:lineRule="auto"/>
      <w:ind w:left="566" w:hanging="283"/>
      <w:contextualSpacing/>
    </w:pPr>
    <w:rPr>
      <w:rFonts w:eastAsia="Times New Roman"/>
      <w:sz w:val="24"/>
      <w:szCs w:val="24"/>
      <w:lang w:val="es-MX"/>
    </w:rPr>
  </w:style>
  <w:style w:type="paragraph" w:styleId="Lista3">
    <w:name w:val="List 3"/>
    <w:basedOn w:val="Normal"/>
    <w:uiPriority w:val="99"/>
    <w:unhideWhenUsed/>
    <w:rsid w:val="00D3240E"/>
    <w:pPr>
      <w:spacing w:after="0" w:line="240" w:lineRule="auto"/>
      <w:ind w:left="849" w:hanging="283"/>
      <w:contextualSpacing/>
    </w:pPr>
    <w:rPr>
      <w:rFonts w:eastAsia="Times New Roman"/>
      <w:sz w:val="24"/>
      <w:szCs w:val="24"/>
      <w:lang w:val="es-MX"/>
    </w:rPr>
  </w:style>
  <w:style w:type="paragraph" w:styleId="Lista4">
    <w:name w:val="List 4"/>
    <w:basedOn w:val="Normal"/>
    <w:uiPriority w:val="99"/>
    <w:unhideWhenUsed/>
    <w:rsid w:val="00D3240E"/>
    <w:pPr>
      <w:spacing w:after="0" w:line="240" w:lineRule="auto"/>
      <w:ind w:left="1132" w:hanging="283"/>
      <w:contextualSpacing/>
    </w:pPr>
    <w:rPr>
      <w:rFonts w:eastAsia="Times New Roman"/>
      <w:sz w:val="24"/>
      <w:szCs w:val="24"/>
      <w:lang w:val="es-MX"/>
    </w:rPr>
  </w:style>
  <w:style w:type="paragraph" w:styleId="Listaconvietas2">
    <w:name w:val="List Bullet 2"/>
    <w:basedOn w:val="Normal"/>
    <w:uiPriority w:val="99"/>
    <w:unhideWhenUsed/>
    <w:rsid w:val="00D3240E"/>
    <w:pPr>
      <w:numPr>
        <w:numId w:val="1"/>
      </w:numPr>
      <w:tabs>
        <w:tab w:val="clear" w:pos="643"/>
      </w:tabs>
      <w:spacing w:after="0" w:line="240" w:lineRule="auto"/>
      <w:ind w:left="1428" w:hanging="720"/>
      <w:contextualSpacing/>
    </w:pPr>
    <w:rPr>
      <w:rFonts w:eastAsia="Times New Roman"/>
      <w:sz w:val="24"/>
      <w:szCs w:val="24"/>
      <w:lang w:val="es-MX"/>
    </w:rPr>
  </w:style>
  <w:style w:type="paragraph" w:styleId="Listaconvietas3">
    <w:name w:val="List Bullet 3"/>
    <w:basedOn w:val="Normal"/>
    <w:uiPriority w:val="99"/>
    <w:unhideWhenUsed/>
    <w:rsid w:val="00D3240E"/>
    <w:pPr>
      <w:numPr>
        <w:numId w:val="2"/>
      </w:numPr>
      <w:tabs>
        <w:tab w:val="clear" w:pos="926"/>
      </w:tabs>
      <w:spacing w:after="0" w:line="240" w:lineRule="auto"/>
      <w:ind w:left="1553"/>
      <w:contextualSpacing/>
    </w:pPr>
    <w:rPr>
      <w:rFonts w:eastAsia="Times New Roman"/>
      <w:sz w:val="24"/>
      <w:szCs w:val="24"/>
      <w:lang w:val="es-MX"/>
    </w:rPr>
  </w:style>
  <w:style w:type="paragraph" w:styleId="Continuarlista">
    <w:name w:val="List Continue"/>
    <w:basedOn w:val="Normal"/>
    <w:uiPriority w:val="99"/>
    <w:unhideWhenUsed/>
    <w:rsid w:val="00D3240E"/>
    <w:pPr>
      <w:spacing w:after="120" w:line="240" w:lineRule="auto"/>
      <w:ind w:left="283"/>
      <w:contextualSpacing/>
    </w:pPr>
    <w:rPr>
      <w:rFonts w:eastAsia="Times New Roman"/>
      <w:sz w:val="24"/>
      <w:szCs w:val="24"/>
      <w:lang w:val="es-MX"/>
    </w:rPr>
  </w:style>
  <w:style w:type="paragraph" w:styleId="Continuarlista2">
    <w:name w:val="List Continue 2"/>
    <w:basedOn w:val="Normal"/>
    <w:uiPriority w:val="99"/>
    <w:unhideWhenUsed/>
    <w:rsid w:val="00D3240E"/>
    <w:pPr>
      <w:spacing w:after="120" w:line="240" w:lineRule="auto"/>
      <w:ind w:left="566"/>
      <w:contextualSpacing/>
    </w:pPr>
    <w:rPr>
      <w:rFonts w:eastAsia="Times New Roman"/>
      <w:sz w:val="24"/>
      <w:szCs w:val="24"/>
      <w:lang w:val="es-MX"/>
    </w:rPr>
  </w:style>
  <w:style w:type="paragraph" w:customStyle="1" w:styleId="Descripcin1">
    <w:name w:val="Descripción1"/>
    <w:basedOn w:val="Normal"/>
    <w:next w:val="Normal"/>
    <w:uiPriority w:val="35"/>
    <w:unhideWhenUsed/>
    <w:qFormat/>
    <w:rsid w:val="00D3240E"/>
    <w:pPr>
      <w:spacing w:line="240" w:lineRule="auto"/>
    </w:pPr>
    <w:rPr>
      <w:rFonts w:eastAsia="Times New Roman"/>
      <w:i/>
      <w:iCs/>
      <w:color w:val="44546A"/>
      <w:sz w:val="18"/>
      <w:szCs w:val="18"/>
      <w:lang w:val="es-MX"/>
    </w:rPr>
  </w:style>
  <w:style w:type="paragraph" w:styleId="Encabezadodenota">
    <w:name w:val="Note Heading"/>
    <w:basedOn w:val="Normal"/>
    <w:next w:val="Normal"/>
    <w:link w:val="EncabezadodenotaCar"/>
    <w:uiPriority w:val="99"/>
    <w:unhideWhenUsed/>
    <w:rsid w:val="00D3240E"/>
    <w:pPr>
      <w:spacing w:after="0" w:line="240" w:lineRule="auto"/>
    </w:pPr>
    <w:rPr>
      <w:rFonts w:eastAsia="Times New Roman"/>
      <w:sz w:val="24"/>
      <w:szCs w:val="24"/>
      <w:lang w:val="es-MX"/>
    </w:rPr>
  </w:style>
  <w:style w:type="character" w:customStyle="1" w:styleId="EncabezadodenotaCar">
    <w:name w:val="Encabezado de nota Car"/>
    <w:basedOn w:val="Fuentedeprrafopredeter"/>
    <w:link w:val="Encabezadodenota"/>
    <w:uiPriority w:val="99"/>
    <w:rsid w:val="00D3240E"/>
    <w:rPr>
      <w:rFonts w:eastAsia="Times New Roman"/>
      <w:sz w:val="24"/>
      <w:szCs w:val="24"/>
      <w:lang w:val="es-MX"/>
    </w:rPr>
  </w:style>
  <w:style w:type="numbering" w:customStyle="1" w:styleId="Sinlista5">
    <w:name w:val="Sin lista5"/>
    <w:next w:val="Sinlista"/>
    <w:uiPriority w:val="99"/>
    <w:semiHidden/>
    <w:unhideWhenUsed/>
    <w:rsid w:val="00D3240E"/>
  </w:style>
  <w:style w:type="table" w:customStyle="1" w:styleId="TableNormal0">
    <w:name w:val="TableNormal"/>
    <w:rsid w:val="00D3240E"/>
    <w:pPr>
      <w:spacing w:after="0"/>
    </w:pPr>
    <w:rPr>
      <w:rFonts w:ascii="Arial" w:eastAsia="Arial" w:hAnsi="Arial" w:cs="Arial"/>
      <w:lang w:val="es"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D3240E"/>
    <w:pPr>
      <w:spacing w:after="0" w:line="240" w:lineRule="auto"/>
    </w:pPr>
    <w:rPr>
      <w:rFonts w:ascii="Arial" w:eastAsia="Arial" w:hAnsi="Arial" w:cs="Arial"/>
      <w:lang w:val="e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59">
    <w:name w:val="xl59"/>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0">
    <w:name w:val="xl60"/>
    <w:basedOn w:val="Normal"/>
    <w:rsid w:val="00D3240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1">
    <w:name w:val="xl61"/>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2">
    <w:name w:val="xl62"/>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3">
    <w:name w:val="xl63"/>
    <w:basedOn w:val="Normal"/>
    <w:rsid w:val="00D3240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4">
    <w:name w:val="xl64"/>
    <w:basedOn w:val="Normal"/>
    <w:rsid w:val="00D3240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table" w:customStyle="1" w:styleId="Tablaconcuadrcula10">
    <w:name w:val="Tabla con cuadrícula1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D3240E"/>
  </w:style>
  <w:style w:type="character" w:customStyle="1" w:styleId="txt-primero">
    <w:name w:val="txt-primero"/>
    <w:basedOn w:val="Fuentedeprrafopredeter"/>
    <w:rsid w:val="00D3240E"/>
  </w:style>
  <w:style w:type="table" w:customStyle="1" w:styleId="Tablaconcuadrcula121">
    <w:name w:val="Tabla con cuadrícula12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D3240E"/>
    <w:rPr>
      <w:rFonts w:ascii="Calibri" w:eastAsia="Calibri" w:hAnsi="Calibri" w:cs="Calibri"/>
      <w:lang w:eastAsia="es-ES"/>
    </w:rPr>
  </w:style>
  <w:style w:type="numbering" w:customStyle="1" w:styleId="Sinlista7">
    <w:name w:val="Sin lista7"/>
    <w:next w:val="Sinlista"/>
    <w:uiPriority w:val="99"/>
    <w:semiHidden/>
    <w:unhideWhenUsed/>
    <w:rsid w:val="00D3240E"/>
  </w:style>
  <w:style w:type="character" w:customStyle="1" w:styleId="Otro">
    <w:name w:val="Otro_"/>
    <w:basedOn w:val="Fuentedeprrafopredeter"/>
    <w:link w:val="Otro0"/>
    <w:rsid w:val="00D3240E"/>
    <w:rPr>
      <w:rFonts w:ascii="Century Gothic" w:eastAsia="Century Gothic" w:hAnsi="Century Gothic" w:cs="Century Gothic"/>
    </w:rPr>
  </w:style>
  <w:style w:type="paragraph" w:customStyle="1" w:styleId="Otro0">
    <w:name w:val="Otro"/>
    <w:basedOn w:val="Normal"/>
    <w:link w:val="Otro"/>
    <w:rsid w:val="00D3240E"/>
    <w:pPr>
      <w:widowControl w:val="0"/>
      <w:spacing w:after="150" w:line="269" w:lineRule="auto"/>
    </w:pPr>
    <w:rPr>
      <w:rFonts w:ascii="Century Gothic" w:eastAsia="Century Gothic" w:hAnsi="Century Gothic" w:cs="Century Gothic"/>
    </w:rPr>
  </w:style>
  <w:style w:type="table" w:customStyle="1" w:styleId="Tablaconcuadrcula13">
    <w:name w:val="Tabla con cuadrícula13"/>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3240E"/>
  </w:style>
  <w:style w:type="table" w:customStyle="1" w:styleId="Tablaconcuadrcula14">
    <w:name w:val="Tabla con cuadrícula14"/>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D3240E"/>
  </w:style>
  <w:style w:type="table" w:customStyle="1" w:styleId="Tablaconcuadrcula15">
    <w:name w:val="Tabla con cuadrícula15"/>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3240E"/>
  </w:style>
  <w:style w:type="character" w:customStyle="1" w:styleId="PrrafodelistaCar">
    <w:name w:val="Párrafo de lista Car"/>
    <w:basedOn w:val="Fuentedeprrafopredeter"/>
    <w:link w:val="Prrafodelista"/>
    <w:uiPriority w:val="34"/>
    <w:rsid w:val="00D3240E"/>
    <w:rPr>
      <w:rFonts w:ascii="Arial" w:eastAsia="Times New Roman" w:hAnsi="Arial" w:cs="Arial"/>
      <w:sz w:val="24"/>
      <w:szCs w:val="24"/>
      <w:lang w:val="es-MX" w:eastAsia="es-ES"/>
    </w:rPr>
  </w:style>
  <w:style w:type="character" w:customStyle="1" w:styleId="TextocomentarioCar1">
    <w:name w:val="Texto comentario Car1"/>
    <w:basedOn w:val="Fuentedeprrafopredeter"/>
    <w:uiPriority w:val="99"/>
    <w:semiHidden/>
    <w:rsid w:val="00D3240E"/>
    <w:rPr>
      <w:rFonts w:eastAsia="Times New Roman"/>
      <w:sz w:val="20"/>
      <w:szCs w:val="20"/>
    </w:rPr>
  </w:style>
  <w:style w:type="table" w:customStyle="1" w:styleId="Tablanormal51">
    <w:name w:val="Tabla normal 51"/>
    <w:basedOn w:val="Tablanormal"/>
    <w:uiPriority w:val="45"/>
    <w:rsid w:val="00D3240E"/>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D3240E"/>
  </w:style>
  <w:style w:type="table" w:customStyle="1" w:styleId="TableNormal10">
    <w:name w:val="TableNormal1"/>
    <w:rsid w:val="00D3240E"/>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16">
    <w:name w:val="Tabla con cuadrícula16"/>
    <w:basedOn w:val="Tablanormal"/>
    <w:next w:val="Tablaconcuadrcula"/>
    <w:uiPriority w:val="39"/>
    <w:rsid w:val="00D3240E"/>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D3240E"/>
  </w:style>
  <w:style w:type="table" w:customStyle="1" w:styleId="Tablaconcuadrcula17">
    <w:name w:val="Tabla con cuadrícula17"/>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3240E"/>
  </w:style>
  <w:style w:type="numbering" w:customStyle="1" w:styleId="Sinlista14">
    <w:name w:val="Sin lista14"/>
    <w:next w:val="Sinlista"/>
    <w:uiPriority w:val="99"/>
    <w:semiHidden/>
    <w:unhideWhenUsed/>
    <w:rsid w:val="00D3240E"/>
  </w:style>
  <w:style w:type="table" w:customStyle="1" w:styleId="Tablaconcuadrcula19">
    <w:name w:val="Tabla con cuadrícula19"/>
    <w:basedOn w:val="Tablanormal"/>
    <w:next w:val="Tablaconcuadrcula"/>
    <w:uiPriority w:val="39"/>
    <w:rsid w:val="00D3240E"/>
    <w:pPr>
      <w:spacing w:after="0" w:line="240" w:lineRule="auto"/>
    </w:pPr>
    <w:rPr>
      <w:rFonts w:ascii="Calibri" w:eastAsia="Calibri" w:hAnsi="Calibri" w:cs="SimSu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Fuentedeprrafopredeter"/>
    <w:rsid w:val="00D3240E"/>
  </w:style>
  <w:style w:type="character" w:customStyle="1" w:styleId="t286pc">
    <w:name w:val="t286pc"/>
    <w:basedOn w:val="Fuentedeprrafopredeter"/>
    <w:rsid w:val="00D3240E"/>
  </w:style>
  <w:style w:type="table" w:customStyle="1" w:styleId="Tablaconcuadrcula20">
    <w:name w:val="Tabla con cuadrícula2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6">
    <w:name w:val="Light List Accent 6"/>
    <w:basedOn w:val="Tablanormal"/>
    <w:uiPriority w:val="61"/>
    <w:semiHidden/>
    <w:unhideWhenUsed/>
    <w:rsid w:val="00D3240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aconcuadrcula22">
    <w:name w:val="Tabla con cuadrícula22"/>
    <w:basedOn w:val="Tablanormal"/>
    <w:next w:val="Tablaconcuadrcula"/>
    <w:uiPriority w:val="39"/>
    <w:rsid w:val="00FC0502"/>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
    <w:name w:val="Sin lista15"/>
    <w:next w:val="Sinlista"/>
    <w:uiPriority w:val="99"/>
    <w:semiHidden/>
    <w:unhideWhenUsed/>
    <w:rsid w:val="00DC23B0"/>
  </w:style>
  <w:style w:type="table" w:customStyle="1" w:styleId="Tablaconcuadrcula23">
    <w:name w:val="Tabla con cuadrícula23"/>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DC23B0"/>
  </w:style>
  <w:style w:type="table" w:customStyle="1" w:styleId="Tablaconcuadrcula110">
    <w:name w:val="Tabla con cuadrícula110"/>
    <w:basedOn w:val="Tablanormal"/>
    <w:next w:val="Tablaconcuadrcula"/>
    <w:uiPriority w:val="39"/>
    <w:rsid w:val="00DC23B0"/>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DC23B0"/>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3">
    <w:name w:val="Estilo13"/>
    <w:uiPriority w:val="99"/>
    <w:rsid w:val="00DC23B0"/>
  </w:style>
  <w:style w:type="numbering" w:customStyle="1" w:styleId="Sinlista22">
    <w:name w:val="Sin lista22"/>
    <w:next w:val="Sinlista"/>
    <w:uiPriority w:val="99"/>
    <w:semiHidden/>
    <w:unhideWhenUsed/>
    <w:rsid w:val="00DC23B0"/>
  </w:style>
  <w:style w:type="table" w:customStyle="1" w:styleId="Tablaconcuadrcula24">
    <w:name w:val="Tabla con cuadrícula24"/>
    <w:basedOn w:val="Tablanormal"/>
    <w:next w:val="Tablaconcuadrcula"/>
    <w:uiPriority w:val="39"/>
    <w:rsid w:val="00DC23B0"/>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DC23B0"/>
  </w:style>
  <w:style w:type="numbering" w:customStyle="1" w:styleId="Sinlista31">
    <w:name w:val="Sin lista31"/>
    <w:next w:val="Sinlista"/>
    <w:uiPriority w:val="99"/>
    <w:semiHidden/>
    <w:unhideWhenUsed/>
    <w:rsid w:val="00DC23B0"/>
  </w:style>
  <w:style w:type="table" w:customStyle="1" w:styleId="Tablaconcuadrcula32">
    <w:name w:val="Tabla con cuadrícula32"/>
    <w:basedOn w:val="Tablanormal"/>
    <w:next w:val="Tablaconcuadrcula"/>
    <w:uiPriority w:val="39"/>
    <w:rsid w:val="00DC23B0"/>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DC23B0"/>
  </w:style>
  <w:style w:type="numbering" w:customStyle="1" w:styleId="Sinlista41">
    <w:name w:val="Sin lista41"/>
    <w:next w:val="Sinlista"/>
    <w:uiPriority w:val="99"/>
    <w:semiHidden/>
    <w:unhideWhenUsed/>
    <w:rsid w:val="00DC23B0"/>
  </w:style>
  <w:style w:type="table" w:customStyle="1" w:styleId="TableNormal12">
    <w:name w:val="Table Normal12"/>
    <w:rsid w:val="00DC23B0"/>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39"/>
    <w:rsid w:val="00DC23B0"/>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3">
    <w:name w:val="Lista clara - Énfasis 63"/>
    <w:basedOn w:val="Tablanormal"/>
    <w:next w:val="Listaclara-nfasis6"/>
    <w:uiPriority w:val="61"/>
    <w:semiHidden/>
    <w:unhideWhenUsed/>
    <w:rsid w:val="00DC23B0"/>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1">
    <w:name w:val="Lista clara - Énfasis 621"/>
    <w:basedOn w:val="Tablanormal"/>
    <w:next w:val="Listaclara-nfasis6"/>
    <w:uiPriority w:val="61"/>
    <w:semiHidden/>
    <w:unhideWhenUsed/>
    <w:rsid w:val="00DC23B0"/>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2">
    <w:name w:val="Tabla con cuadrícula412"/>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2">
    <w:name w:val="Tabla con cuadrícula4112"/>
    <w:basedOn w:val="Tablanormal"/>
    <w:next w:val="Tablaconcuadrcula"/>
    <w:uiPriority w:val="39"/>
    <w:rsid w:val="00DC23B0"/>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2">
    <w:name w:val="Descripción2"/>
    <w:basedOn w:val="Normal"/>
    <w:next w:val="Normal"/>
    <w:uiPriority w:val="35"/>
    <w:unhideWhenUsed/>
    <w:qFormat/>
    <w:rsid w:val="00DC23B0"/>
    <w:pPr>
      <w:spacing w:line="240" w:lineRule="auto"/>
    </w:pPr>
    <w:rPr>
      <w:rFonts w:eastAsia="Times New Roman"/>
      <w:i/>
      <w:iCs/>
      <w:color w:val="44546A"/>
      <w:sz w:val="18"/>
      <w:szCs w:val="18"/>
      <w:lang w:val="es-MX"/>
    </w:rPr>
  </w:style>
  <w:style w:type="numbering" w:customStyle="1" w:styleId="Sinlista51">
    <w:name w:val="Sin lista51"/>
    <w:next w:val="Sinlista"/>
    <w:uiPriority w:val="99"/>
    <w:semiHidden/>
    <w:unhideWhenUsed/>
    <w:rsid w:val="00DC23B0"/>
  </w:style>
  <w:style w:type="table" w:customStyle="1" w:styleId="Tablaconcuadrcula112">
    <w:name w:val="Tabla con cuadrícula112"/>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DC23B0"/>
  </w:style>
  <w:style w:type="table" w:customStyle="1" w:styleId="Tablaconcuadrcula122">
    <w:name w:val="Tabla con cuadrícula122"/>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DC23B0"/>
  </w:style>
  <w:style w:type="numbering" w:customStyle="1" w:styleId="Sinlista81">
    <w:name w:val="Sin lista81"/>
    <w:next w:val="Sinlista"/>
    <w:uiPriority w:val="99"/>
    <w:semiHidden/>
    <w:unhideWhenUsed/>
    <w:rsid w:val="00DC23B0"/>
  </w:style>
  <w:style w:type="numbering" w:customStyle="1" w:styleId="Sinlista91">
    <w:name w:val="Sin lista91"/>
    <w:next w:val="Sinlista"/>
    <w:uiPriority w:val="99"/>
    <w:semiHidden/>
    <w:unhideWhenUsed/>
    <w:rsid w:val="00DC23B0"/>
  </w:style>
  <w:style w:type="numbering" w:customStyle="1" w:styleId="Sinlista101">
    <w:name w:val="Sin lista101"/>
    <w:next w:val="Sinlista"/>
    <w:uiPriority w:val="99"/>
    <w:semiHidden/>
    <w:unhideWhenUsed/>
    <w:rsid w:val="00DC23B0"/>
  </w:style>
  <w:style w:type="table" w:customStyle="1" w:styleId="Tablanormal511">
    <w:name w:val="Tabla normal 511"/>
    <w:basedOn w:val="Tablanormal"/>
    <w:uiPriority w:val="45"/>
    <w:rsid w:val="00DC23B0"/>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2">
    <w:name w:val="Sin lista112"/>
    <w:next w:val="Sinlista"/>
    <w:uiPriority w:val="99"/>
    <w:semiHidden/>
    <w:unhideWhenUsed/>
    <w:rsid w:val="00DC23B0"/>
  </w:style>
  <w:style w:type="numbering" w:customStyle="1" w:styleId="Sinlista122">
    <w:name w:val="Sin lista122"/>
    <w:next w:val="Sinlista"/>
    <w:uiPriority w:val="99"/>
    <w:semiHidden/>
    <w:unhideWhenUsed/>
    <w:rsid w:val="00DC23B0"/>
  </w:style>
  <w:style w:type="numbering" w:customStyle="1" w:styleId="Sinlista131">
    <w:name w:val="Sin lista131"/>
    <w:next w:val="Sinlista"/>
    <w:uiPriority w:val="99"/>
    <w:semiHidden/>
    <w:unhideWhenUsed/>
    <w:rsid w:val="00DC23B0"/>
  </w:style>
  <w:style w:type="numbering" w:customStyle="1" w:styleId="Sinlista141">
    <w:name w:val="Sin lista141"/>
    <w:next w:val="Sinlista"/>
    <w:uiPriority w:val="99"/>
    <w:semiHidden/>
    <w:unhideWhenUsed/>
    <w:rsid w:val="00DC23B0"/>
  </w:style>
  <w:style w:type="table" w:customStyle="1" w:styleId="TableNormal21">
    <w:name w:val="Table Normal21"/>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3">
    <w:name w:val="Table Normal3"/>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4">
    <w:name w:val="Table Normal4"/>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5">
    <w:name w:val="Table Normal5"/>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6">
    <w:name w:val="Table Normal6"/>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7">
    <w:name w:val="Table Normal7"/>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1">
    <w:name w:val="Tabla con cuadrícula221"/>
    <w:basedOn w:val="Tablanormal"/>
    <w:next w:val="Tablaconcuadrcula"/>
    <w:uiPriority w:val="39"/>
    <w:rsid w:val="00DC23B0"/>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1">
    <w:name w:val="Sin lista151"/>
    <w:next w:val="Sinlista"/>
    <w:uiPriority w:val="99"/>
    <w:semiHidden/>
    <w:unhideWhenUsed/>
    <w:rsid w:val="00DC23B0"/>
  </w:style>
  <w:style w:type="table" w:customStyle="1" w:styleId="Tablaconcuadrcula241">
    <w:name w:val="Tabla con cuadrícula241"/>
    <w:basedOn w:val="Tablanormal"/>
    <w:next w:val="Tablaconcuadrcula"/>
    <w:uiPriority w:val="5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DC23B0"/>
  </w:style>
  <w:style w:type="numbering" w:customStyle="1" w:styleId="Sinlista17">
    <w:name w:val="Sin lista17"/>
    <w:next w:val="Sinlista"/>
    <w:uiPriority w:val="99"/>
    <w:semiHidden/>
    <w:unhideWhenUsed/>
    <w:rsid w:val="00DC23B0"/>
  </w:style>
  <w:style w:type="table" w:customStyle="1" w:styleId="Tablaconcuadrcula26">
    <w:name w:val="Tabla con cuadrícula26"/>
    <w:basedOn w:val="Tablanormal"/>
    <w:next w:val="Tablaconcuadrcula"/>
    <w:uiPriority w:val="3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39"/>
    <w:rsid w:val="00DC23B0"/>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39"/>
    <w:rsid w:val="00DC23B0"/>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39"/>
    <w:rsid w:val="00DC23B0"/>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1">
    <w:name w:val="Tabla de cuadrícula 1 clara1"/>
    <w:basedOn w:val="Tablanormal"/>
    <w:next w:val="Tabladecuadrcula1clara"/>
    <w:uiPriority w:val="46"/>
    <w:rsid w:val="00DC23B0"/>
    <w:pPr>
      <w:spacing w:after="0" w:line="240" w:lineRule="auto"/>
    </w:pPr>
    <w:rPr>
      <w:kern w:val="2"/>
      <w:lang w:val="en-US"/>
      <w14:ligatures w14:val="standardContextu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2">
    <w:name w:val="Tabla de cuadrícula 1 clara2"/>
    <w:basedOn w:val="Tablanormal"/>
    <w:next w:val="Tabladecuadrcula1clara"/>
    <w:uiPriority w:val="46"/>
    <w:rsid w:val="00DC23B0"/>
    <w:pPr>
      <w:spacing w:after="0" w:line="240" w:lineRule="auto"/>
    </w:pPr>
    <w:rPr>
      <w:sz w:val="24"/>
      <w:szCs w:val="24"/>
      <w:lang w:val="es-MX"/>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8">
    <w:name w:val="Table Normal8"/>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decuadrcula1clara11">
    <w:name w:val="Tabla de cuadrícula 1 clara11"/>
    <w:basedOn w:val="Tablanormal"/>
    <w:uiPriority w:val="46"/>
    <w:rsid w:val="00DC23B0"/>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29">
    <w:name w:val="Tabla con cuadrícula29"/>
    <w:basedOn w:val="Tablanormal"/>
    <w:next w:val="Tablaconcuadrcula"/>
    <w:uiPriority w:val="39"/>
    <w:rsid w:val="00DC23B0"/>
    <w:pPr>
      <w:spacing w:after="0" w:line="240" w:lineRule="auto"/>
    </w:pPr>
    <w:rPr>
      <w:kern w:val="2"/>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C23B0"/>
  </w:style>
  <w:style w:type="table" w:customStyle="1" w:styleId="TableNormal9">
    <w:name w:val="Table Normal9"/>
    <w:uiPriority w:val="2"/>
    <w:semiHidden/>
    <w:unhideWhenUsed/>
    <w:qFormat/>
    <w:rsid w:val="00DC23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DC23B0"/>
  </w:style>
  <w:style w:type="table" w:customStyle="1" w:styleId="TableNormal100">
    <w:name w:val="Table Normal10"/>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decuadrcula1clara12">
    <w:name w:val="Tabla de cuadrícula 1 clara12"/>
    <w:basedOn w:val="Tablanormal"/>
    <w:uiPriority w:val="46"/>
    <w:rsid w:val="00DC23B0"/>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111">
    <w:name w:val="Table Normal111"/>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21">
    <w:name w:val="Table Normal121"/>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3">
    <w:name w:val="Table Normal13"/>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4">
    <w:name w:val="Table Normal14"/>
    <w:uiPriority w:val="2"/>
    <w:qFormat/>
    <w:rsid w:val="00DC23B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30">
    <w:name w:val="Tabla con cuadrícula30"/>
    <w:basedOn w:val="Tablanormal"/>
    <w:next w:val="Tablaconcuadrcula"/>
    <w:uiPriority w:val="5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DC23B0"/>
  </w:style>
  <w:style w:type="table" w:customStyle="1" w:styleId="TableNormal20">
    <w:name w:val="TableNormal2"/>
    <w:rsid w:val="00DC23B0"/>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311">
    <w:name w:val="Tabla con cuadrícula311"/>
    <w:basedOn w:val="Tablanormal"/>
    <w:next w:val="Tablaconcuadrcula"/>
    <w:uiPriority w:val="39"/>
    <w:rsid w:val="00DC23B0"/>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DC23B0"/>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rsid w:val="00DC23B0"/>
    <w:pPr>
      <w:spacing w:after="0" w:line="240" w:lineRule="auto"/>
    </w:pPr>
    <w:rPr>
      <w:rFonts w:ascii="Times New Roman" w:eastAsia="SimSun" w:hAnsi="Times New Roman" w:cs="Times New Roman"/>
      <w:sz w:val="20"/>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1clara">
    <w:name w:val="Grid Table 1 Light"/>
    <w:basedOn w:val="Tablanormal"/>
    <w:uiPriority w:val="46"/>
    <w:rsid w:val="00DC23B0"/>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34">
    <w:name w:val="Tabla con cuadrícula34"/>
    <w:basedOn w:val="Tablanormal"/>
    <w:next w:val="Tablaconcuadrcula"/>
    <w:uiPriority w:val="39"/>
    <w:rsid w:val="00836BEA"/>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39"/>
    <w:rsid w:val="00836BEA"/>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3">
    <w:name w:val="Tabla con cuadrícula123"/>
    <w:basedOn w:val="Tablanormal"/>
    <w:next w:val="Tablaconcuadrcula"/>
    <w:uiPriority w:val="39"/>
    <w:rsid w:val="00836BEA"/>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8467">
      <w:bodyDiv w:val="1"/>
      <w:marLeft w:val="0"/>
      <w:marRight w:val="0"/>
      <w:marTop w:val="0"/>
      <w:marBottom w:val="0"/>
      <w:divBdr>
        <w:top w:val="none" w:sz="0" w:space="0" w:color="auto"/>
        <w:left w:val="none" w:sz="0" w:space="0" w:color="auto"/>
        <w:bottom w:val="none" w:sz="0" w:space="0" w:color="auto"/>
        <w:right w:val="none" w:sz="0" w:space="0" w:color="auto"/>
      </w:divBdr>
      <w:divsChild>
        <w:div w:id="1414089249">
          <w:marLeft w:val="0"/>
          <w:marRight w:val="0"/>
          <w:marTop w:val="0"/>
          <w:marBottom w:val="0"/>
          <w:divBdr>
            <w:top w:val="single" w:sz="2" w:space="0" w:color="E5E7EB"/>
            <w:left w:val="single" w:sz="2" w:space="0" w:color="E5E7EB"/>
            <w:bottom w:val="single" w:sz="2" w:space="0" w:color="E5E7EB"/>
            <w:right w:val="single" w:sz="2" w:space="0" w:color="E5E7EB"/>
          </w:divBdr>
        </w:div>
        <w:div w:id="2064402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808926">
      <w:bodyDiv w:val="1"/>
      <w:marLeft w:val="0"/>
      <w:marRight w:val="0"/>
      <w:marTop w:val="0"/>
      <w:marBottom w:val="0"/>
      <w:divBdr>
        <w:top w:val="none" w:sz="0" w:space="0" w:color="auto"/>
        <w:left w:val="none" w:sz="0" w:space="0" w:color="auto"/>
        <w:bottom w:val="none" w:sz="0" w:space="0" w:color="auto"/>
        <w:right w:val="none" w:sz="0" w:space="0" w:color="auto"/>
      </w:divBdr>
    </w:div>
    <w:div w:id="600335436">
      <w:bodyDiv w:val="1"/>
      <w:marLeft w:val="0"/>
      <w:marRight w:val="0"/>
      <w:marTop w:val="0"/>
      <w:marBottom w:val="0"/>
      <w:divBdr>
        <w:top w:val="none" w:sz="0" w:space="0" w:color="auto"/>
        <w:left w:val="none" w:sz="0" w:space="0" w:color="auto"/>
        <w:bottom w:val="none" w:sz="0" w:space="0" w:color="auto"/>
        <w:right w:val="none" w:sz="0" w:space="0" w:color="auto"/>
      </w:divBdr>
    </w:div>
    <w:div w:id="656495591">
      <w:bodyDiv w:val="1"/>
      <w:marLeft w:val="0"/>
      <w:marRight w:val="0"/>
      <w:marTop w:val="0"/>
      <w:marBottom w:val="0"/>
      <w:divBdr>
        <w:top w:val="none" w:sz="0" w:space="0" w:color="auto"/>
        <w:left w:val="none" w:sz="0" w:space="0" w:color="auto"/>
        <w:bottom w:val="none" w:sz="0" w:space="0" w:color="auto"/>
        <w:right w:val="none" w:sz="0" w:space="0" w:color="auto"/>
      </w:divBdr>
    </w:div>
    <w:div w:id="803155131">
      <w:bodyDiv w:val="1"/>
      <w:marLeft w:val="0"/>
      <w:marRight w:val="0"/>
      <w:marTop w:val="0"/>
      <w:marBottom w:val="0"/>
      <w:divBdr>
        <w:top w:val="none" w:sz="0" w:space="0" w:color="auto"/>
        <w:left w:val="none" w:sz="0" w:space="0" w:color="auto"/>
        <w:bottom w:val="none" w:sz="0" w:space="0" w:color="auto"/>
        <w:right w:val="none" w:sz="0" w:space="0" w:color="auto"/>
      </w:divBdr>
    </w:div>
    <w:div w:id="1022972193">
      <w:bodyDiv w:val="1"/>
      <w:marLeft w:val="0"/>
      <w:marRight w:val="0"/>
      <w:marTop w:val="0"/>
      <w:marBottom w:val="0"/>
      <w:divBdr>
        <w:top w:val="none" w:sz="0" w:space="0" w:color="auto"/>
        <w:left w:val="none" w:sz="0" w:space="0" w:color="auto"/>
        <w:bottom w:val="none" w:sz="0" w:space="0" w:color="auto"/>
        <w:right w:val="none" w:sz="0" w:space="0" w:color="auto"/>
      </w:divBdr>
      <w:divsChild>
        <w:div w:id="135032530">
          <w:marLeft w:val="0"/>
          <w:marRight w:val="0"/>
          <w:marTop w:val="0"/>
          <w:marBottom w:val="0"/>
          <w:divBdr>
            <w:top w:val="single" w:sz="2" w:space="0" w:color="E5E7EB"/>
            <w:left w:val="single" w:sz="2" w:space="0" w:color="E5E7EB"/>
            <w:bottom w:val="single" w:sz="2" w:space="0" w:color="E5E7EB"/>
            <w:right w:val="single" w:sz="2" w:space="0" w:color="E5E7EB"/>
          </w:divBdr>
        </w:div>
        <w:div w:id="451169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1217918">
      <w:bodyDiv w:val="1"/>
      <w:marLeft w:val="0"/>
      <w:marRight w:val="0"/>
      <w:marTop w:val="0"/>
      <w:marBottom w:val="0"/>
      <w:divBdr>
        <w:top w:val="none" w:sz="0" w:space="0" w:color="auto"/>
        <w:left w:val="none" w:sz="0" w:space="0" w:color="auto"/>
        <w:bottom w:val="none" w:sz="0" w:space="0" w:color="auto"/>
        <w:right w:val="none" w:sz="0" w:space="0" w:color="auto"/>
      </w:divBdr>
    </w:div>
    <w:div w:id="19698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leconomista.com.mx/estados/Puerto-Vallarta-se-perfila-para-romper-records-historicos-de-ocupacion-hotelera-20240813-0084.html" TargetMode="External"/><Relationship Id="rId3" Type="http://schemas.openxmlformats.org/officeDocument/2006/relationships/hyperlink" Target="https://www.economia.gob.mx/datamexico/es/profile/geo/puerto-vallarta" TargetMode="External"/><Relationship Id="rId7" Type="http://schemas.openxmlformats.org/officeDocument/2006/relationships/hyperlink" Target="https://www.eleconomista.com.mx/estados/Puerto-Vallarta-se-perfila-para-romper-records-historicos-de-ocupacion-hotelera-20240813-0084.html" TargetMode="External"/><Relationship Id="rId2" Type="http://schemas.openxmlformats.org/officeDocument/2006/relationships/hyperlink" Target="https://dialnet.unirioja.es/servlet/articulo?codigo=6229733" TargetMode="External"/><Relationship Id="rId1" Type="http://schemas.openxmlformats.org/officeDocument/2006/relationships/hyperlink" Target="https://dialnet.unirioja.es/servlet/articulo?codigo=6229733" TargetMode="External"/><Relationship Id="rId6" Type="http://schemas.openxmlformats.org/officeDocument/2006/relationships/hyperlink" Target="https://www.eleconomista.com.mx/estados/Turismo-en-Jalisco-dejo-78000-millones-de-pesos-en-2023-20240103-0041.html" TargetMode="External"/><Relationship Id="rId5" Type="http://schemas.openxmlformats.org/officeDocument/2006/relationships/hyperlink" Target="https://www.eleconomista.com.mx/estados/Turismo-en-Jalisco-dejo-78000-millones-de-pesos-en-2023-20240103-0041.html" TargetMode="External"/><Relationship Id="rId10" Type="http://schemas.openxmlformats.org/officeDocument/2006/relationships/hyperlink" Target="https://transparencia.puertovallarta.gob.mx/transparenciaY/normatividad/programas/regionales/Programa%20de%20Ordenamiento%20Territorial%20de%20la%20Zona%20Metropolitana%20Interestatal%20Puerto%20Vallarta%20-%20Bah%C3%ADa%20de%20Banderas.pdf" TargetMode="External"/><Relationship Id="rId4" Type="http://schemas.openxmlformats.org/officeDocument/2006/relationships/hyperlink" Target="https://www.economia.gob.mx/datamexico/es/profile/geo/puerto-vallarta" TargetMode="External"/><Relationship Id="rId9" Type="http://schemas.openxmlformats.org/officeDocument/2006/relationships/hyperlink" Target="https://transparencia.puertovallarta.gob.mx/transparenciaY/normatividad/programas/regionales/Programa%20de%20Ordenamiento%20Territorial%20de%20la%20Zona%20Metropolitana%20Interestatal%20Puerto%20Vallarta%20-%20Bah%C3%ADa%20de%20Bander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0B3BA-1180-478D-98F5-5A0058BC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3652</TotalTime>
  <Pages>106</Pages>
  <Words>66592</Words>
  <Characters>366260</Characters>
  <Application>Microsoft Office Word</Application>
  <DocSecurity>0</DocSecurity>
  <Lines>3052</Lines>
  <Paragraphs>863</Paragraphs>
  <ScaleCrop>false</ScaleCrop>
  <HeadingPairs>
    <vt:vector size="2" baseType="variant">
      <vt:variant>
        <vt:lpstr>Título</vt:lpstr>
      </vt:variant>
      <vt:variant>
        <vt:i4>1</vt:i4>
      </vt:variant>
    </vt:vector>
  </HeadingPairs>
  <TitlesOfParts>
    <vt:vector size="1" baseType="lpstr">
      <vt:lpstr/>
    </vt:vector>
  </TitlesOfParts>
  <Company>Gobierno Municipal</Company>
  <LinksUpToDate>false</LinksUpToDate>
  <CharactersWithSpaces>431989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2</dc:creator>
  <cp:keywords/>
  <dc:description/>
  <cp:lastModifiedBy>Cuenta Microsoft</cp:lastModifiedBy>
  <cp:revision>56</cp:revision>
  <cp:lastPrinted>2026-08-19T18:27:00Z</cp:lastPrinted>
  <dcterms:created xsi:type="dcterms:W3CDTF">2026-01-14T19:46:00Z</dcterms:created>
  <dcterms:modified xsi:type="dcterms:W3CDTF">2026-08-19T18:29:00Z</dcterms:modified>
</cp:coreProperties>
</file>